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503" w:rsidRPr="00C52503" w:rsidRDefault="00C52503" w:rsidP="00C52503">
      <w:pPr>
        <w:pStyle w:val="NormalnyWeb"/>
        <w:shd w:val="clear" w:color="auto" w:fill="FFFFFF" w:themeFill="background1"/>
        <w:rPr>
          <w:rStyle w:val="Pogrubienie"/>
          <w:rFonts w:eastAsiaTheme="majorEastAsia"/>
          <w:b w:val="0"/>
          <w:bCs w:val="0"/>
        </w:rPr>
      </w:pPr>
      <w:r w:rsidRPr="00C52503">
        <w:rPr>
          <w:rFonts w:eastAsiaTheme="majorEastAsia"/>
          <w:b/>
          <w:bCs/>
        </w:rPr>
        <w:t>Nowe możliwości dla uczniów z naszej gminy</w:t>
      </w:r>
      <w:r w:rsidRPr="00C52503">
        <w:rPr>
          <w:rStyle w:val="Pogrubienie"/>
          <w:rFonts w:eastAsiaTheme="majorEastAsia"/>
        </w:rPr>
        <w:t xml:space="preserve">! </w:t>
      </w:r>
    </w:p>
    <w:p w:rsidR="00C52503" w:rsidRPr="00C52503" w:rsidRDefault="00C52503" w:rsidP="00C52503">
      <w:pPr>
        <w:pStyle w:val="NormalnyWeb"/>
        <w:shd w:val="clear" w:color="auto" w:fill="FFFFFF" w:themeFill="background1"/>
        <w:rPr>
          <w:rFonts w:eastAsiaTheme="majorEastAsia"/>
        </w:rPr>
      </w:pPr>
      <w:r w:rsidRPr="00C52503">
        <w:rPr>
          <w:rFonts w:eastAsiaTheme="majorEastAsia"/>
        </w:rPr>
        <w:t>Mamy przyjemność poinformować, że Burmistrz Tłuszcza Paweł Bednarczyk uzyskał dla naszej młodzieży szkolnej duże zniżki na dodatkowe kursy online przygotowujące do najważniejszych w ich życiu egzaminów</w:t>
      </w:r>
      <w:r w:rsidR="0045249B">
        <w:rPr>
          <w:rFonts w:eastAsiaTheme="majorEastAsia"/>
        </w:rPr>
        <w:t xml:space="preserve">. </w:t>
      </w:r>
    </w:p>
    <w:p w:rsidR="00C52503" w:rsidRPr="00C52503" w:rsidRDefault="00C52503" w:rsidP="00C52503">
      <w:pPr>
        <w:pStyle w:val="NormalnyWeb"/>
        <w:shd w:val="clear" w:color="auto" w:fill="FFFFFF" w:themeFill="background1"/>
        <w:rPr>
          <w:rFonts w:eastAsiaTheme="majorEastAsia"/>
        </w:rPr>
      </w:pPr>
      <w:r w:rsidRPr="00C52503">
        <w:rPr>
          <w:rFonts w:eastAsiaTheme="majorEastAsia"/>
        </w:rPr>
        <w:t xml:space="preserve">Dzięki podpisanemu porozumieniu z Fundacją Miasto (powołaną przez Związek Miast Polskich) oraz </w:t>
      </w:r>
      <w:proofErr w:type="spellStart"/>
      <w:r w:rsidRPr="00C52503">
        <w:rPr>
          <w:rFonts w:eastAsiaTheme="majorEastAsia"/>
        </w:rPr>
        <w:t>Lecturus</w:t>
      </w:r>
      <w:proofErr w:type="spellEnd"/>
      <w:r w:rsidRPr="00C52503">
        <w:rPr>
          <w:rFonts w:eastAsiaTheme="majorEastAsia"/>
        </w:rPr>
        <w:t xml:space="preserve"> Spin-off Uniwersytetu Warszawskiego Rodzice i Uczniowie otrzymają 75% zniżki od ceny regularnej na 25 godzin lekcyjnych z matematyki, języka polskiego i języka angielskiego.</w:t>
      </w:r>
    </w:p>
    <w:p w:rsidR="00C52503" w:rsidRPr="00C52503" w:rsidRDefault="00C52503" w:rsidP="00C52503">
      <w:pPr>
        <w:pStyle w:val="NormalnyWeb"/>
        <w:shd w:val="clear" w:color="auto" w:fill="FFFFFF" w:themeFill="background1"/>
        <w:rPr>
          <w:rFonts w:eastAsiaTheme="majorEastAsia"/>
        </w:rPr>
      </w:pPr>
      <w:r w:rsidRPr="00C52503">
        <w:rPr>
          <w:rFonts w:eastAsia="Calibri Light"/>
        </w:rPr>
        <w:t>Dodatkowe zajęcia przeznaczone są</w:t>
      </w:r>
      <w:r w:rsidRPr="00C52503">
        <w:rPr>
          <w:rStyle w:val="Pogrubienie"/>
          <w:rFonts w:eastAsia="Calibri Light"/>
        </w:rPr>
        <w:t> </w:t>
      </w:r>
      <w:r w:rsidRPr="00C52503">
        <w:rPr>
          <w:rFonts w:eastAsia="Calibri Light"/>
        </w:rPr>
        <w:t>dla</w:t>
      </w:r>
      <w:r w:rsidRPr="00C52503">
        <w:rPr>
          <w:rStyle w:val="Pogrubienie"/>
          <w:rFonts w:eastAsia="Calibri Light"/>
        </w:rPr>
        <w:t xml:space="preserve"> ósmoklasistów </w:t>
      </w:r>
      <w:r w:rsidRPr="00C52503">
        <w:rPr>
          <w:rStyle w:val="Pogrubienie"/>
          <w:rFonts w:eastAsia="Calibri Light"/>
          <w:b w:val="0"/>
          <w:bCs w:val="0"/>
        </w:rPr>
        <w:t>przygotowujących się do</w:t>
      </w:r>
      <w:r w:rsidRPr="00C52503">
        <w:rPr>
          <w:rStyle w:val="Pogrubienie"/>
          <w:rFonts w:eastAsia="Calibri Light"/>
        </w:rPr>
        <w:t xml:space="preserve"> </w:t>
      </w:r>
      <w:r w:rsidRPr="00C52503">
        <w:rPr>
          <w:rStyle w:val="Pogrubienie"/>
          <w:rFonts w:eastAsia="Calibri Light"/>
          <w:b w:val="0"/>
          <w:bCs w:val="0"/>
        </w:rPr>
        <w:t>jednego z najważniejszych egzaminów kończąc</w:t>
      </w:r>
      <w:r>
        <w:rPr>
          <w:rStyle w:val="Pogrubienie"/>
          <w:rFonts w:eastAsia="Calibri Light"/>
          <w:b w:val="0"/>
          <w:bCs w:val="0"/>
        </w:rPr>
        <w:t>ych</w:t>
      </w:r>
      <w:r w:rsidRPr="00C52503">
        <w:rPr>
          <w:rStyle w:val="Pogrubienie"/>
          <w:rFonts w:eastAsia="Calibri Light"/>
          <w:b w:val="0"/>
          <w:bCs w:val="0"/>
        </w:rPr>
        <w:t xml:space="preserve"> edukację w szkole podstawowej</w:t>
      </w:r>
      <w:r>
        <w:rPr>
          <w:rStyle w:val="Pogrubienie"/>
          <w:rFonts w:eastAsia="Calibri Light"/>
        </w:rPr>
        <w:t xml:space="preserve">. </w:t>
      </w:r>
    </w:p>
    <w:p w:rsidR="00C52503" w:rsidRPr="00C52503" w:rsidRDefault="00C52503" w:rsidP="00C52503">
      <w:pPr>
        <w:pStyle w:val="NormalnyWeb"/>
        <w:shd w:val="clear" w:color="auto" w:fill="FFFFFF" w:themeFill="background1"/>
        <w:rPr>
          <w:rFonts w:eastAsiaTheme="majorEastAsia"/>
        </w:rPr>
      </w:pPr>
      <w:r w:rsidRPr="00C52503">
        <w:rPr>
          <w:rFonts w:eastAsiaTheme="majorEastAsia"/>
        </w:rPr>
        <w:t>Młodzież korzystając ze wsparcia certyfikowanych nauczycieli i trenerów oświaty przez e-learning:</w:t>
      </w:r>
    </w:p>
    <w:p w:rsidR="00C52503" w:rsidRPr="00C52503" w:rsidRDefault="00C52503" w:rsidP="00C52503">
      <w:pPr>
        <w:pStyle w:val="NormalnyWeb"/>
        <w:shd w:val="clear" w:color="auto" w:fill="FFFFFF" w:themeFill="background1"/>
        <w:rPr>
          <w:rFonts w:eastAsiaTheme="majorEastAsia"/>
        </w:rPr>
      </w:pPr>
      <w:r w:rsidRPr="00C52503">
        <w:rPr>
          <w:rFonts w:ascii="Segoe UI Emoji" w:eastAsiaTheme="majorEastAsia" w:hAnsi="Segoe UI Emoji" w:cs="Segoe UI Emoji"/>
        </w:rPr>
        <w:t>👉</w:t>
      </w:r>
      <w:r w:rsidRPr="00C52503">
        <w:rPr>
          <w:rFonts w:eastAsiaTheme="majorEastAsia"/>
        </w:rPr>
        <w:t xml:space="preserve"> dowie się, jakie są strategie rozwiązywania zadań egzaminacyjnych,</w:t>
      </w:r>
    </w:p>
    <w:p w:rsidR="00C52503" w:rsidRPr="00C52503" w:rsidRDefault="00C52503" w:rsidP="00C52503">
      <w:pPr>
        <w:pStyle w:val="NormalnyWeb"/>
        <w:shd w:val="clear" w:color="auto" w:fill="FFFFFF" w:themeFill="background1"/>
        <w:rPr>
          <w:rFonts w:eastAsiaTheme="majorEastAsia"/>
        </w:rPr>
      </w:pPr>
      <w:r w:rsidRPr="00C52503">
        <w:rPr>
          <w:rFonts w:ascii="Segoe UI Emoji" w:eastAsiaTheme="majorEastAsia" w:hAnsi="Segoe UI Emoji" w:cs="Segoe UI Emoji"/>
        </w:rPr>
        <w:t>👉</w:t>
      </w:r>
      <w:r w:rsidRPr="00C52503">
        <w:rPr>
          <w:rFonts w:eastAsiaTheme="majorEastAsia"/>
        </w:rPr>
        <w:t xml:space="preserve"> omówi z nauczycielami kluczowe zagadnienia egzaminacyjne,</w:t>
      </w:r>
    </w:p>
    <w:p w:rsidR="00C52503" w:rsidRPr="00C52503" w:rsidRDefault="00C52503" w:rsidP="00C52503">
      <w:pPr>
        <w:pStyle w:val="NormalnyWeb"/>
        <w:shd w:val="clear" w:color="auto" w:fill="FFFFFF" w:themeFill="background1"/>
        <w:rPr>
          <w:rFonts w:eastAsiaTheme="majorEastAsia"/>
        </w:rPr>
      </w:pPr>
      <w:r w:rsidRPr="00C52503">
        <w:rPr>
          <w:rFonts w:ascii="Segoe UI Emoji" w:eastAsiaTheme="majorEastAsia" w:hAnsi="Segoe UI Emoji" w:cs="Segoe UI Emoji"/>
        </w:rPr>
        <w:t>👉</w:t>
      </w:r>
      <w:r w:rsidRPr="00C52503">
        <w:rPr>
          <w:rFonts w:eastAsiaTheme="majorEastAsia"/>
        </w:rPr>
        <w:t xml:space="preserve"> nadrobi zaległości i zrozumie, z czym ma problem na lekcjach w szkole.</w:t>
      </w:r>
    </w:p>
    <w:p w:rsidR="00C52503" w:rsidRPr="00C52503" w:rsidRDefault="00C52503" w:rsidP="00C52503">
      <w:pPr>
        <w:pStyle w:val="NormalnyWeb"/>
        <w:shd w:val="clear" w:color="auto" w:fill="FFFFFF" w:themeFill="background1"/>
        <w:rPr>
          <w:rFonts w:eastAsiaTheme="majorEastAsia"/>
        </w:rPr>
      </w:pPr>
      <w:r w:rsidRPr="00C52503">
        <w:rPr>
          <w:rFonts w:eastAsiaTheme="majorEastAsia"/>
        </w:rPr>
        <w:t>I to wszystko w preferencyjnych cenach, na nowoczesnej platformie e-learningowej w formie wykładów i ćwiczeń z wykorzystaniem aplikacji oraz materiałów multimedialnych z dostępem do VOD z minionych lekcji.</w:t>
      </w:r>
    </w:p>
    <w:p w:rsidR="00C52503" w:rsidRPr="00C52503" w:rsidRDefault="00C52503" w:rsidP="00C52503">
      <w:pPr>
        <w:pStyle w:val="NormalnyWeb"/>
        <w:shd w:val="clear" w:color="auto" w:fill="FFFFFF" w:themeFill="background1"/>
        <w:spacing w:before="0" w:after="0"/>
        <w:rPr>
          <w:rFonts w:eastAsiaTheme="majorEastAsia"/>
        </w:rPr>
      </w:pPr>
      <w:r w:rsidRPr="00C52503">
        <w:rPr>
          <w:rFonts w:eastAsiaTheme="majorEastAsia"/>
        </w:rPr>
        <w:t xml:space="preserve">Gorąco zachęcamy do zapoznania się z ofertą na stronie </w:t>
      </w:r>
      <w:r w:rsidRPr="00C52503">
        <w:rPr>
          <w:rFonts w:ascii="Segoe UI Emoji" w:eastAsiaTheme="majorEastAsia" w:hAnsi="Segoe UI Emoji" w:cs="Segoe UI Emoji"/>
        </w:rPr>
        <w:t>➡️</w:t>
      </w:r>
      <w:r w:rsidRPr="00C52503">
        <w:rPr>
          <w:rFonts w:eastAsiaTheme="majorEastAsia"/>
        </w:rPr>
        <w:t> </w:t>
      </w:r>
      <w:hyperlink r:id="rId4" w:tgtFrame="_blank" w:history="1">
        <w:r w:rsidRPr="00C52503">
          <w:rPr>
            <w:rStyle w:val="Hipercze"/>
            <w:rFonts w:eastAsiaTheme="majorEastAsia"/>
            <w:color w:val="auto"/>
            <w:bdr w:val="none" w:sz="0" w:space="0" w:color="auto" w:frame="1"/>
          </w:rPr>
          <w:t>https://www.lecturusjunior.pl/</w:t>
        </w:r>
      </w:hyperlink>
      <w:r w:rsidRPr="00C52503">
        <w:rPr>
          <w:rFonts w:eastAsiaTheme="majorEastAsia"/>
        </w:rPr>
        <w:t xml:space="preserve"> oraz z dokładnymi informacjami dotyczącymi poszczególnych kursów na </w:t>
      </w:r>
      <w:r w:rsidRPr="00C52503">
        <w:rPr>
          <w:rFonts w:ascii="Segoe UI Emoji" w:eastAsiaTheme="majorEastAsia" w:hAnsi="Segoe UI Emoji" w:cs="Segoe UI Emoji"/>
        </w:rPr>
        <w:t>➡️</w:t>
      </w:r>
      <w:r w:rsidRPr="00C52503">
        <w:rPr>
          <w:rFonts w:eastAsiaTheme="majorEastAsia"/>
        </w:rPr>
        <w:t> </w:t>
      </w:r>
      <w:hyperlink r:id="rId5" w:tgtFrame="_blank" w:history="1">
        <w:r w:rsidRPr="00C52503">
          <w:rPr>
            <w:rStyle w:val="Hipercze"/>
            <w:rFonts w:eastAsiaTheme="majorEastAsia"/>
            <w:color w:val="auto"/>
            <w:bdr w:val="none" w:sz="0" w:space="0" w:color="auto" w:frame="1"/>
          </w:rPr>
          <w:t>https://sklep.lecturus.pl/</w:t>
        </w:r>
      </w:hyperlink>
      <w:r w:rsidRPr="00C52503">
        <w:rPr>
          <w:rFonts w:eastAsiaTheme="majorEastAsia"/>
        </w:rPr>
        <w:t>.</w:t>
      </w:r>
    </w:p>
    <w:p w:rsidR="00C52503" w:rsidRPr="00C52503" w:rsidRDefault="00C52503" w:rsidP="00C52503">
      <w:pPr>
        <w:pStyle w:val="NormalnyWeb"/>
        <w:shd w:val="clear" w:color="auto" w:fill="FFFFFF" w:themeFill="background1"/>
        <w:spacing w:before="0" w:after="0"/>
        <w:rPr>
          <w:rFonts w:eastAsiaTheme="majorEastAsia"/>
        </w:rPr>
      </w:pPr>
      <w:r w:rsidRPr="00C52503">
        <w:rPr>
          <w:rFonts w:eastAsiaTheme="majorEastAsia"/>
        </w:rPr>
        <w:t xml:space="preserve">Więcej informacji o Fundacji Miasto </w:t>
      </w:r>
      <w:r w:rsidRPr="00C52503">
        <w:rPr>
          <w:rFonts w:ascii="Segoe UI Emoji" w:eastAsiaTheme="majorEastAsia" w:hAnsi="Segoe UI Emoji" w:cs="Segoe UI Emoji"/>
        </w:rPr>
        <w:t>➡️</w:t>
      </w:r>
      <w:r w:rsidRPr="00C52503">
        <w:rPr>
          <w:rFonts w:eastAsiaTheme="majorEastAsia"/>
        </w:rPr>
        <w:t> </w:t>
      </w:r>
      <w:hyperlink r:id="rId6" w:tgtFrame="_blank" w:history="1">
        <w:r w:rsidRPr="00C52503">
          <w:rPr>
            <w:rStyle w:val="Hipercze"/>
            <w:rFonts w:eastAsiaTheme="majorEastAsia"/>
            <w:color w:val="auto"/>
            <w:bdr w:val="none" w:sz="0" w:space="0" w:color="auto" w:frame="1"/>
          </w:rPr>
          <w:t>https://fundacjamiasto.pl/</w:t>
        </w:r>
      </w:hyperlink>
      <w:r w:rsidRPr="00C52503">
        <w:rPr>
          <w:rFonts w:eastAsiaTheme="majorEastAsia"/>
        </w:rPr>
        <w:t xml:space="preserve">  oraz </w:t>
      </w:r>
      <w:proofErr w:type="spellStart"/>
      <w:r w:rsidRPr="00C52503">
        <w:rPr>
          <w:rFonts w:eastAsiaTheme="majorEastAsia"/>
        </w:rPr>
        <w:t>Lecturus</w:t>
      </w:r>
      <w:proofErr w:type="spellEnd"/>
      <w:r w:rsidRPr="00C52503">
        <w:rPr>
          <w:rFonts w:eastAsiaTheme="majorEastAsia"/>
        </w:rPr>
        <w:t xml:space="preserve"> </w:t>
      </w:r>
      <w:r w:rsidRPr="00C52503">
        <w:rPr>
          <w:rFonts w:ascii="Segoe UI Emoji" w:eastAsiaTheme="majorEastAsia" w:hAnsi="Segoe UI Emoji" w:cs="Segoe UI Emoji"/>
        </w:rPr>
        <w:t>➡️</w:t>
      </w:r>
      <w:r w:rsidRPr="00C52503">
        <w:rPr>
          <w:rFonts w:eastAsiaTheme="majorEastAsia"/>
        </w:rPr>
        <w:t xml:space="preserve"> </w:t>
      </w:r>
      <w:hyperlink r:id="rId7" w:history="1">
        <w:r w:rsidRPr="00C52503">
          <w:rPr>
            <w:rStyle w:val="Hipercze"/>
            <w:rFonts w:eastAsiaTheme="majorEastAsia"/>
            <w:color w:val="auto"/>
          </w:rPr>
          <w:t>https://lecturus.pl/</w:t>
        </w:r>
      </w:hyperlink>
    </w:p>
    <w:p w:rsidR="00C52503" w:rsidRPr="00C52503" w:rsidRDefault="00C52503" w:rsidP="00C52503">
      <w:pPr>
        <w:pStyle w:val="NormalnyWeb"/>
        <w:shd w:val="clear" w:color="auto" w:fill="FFFFFF" w:themeFill="background1"/>
        <w:spacing w:before="0" w:after="0"/>
        <w:rPr>
          <w:rFonts w:eastAsiaTheme="majorEastAsia"/>
        </w:rPr>
      </w:pPr>
      <w:r w:rsidRPr="00C52503">
        <w:rPr>
          <w:rFonts w:eastAsiaTheme="majorEastAsia"/>
        </w:rPr>
        <w:t>@ZwiazekMiastPolskich</w:t>
      </w:r>
    </w:p>
    <w:p w:rsidR="00C52503" w:rsidRPr="00C52503" w:rsidRDefault="00C52503">
      <w:pPr>
        <w:rPr>
          <w:rFonts w:ascii="Times New Roman" w:hAnsi="Times New Roman" w:cs="Times New Roman"/>
          <w:sz w:val="24"/>
          <w:szCs w:val="24"/>
        </w:rPr>
      </w:pPr>
    </w:p>
    <w:sectPr w:rsidR="00C52503" w:rsidRPr="00C5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03"/>
    <w:rsid w:val="0045249B"/>
    <w:rsid w:val="00C5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FE9B"/>
  <w15:chartTrackingRefBased/>
  <w15:docId w15:val="{6EAB74D2-F38A-44E5-9B02-8DE7BDF0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50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2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cturus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dacjamiasto.pl/" TargetMode="External"/><Relationship Id="rId5" Type="http://schemas.openxmlformats.org/officeDocument/2006/relationships/hyperlink" Target="https://sklep.lecturus.pl/" TargetMode="External"/><Relationship Id="rId4" Type="http://schemas.openxmlformats.org/officeDocument/2006/relationships/hyperlink" Target="https://www.lecturusjunior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Borowa</dc:creator>
  <cp:keywords/>
  <dc:description/>
  <cp:lastModifiedBy>Aleksandra Borowa</cp:lastModifiedBy>
  <cp:revision>3</cp:revision>
  <dcterms:created xsi:type="dcterms:W3CDTF">2023-01-03T13:52:00Z</dcterms:created>
  <dcterms:modified xsi:type="dcterms:W3CDTF">2023-01-03T14:09:00Z</dcterms:modified>
</cp:coreProperties>
</file>