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88" w:rsidRPr="00F533A8" w:rsidRDefault="00DC49CE" w:rsidP="00C54A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sk-SK"/>
        </w:rPr>
      </w:pPr>
      <w:r w:rsidRPr="00F533A8">
        <w:rPr>
          <w:rFonts w:ascii="Times New Roman" w:hAnsi="Times New Roman" w:cs="Times New Roman"/>
          <w:sz w:val="28"/>
          <w:szCs w:val="28"/>
          <w:u w:val="single"/>
          <w:lang w:val="sk-SK"/>
        </w:rPr>
        <w:t>Spojen</w:t>
      </w:r>
      <w:r w:rsidR="0020480A">
        <w:rPr>
          <w:rFonts w:ascii="Times New Roman" w:hAnsi="Times New Roman" w:cs="Times New Roman"/>
          <w:sz w:val="28"/>
          <w:szCs w:val="28"/>
          <w:u w:val="single"/>
          <w:lang w:val="sk-SK"/>
        </w:rPr>
        <w:t>á škola sv. Jána Pavla II., Dlh</w:t>
      </w:r>
      <w:r w:rsidRPr="00F533A8">
        <w:rPr>
          <w:rFonts w:ascii="Times New Roman" w:hAnsi="Times New Roman" w:cs="Times New Roman"/>
          <w:sz w:val="28"/>
          <w:szCs w:val="28"/>
          <w:u w:val="single"/>
          <w:lang w:val="sk-SK"/>
        </w:rPr>
        <w:t>é hony 3522/2, 05801 Poprad</w:t>
      </w:r>
    </w:p>
    <w:p w:rsidR="00DC49CE" w:rsidRPr="00F533A8" w:rsidRDefault="00DC49CE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C49CE" w:rsidRPr="00F533A8" w:rsidRDefault="00DC49CE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C49CE" w:rsidRPr="00F533A8" w:rsidRDefault="00DC49CE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C49CE" w:rsidRPr="00F533A8" w:rsidRDefault="00DC49CE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C49CE" w:rsidRPr="00F533A8" w:rsidRDefault="00DC49CE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C49CE" w:rsidRPr="00F533A8" w:rsidRDefault="00DC49CE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C49CE" w:rsidRPr="00F533A8" w:rsidRDefault="00DC49CE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C49CE" w:rsidRPr="00F533A8" w:rsidRDefault="00DC49CE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C49CE" w:rsidRPr="00F533A8" w:rsidRDefault="0006382D" w:rsidP="00C54A6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sk-SK"/>
        </w:rPr>
      </w:pPr>
      <w:r w:rsidRPr="00F533A8">
        <w:rPr>
          <w:rFonts w:ascii="Times New Roman" w:hAnsi="Times New Roman" w:cs="Times New Roman"/>
          <w:b/>
          <w:sz w:val="36"/>
          <w:szCs w:val="36"/>
          <w:lang w:val="sk-SK"/>
        </w:rPr>
        <w:t xml:space="preserve">Plán </w:t>
      </w:r>
      <w:r w:rsidR="005B3CD8">
        <w:rPr>
          <w:rFonts w:ascii="Times New Roman" w:hAnsi="Times New Roman" w:cs="Times New Roman"/>
          <w:b/>
          <w:sz w:val="36"/>
          <w:szCs w:val="36"/>
          <w:lang w:val="sk-SK"/>
        </w:rPr>
        <w:t xml:space="preserve">práce </w:t>
      </w:r>
      <w:r w:rsidRPr="00F533A8">
        <w:rPr>
          <w:rFonts w:ascii="Times New Roman" w:hAnsi="Times New Roman" w:cs="Times New Roman"/>
          <w:b/>
          <w:sz w:val="36"/>
          <w:szCs w:val="36"/>
          <w:lang w:val="sk-SK"/>
        </w:rPr>
        <w:t>koordinátora programu</w:t>
      </w:r>
      <w:r w:rsidR="00DC49CE" w:rsidRPr="00F533A8">
        <w:rPr>
          <w:rFonts w:ascii="Times New Roman" w:hAnsi="Times New Roman" w:cs="Times New Roman"/>
          <w:b/>
          <w:sz w:val="36"/>
          <w:szCs w:val="36"/>
          <w:lang w:val="sk-SK"/>
        </w:rPr>
        <w:t xml:space="preserve"> Zelená škola</w:t>
      </w:r>
    </w:p>
    <w:p w:rsidR="00DC49CE" w:rsidRPr="00F533A8" w:rsidRDefault="00DC49CE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C49CE" w:rsidRPr="00F533A8" w:rsidRDefault="00DC49CE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C49CE" w:rsidRPr="00F533A8" w:rsidRDefault="00DC49CE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C49CE" w:rsidRPr="00F533A8" w:rsidRDefault="00DC49CE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C49CE" w:rsidRPr="00F533A8" w:rsidRDefault="00DC49CE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C49CE" w:rsidRPr="00F533A8" w:rsidRDefault="00DC49CE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C49CE" w:rsidRPr="00F533A8" w:rsidRDefault="00DC49CE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C49CE" w:rsidRPr="00F533A8" w:rsidRDefault="00DC49CE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C49CE" w:rsidRPr="00F533A8" w:rsidRDefault="00DC49CE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C49CE" w:rsidRPr="00F533A8" w:rsidRDefault="00DC49CE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6132F0" w:rsidRPr="00F533A8" w:rsidRDefault="00DC49CE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533A8">
        <w:rPr>
          <w:rFonts w:ascii="Times New Roman" w:hAnsi="Times New Roman" w:cs="Times New Roman"/>
          <w:sz w:val="24"/>
          <w:szCs w:val="24"/>
          <w:lang w:val="sk-SK"/>
        </w:rPr>
        <w:t>PaedDr. Zuz</w:t>
      </w:r>
      <w:r w:rsidR="005B3CD8">
        <w:rPr>
          <w:rFonts w:ascii="Times New Roman" w:hAnsi="Times New Roman" w:cs="Times New Roman"/>
          <w:sz w:val="24"/>
          <w:szCs w:val="24"/>
          <w:lang w:val="sk-SK"/>
        </w:rPr>
        <w:t>ana Čerkalová</w:t>
      </w:r>
      <w:r w:rsidR="005B3CD8">
        <w:rPr>
          <w:rFonts w:ascii="Times New Roman" w:hAnsi="Times New Roman" w:cs="Times New Roman"/>
          <w:sz w:val="24"/>
          <w:szCs w:val="24"/>
          <w:lang w:val="sk-SK"/>
        </w:rPr>
        <w:tab/>
      </w:r>
      <w:r w:rsidR="005B3CD8">
        <w:rPr>
          <w:rFonts w:ascii="Times New Roman" w:hAnsi="Times New Roman" w:cs="Times New Roman"/>
          <w:sz w:val="24"/>
          <w:szCs w:val="24"/>
          <w:lang w:val="sk-SK"/>
        </w:rPr>
        <w:tab/>
      </w:r>
      <w:r w:rsidR="005B3CD8">
        <w:rPr>
          <w:rFonts w:ascii="Times New Roman" w:hAnsi="Times New Roman" w:cs="Times New Roman"/>
          <w:sz w:val="24"/>
          <w:szCs w:val="24"/>
          <w:lang w:val="sk-SK"/>
        </w:rPr>
        <w:tab/>
      </w:r>
      <w:r w:rsidR="005B3CD8">
        <w:rPr>
          <w:rFonts w:ascii="Times New Roman" w:hAnsi="Times New Roman" w:cs="Times New Roman"/>
          <w:sz w:val="24"/>
          <w:szCs w:val="24"/>
          <w:lang w:val="sk-SK"/>
        </w:rPr>
        <w:tab/>
      </w:r>
      <w:r w:rsidR="005B3CD8">
        <w:rPr>
          <w:rFonts w:ascii="Times New Roman" w:hAnsi="Times New Roman" w:cs="Times New Roman"/>
          <w:sz w:val="24"/>
          <w:szCs w:val="24"/>
          <w:lang w:val="sk-SK"/>
        </w:rPr>
        <w:tab/>
      </w:r>
      <w:r w:rsidR="005B3CD8">
        <w:rPr>
          <w:rFonts w:ascii="Times New Roman" w:hAnsi="Times New Roman" w:cs="Times New Roman"/>
          <w:sz w:val="24"/>
          <w:szCs w:val="24"/>
          <w:lang w:val="sk-SK"/>
        </w:rPr>
        <w:tab/>
      </w:r>
      <w:r w:rsidR="005B3CD8">
        <w:rPr>
          <w:rFonts w:ascii="Times New Roman" w:hAnsi="Times New Roman" w:cs="Times New Roman"/>
          <w:sz w:val="24"/>
          <w:szCs w:val="24"/>
          <w:lang w:val="sk-SK"/>
        </w:rPr>
        <w:tab/>
        <w:t>šk. rok 2022/2023</w:t>
      </w:r>
    </w:p>
    <w:p w:rsidR="006132F0" w:rsidRPr="00F533A8" w:rsidRDefault="006132F0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533A8">
        <w:rPr>
          <w:rFonts w:ascii="Times New Roman" w:hAnsi="Times New Roman" w:cs="Times New Roman"/>
          <w:sz w:val="24"/>
          <w:szCs w:val="24"/>
          <w:lang w:val="sk-SK"/>
        </w:rPr>
        <w:br w:type="page"/>
      </w:r>
    </w:p>
    <w:p w:rsidR="00C57BA2" w:rsidRPr="00F533A8" w:rsidRDefault="00C57BA2" w:rsidP="00C57B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F533A8">
        <w:rPr>
          <w:rFonts w:ascii="Times New Roman" w:hAnsi="Times New Roman" w:cs="Times New Roman"/>
          <w:b/>
          <w:sz w:val="28"/>
          <w:szCs w:val="28"/>
          <w:lang w:val="sk-SK"/>
        </w:rPr>
        <w:lastRenderedPageBreak/>
        <w:t>ÚVOD</w:t>
      </w:r>
    </w:p>
    <w:p w:rsidR="00C57BA2" w:rsidRPr="00F533A8" w:rsidRDefault="00C57BA2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C49CE" w:rsidRPr="00F533A8" w:rsidRDefault="00117C4B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533A8">
        <w:rPr>
          <w:rFonts w:ascii="Times New Roman" w:hAnsi="Times New Roman" w:cs="Times New Roman"/>
          <w:sz w:val="24"/>
          <w:szCs w:val="24"/>
          <w:lang w:val="sk-SK"/>
        </w:rPr>
        <w:t xml:space="preserve">Program Zelená škola je </w:t>
      </w:r>
      <w:r w:rsidRPr="00F533A8">
        <w:rPr>
          <w:rFonts w:ascii="Times New Roman" w:hAnsi="Times New Roman" w:cs="Times New Roman"/>
          <w:b/>
          <w:sz w:val="24"/>
          <w:szCs w:val="24"/>
          <w:lang w:val="sk-SK"/>
        </w:rPr>
        <w:t>medzinárodný certifikačný výchovno-vzdelávací program</w:t>
      </w:r>
      <w:r w:rsidRPr="00F533A8">
        <w:rPr>
          <w:rFonts w:ascii="Times New Roman" w:hAnsi="Times New Roman" w:cs="Times New Roman"/>
          <w:sz w:val="24"/>
          <w:szCs w:val="24"/>
          <w:lang w:val="sk-SK"/>
        </w:rPr>
        <w:t xml:space="preserve"> určený pre materské, základné, stredné a špeciálne školy, ktoré </w:t>
      </w:r>
      <w:r w:rsidRPr="00F533A8">
        <w:rPr>
          <w:rFonts w:ascii="Times New Roman" w:hAnsi="Times New Roman" w:cs="Times New Roman"/>
          <w:b/>
          <w:sz w:val="24"/>
          <w:szCs w:val="24"/>
          <w:lang w:val="sk-SK"/>
        </w:rPr>
        <w:t>chcú</w:t>
      </w:r>
      <w:r w:rsidR="00BB6E4E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F533A8">
        <w:rPr>
          <w:rFonts w:ascii="Times New Roman" w:hAnsi="Times New Roman" w:cs="Times New Roman"/>
          <w:b/>
          <w:sz w:val="24"/>
          <w:szCs w:val="24"/>
          <w:lang w:val="sk-SK"/>
        </w:rPr>
        <w:t>zmeniť seba a svoje okolie</w:t>
      </w:r>
      <w:r w:rsidRPr="00F533A8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117C4B" w:rsidRPr="00F533A8" w:rsidRDefault="00117C4B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533A8">
        <w:rPr>
          <w:rFonts w:ascii="Times New Roman" w:hAnsi="Times New Roman" w:cs="Times New Roman"/>
          <w:b/>
          <w:sz w:val="24"/>
          <w:szCs w:val="24"/>
          <w:lang w:val="sk-SK"/>
        </w:rPr>
        <w:t>Cieľom programu</w:t>
      </w:r>
      <w:r w:rsidRPr="00F533A8">
        <w:rPr>
          <w:rFonts w:ascii="Times New Roman" w:hAnsi="Times New Roman" w:cs="Times New Roman"/>
          <w:sz w:val="24"/>
          <w:szCs w:val="24"/>
          <w:lang w:val="sk-SK"/>
        </w:rPr>
        <w:t xml:space="preserve"> je podpora školských komunít, v ktorých si ich členovia vyskúšajú čaro i nástrahy spolupráce. </w:t>
      </w:r>
      <w:r w:rsidRPr="00F533A8">
        <w:rPr>
          <w:rFonts w:ascii="Times New Roman" w:hAnsi="Times New Roman" w:cs="Times New Roman"/>
          <w:b/>
          <w:sz w:val="24"/>
          <w:szCs w:val="24"/>
          <w:lang w:val="sk-SK"/>
        </w:rPr>
        <w:t>Žiaci s pomocou učiteľov a rodičov riešia reálne potreby svojej školy a okolia, čím pomáhajú k pozitívnej zmene</w:t>
      </w:r>
      <w:r w:rsidRPr="00F533A8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117C4B" w:rsidRPr="00F533A8" w:rsidRDefault="00117C4B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57BA2" w:rsidRPr="00F533A8" w:rsidRDefault="00C57BA2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4C1160" w:rsidRPr="00F533A8" w:rsidRDefault="004C1160">
      <w:pPr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F533A8">
        <w:rPr>
          <w:rFonts w:ascii="Times New Roman" w:hAnsi="Times New Roman" w:cs="Times New Roman"/>
          <w:b/>
          <w:sz w:val="28"/>
          <w:szCs w:val="28"/>
          <w:lang w:val="sk-SK"/>
        </w:rPr>
        <w:br w:type="page"/>
      </w:r>
    </w:p>
    <w:p w:rsidR="00117C4B" w:rsidRPr="00F533A8" w:rsidRDefault="00117C4B" w:rsidP="00C57B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F533A8">
        <w:rPr>
          <w:rFonts w:ascii="Times New Roman" w:hAnsi="Times New Roman" w:cs="Times New Roman"/>
          <w:b/>
          <w:sz w:val="28"/>
          <w:szCs w:val="28"/>
          <w:lang w:val="sk-SK"/>
        </w:rPr>
        <w:lastRenderedPageBreak/>
        <w:t>METODIKA 7 KROKOV</w:t>
      </w:r>
    </w:p>
    <w:p w:rsidR="00C57BA2" w:rsidRPr="00F533A8" w:rsidRDefault="00C57BA2" w:rsidP="00C57B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117C4B" w:rsidRPr="00F533A8" w:rsidRDefault="00117C4B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533A8">
        <w:rPr>
          <w:rFonts w:ascii="Times New Roman" w:hAnsi="Times New Roman" w:cs="Times New Roman"/>
          <w:sz w:val="24"/>
          <w:szCs w:val="24"/>
          <w:lang w:val="sk-SK"/>
        </w:rPr>
        <w:t xml:space="preserve">V programe Zelená škola sa uplatňuje </w:t>
      </w:r>
      <w:r w:rsidRPr="00F533A8">
        <w:rPr>
          <w:rFonts w:ascii="Times New Roman" w:hAnsi="Times New Roman" w:cs="Times New Roman"/>
          <w:b/>
          <w:sz w:val="24"/>
          <w:szCs w:val="24"/>
          <w:lang w:val="sk-SK"/>
        </w:rPr>
        <w:t>praktická metodika 7 krokov</w:t>
      </w:r>
      <w:r w:rsidRPr="00F533A8">
        <w:rPr>
          <w:rFonts w:ascii="Times New Roman" w:hAnsi="Times New Roman" w:cs="Times New Roman"/>
          <w:sz w:val="24"/>
          <w:szCs w:val="24"/>
          <w:lang w:val="sk-SK"/>
        </w:rPr>
        <w:t xml:space="preserve">. Náplňou programu je plnenie týchto 7 krokov Zelenej školy počas </w:t>
      </w:r>
      <w:r w:rsidRPr="00F533A8">
        <w:rPr>
          <w:rFonts w:ascii="Times New Roman" w:hAnsi="Times New Roman" w:cs="Times New Roman"/>
          <w:b/>
          <w:sz w:val="24"/>
          <w:szCs w:val="24"/>
          <w:lang w:val="sk-SK"/>
        </w:rPr>
        <w:t xml:space="preserve">certifikačného </w:t>
      </w:r>
      <w:r w:rsidR="00C57BA2" w:rsidRPr="00F533A8">
        <w:rPr>
          <w:rFonts w:ascii="Times New Roman" w:hAnsi="Times New Roman" w:cs="Times New Roman"/>
          <w:b/>
          <w:sz w:val="24"/>
          <w:szCs w:val="24"/>
          <w:lang w:val="sk-SK"/>
        </w:rPr>
        <w:t xml:space="preserve">obdobia (odporúčané sú min. 2 </w:t>
      </w:r>
      <w:r w:rsidRPr="00F533A8">
        <w:rPr>
          <w:rFonts w:ascii="Times New Roman" w:hAnsi="Times New Roman" w:cs="Times New Roman"/>
          <w:b/>
          <w:sz w:val="24"/>
          <w:szCs w:val="24"/>
          <w:lang w:val="sk-SK"/>
        </w:rPr>
        <w:t>školské roky)</w:t>
      </w:r>
      <w:r w:rsidR="00C57BA2" w:rsidRPr="00F533A8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C57BA2" w:rsidRPr="00F533A8" w:rsidRDefault="00C57BA2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57BA2" w:rsidRPr="00F533A8" w:rsidRDefault="00C57BA2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533A8">
        <w:rPr>
          <w:rFonts w:ascii="Times New Roman" w:hAnsi="Times New Roman" w:cs="Times New Roman"/>
          <w:sz w:val="24"/>
          <w:szCs w:val="24"/>
          <w:lang w:val="sk-SK"/>
        </w:rPr>
        <w:t>7 KROKOV ZELENEJ ŠKOLY</w:t>
      </w:r>
    </w:p>
    <w:p w:rsidR="00C57BA2" w:rsidRPr="00BB6E4E" w:rsidRDefault="00C57BA2" w:rsidP="00BB6E4E">
      <w:pPr>
        <w:pStyle w:val="Odsekzoznamu"/>
        <w:numPr>
          <w:ilvl w:val="0"/>
          <w:numId w:val="12"/>
        </w:numPr>
        <w:spacing w:after="30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sk-SK" w:bidi="ar-SA"/>
        </w:rPr>
      </w:pPr>
      <w:r w:rsidRPr="00BB6E4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 xml:space="preserve">Vytvorenie kolégia Zelenej školy </w:t>
      </w:r>
      <w:r w:rsidR="00BB6E4E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(plánovaný termín: do konca septemb</w:t>
      </w:r>
      <w:r w:rsidR="00C54A67" w:rsidRPr="00BB6E4E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ra</w:t>
      </w:r>
      <w:r w:rsidR="00BB6E4E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 xml:space="preserve"> 2022</w:t>
      </w:r>
      <w:r w:rsidR="00C54A67" w:rsidRPr="00BB6E4E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)</w:t>
      </w:r>
    </w:p>
    <w:p w:rsidR="00C57BA2" w:rsidRPr="003A28D7" w:rsidRDefault="00C57BA2" w:rsidP="00C57BA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škola si ustanoví zodpovednú osobu za koordináciu programu na škole </w:t>
      </w:r>
      <w:r w:rsidRPr="003A28D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školského koordinátora</w:t>
      </w: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, ktorého/ktorej úlohou je usmerňovať aktivity školy počas certifikačného obdobia a motivovať žiakov i</w:t>
      </w:r>
      <w:r w:rsidR="00BB6E4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 </w:t>
      </w: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dospelých k</w:t>
      </w:r>
      <w:r w:rsidR="00BB6E4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 </w:t>
      </w: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spolupráci;</w:t>
      </w:r>
    </w:p>
    <w:p w:rsidR="00C54A67" w:rsidRPr="00F533A8" w:rsidRDefault="00C57BA2" w:rsidP="00C57BA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3A28D7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t>žiaci školy</w:t>
      </w: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si vyberú svojich zástupcov do kolégia Zelenej školy tak, aby v kolégiu mali nadpolovičnú väčšinu členov</w:t>
      </w:r>
      <w:r w:rsidR="00C54A67" w:rsidRPr="00F533A8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;</w:t>
      </w:r>
    </w:p>
    <w:p w:rsidR="00C57BA2" w:rsidRPr="003A28D7" w:rsidRDefault="00C57BA2" w:rsidP="00C57BA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členmi kolégia sú </w:t>
      </w:r>
      <w:r w:rsidRPr="003A28D7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t>okrem žiakov (rodičov, starých rodičov) a učiteľov aj zástupcovia minimálne jednej z nasledujúcich záujmových skupín: nepedagogickí zamestnanci školy, zriaďovateľ, samospráva, mimovládna organizácia</w:t>
      </w: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a pod.;</w:t>
      </w:r>
    </w:p>
    <w:p w:rsidR="00C57BA2" w:rsidRPr="003A28D7" w:rsidRDefault="00C57BA2" w:rsidP="00C57BA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žiaci sa priamo podieľajú na plánovaní a realizácii krokov a rozhodnutí, preberajú zodpovednosť za čiastočné úlohy – kolégium by malo fungovať </w:t>
      </w:r>
      <w:r w:rsidRPr="003A28D7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t>participatívne</w:t>
      </w: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;</w:t>
      </w:r>
    </w:p>
    <w:p w:rsidR="00C57BA2" w:rsidRPr="003A28D7" w:rsidRDefault="00C57BA2" w:rsidP="00C57BA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kolégium je hlavným koordinátorom aktivít Zelenej školy, stretáva sa podľa potreby a</w:t>
      </w:r>
      <w:r w:rsidR="00BB6E4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 </w:t>
      </w: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o svojej činnosti informuje vhodným spôsobom zvyšok školy;</w:t>
      </w:r>
    </w:p>
    <w:p w:rsidR="00C57BA2" w:rsidRPr="003A28D7" w:rsidRDefault="00C57BA2" w:rsidP="00C57BA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počet členiek/členov kolégia je na zvážení školy. V prípade väčšieho počtu sa odporúča zriadenie tzv. užšieho a širšieho kolégia;</w:t>
      </w:r>
    </w:p>
    <w:p w:rsidR="00C57BA2" w:rsidRPr="003A28D7" w:rsidRDefault="00C57BA2" w:rsidP="00C57BA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3A28D7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t>zoznam členov kolégia je zverejnený na školskej nástenke a internetovej stránke školy</w:t>
      </w: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.</w:t>
      </w:r>
    </w:p>
    <w:p w:rsidR="00C57BA2" w:rsidRPr="00BB6E4E" w:rsidRDefault="00C57BA2" w:rsidP="00BB6E4E">
      <w:pPr>
        <w:pStyle w:val="Odsekzoznamu"/>
        <w:numPr>
          <w:ilvl w:val="0"/>
          <w:numId w:val="12"/>
        </w:numPr>
        <w:spacing w:after="30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 w:rsidRPr="00BB6E4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 xml:space="preserve">Environmentálny audit školy </w:t>
      </w:r>
      <w:r w:rsidR="00BB6E4E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(plánovaný termín: do konca novem</w:t>
      </w:r>
      <w:r w:rsidR="00C54A67" w:rsidRPr="00BB6E4E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bra)</w:t>
      </w:r>
    </w:p>
    <w:p w:rsidR="00C57BA2" w:rsidRPr="003A28D7" w:rsidRDefault="00C57BA2" w:rsidP="00C57BA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environmentálny audit sa realizuje na začiatku každého certifikačného obdobia;</w:t>
      </w:r>
    </w:p>
    <w:p w:rsidR="00C57BA2" w:rsidRPr="003A28D7" w:rsidRDefault="00C57BA2" w:rsidP="00C57BA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kolégium koordinuje realizáciu auditu;</w:t>
      </w:r>
    </w:p>
    <w:p w:rsidR="00C57BA2" w:rsidRPr="003A28D7" w:rsidRDefault="00C57BA2" w:rsidP="00C57BA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audit sa realizuje podľa poskytnutých pracovných listov;</w:t>
      </w:r>
    </w:p>
    <w:p w:rsidR="00C57BA2" w:rsidRPr="003A28D7" w:rsidRDefault="00F21C29" w:rsidP="00C57BA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F533A8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lastRenderedPageBreak/>
        <w:t xml:space="preserve">na </w:t>
      </w:r>
      <w:r w:rsidR="00C57BA2"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realizácii auditu sa podieľajú najmä žiačky/žiaci, resp. pedagogický, nepedagogický personál školy;</w:t>
      </w:r>
    </w:p>
    <w:p w:rsidR="00C57BA2" w:rsidRPr="003A28D7" w:rsidRDefault="00C57BA2" w:rsidP="00C57BA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F533A8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povinná aj nepovinná časť pracovných listov auditu sa vypĺňa len pre prioritnú tému Zelenej školy; túto si škola vyberá na základe osobných preferencií školy;</w:t>
      </w:r>
    </w:p>
    <w:p w:rsidR="00C57BA2" w:rsidRPr="003A28D7" w:rsidRDefault="00C57BA2" w:rsidP="00C57BA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F533A8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ostatné časti Environmentálneho auditu (mimo vybranej prioritnej témy) odporúčame školám vyplniť pre potreby zisťovania environmentálnych dopadov školy;</w:t>
      </w:r>
    </w:p>
    <w:p w:rsidR="00C57BA2" w:rsidRPr="003A28D7" w:rsidRDefault="00C57BA2" w:rsidP="00C57BA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výsledky auditu sú vhodnou formou prezentované na nástenke, prípadne internetovej stránke školy a pod.</w:t>
      </w:r>
    </w:p>
    <w:p w:rsidR="00C57BA2" w:rsidRPr="00BB6E4E" w:rsidRDefault="00C57BA2" w:rsidP="00BB6E4E">
      <w:pPr>
        <w:pStyle w:val="Odsekzoznamu"/>
        <w:numPr>
          <w:ilvl w:val="0"/>
          <w:numId w:val="12"/>
        </w:numPr>
        <w:spacing w:after="30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 w:rsidRPr="00BB6E4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 xml:space="preserve">Environmentálny akčný plán (EAP) školy </w:t>
      </w:r>
      <w:r w:rsidR="00BB6E4E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(plánov</w:t>
      </w:r>
      <w:r w:rsidR="004E5E3D" w:rsidRPr="00BB6E4E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aný termín: do konca februára)</w:t>
      </w:r>
    </w:p>
    <w:p w:rsidR="00C57BA2" w:rsidRPr="003A28D7" w:rsidRDefault="00C57BA2" w:rsidP="00C57BA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kolégium v spolupráci s vedením školy vypracuje EAP školy minimálne </w:t>
      </w:r>
      <w:r w:rsidRPr="003A28D7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t>pre jednu vybranú prioritnú oblasť a na celé certifikačné obdobie</w:t>
      </w: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; pre tento účel použije vzorovú tabuľku a inštrukcie uvedené v Metodickej príručke pre školy;</w:t>
      </w:r>
    </w:p>
    <w:p w:rsidR="00C57BA2" w:rsidRPr="003A28D7" w:rsidRDefault="00C57BA2" w:rsidP="00C57BA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EAP by mal byť v čo najväčšej miere vypracovaný v sp</w:t>
      </w:r>
      <w:r w:rsidR="004E5E3D" w:rsidRPr="00F533A8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olupráci so žiakmi, t. j. žiaci</w:t>
      </w: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sa podieľajú na stanovovaní cieľov a aktivít, ktorými sa dané ciele škola snaží dosiahnuť;</w:t>
      </w:r>
    </w:p>
    <w:p w:rsidR="00C57BA2" w:rsidRPr="003A28D7" w:rsidRDefault="00C57BA2" w:rsidP="00C57BA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kolégium (resp. ostatní členovia školy) má mať príležitosť navrhnúť aktivity v</w:t>
      </w:r>
      <w:r w:rsidR="00BB6E4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 </w:t>
      </w: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EAP a</w:t>
      </w:r>
      <w:r w:rsidR="004E5E3D" w:rsidRPr="00F533A8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 </w:t>
      </w: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zapojiť širšiu komunitu (rodičia, obec, verejnosť);</w:t>
      </w:r>
    </w:p>
    <w:p w:rsidR="00C57BA2" w:rsidRPr="003A28D7" w:rsidRDefault="00C57BA2" w:rsidP="00C57BA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žiaci, resp. rodičia majú mať zodpovednosť za niektoré úlohy EAP;</w:t>
      </w:r>
    </w:p>
    <w:p w:rsidR="00C57BA2" w:rsidRPr="003A28D7" w:rsidRDefault="00C57BA2" w:rsidP="00C57BA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ciele EAP sú zrozumiteľne naformulované, merateľné a ich splnením na konci certifikačného obdobia sa dosiahne viditeľné zlepšenie vo vybranej prioritnej oblasti;</w:t>
      </w:r>
    </w:p>
    <w:p w:rsidR="00C57BA2" w:rsidRPr="003A28D7" w:rsidRDefault="00C57BA2" w:rsidP="00C57BA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aktivity EAP sú plánované v logickej časovej následnosti s uvedením zodpovedných osôb za ich realizáciu a termínmi realizácie; počet aktivít je primeraný vzhľadom k ich časovej, realizačnej, finančnej, prípadne personálnej náročnosti;</w:t>
      </w:r>
    </w:p>
    <w:p w:rsidR="00C57BA2" w:rsidRPr="003A28D7" w:rsidRDefault="00C57BA2" w:rsidP="00C57BA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EAP je čo najviac prepojený s krokom 5, t. j. obsahuje konkrétne vzdelávacie aktivity, ktoré sú v ideálnom prípade súčasťou rôznych vyučovacích predmetov;</w:t>
      </w:r>
    </w:p>
    <w:p w:rsidR="00C57BA2" w:rsidRPr="003A28D7" w:rsidRDefault="00C57BA2" w:rsidP="00C57BA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kolégium zoznámilo s EAP ďalších členov školy (učiteľov, žiakov, prevádzkových zamestnancov a pod.), EAP je zverejnený na nástenke, prípadne internetovej stránke školy a pod.;</w:t>
      </w:r>
    </w:p>
    <w:p w:rsidR="00C57BA2" w:rsidRPr="003A28D7" w:rsidRDefault="00C57BA2" w:rsidP="00C57BA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lastRenderedPageBreak/>
        <w:t>školská koordinátorka/školský koordinátor programu zašle po vypracovaní finálny návrh EAP svojmu regionálnemu koordinátorovi; následne bude škole EAP schválený alebo budú zaslané pripomienky a návrhy na úpravu; po zapracovaní prípadných pripomienok bude EAP schválený regionálnym koordinátorom;</w:t>
      </w:r>
    </w:p>
    <w:p w:rsidR="00C57BA2" w:rsidRPr="003A28D7" w:rsidRDefault="00C57BA2" w:rsidP="00C57BA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každá škola, ktorá chce žiadať o certifikát programu Zelená škola, musí mať schválený EAP v prvom roku vybraného certifikačného obdobia – bez schváleného EAP nebude škola pripustená k záverečnému hodnoteniu;</w:t>
      </w:r>
    </w:p>
    <w:p w:rsidR="00C57BA2" w:rsidRPr="003A28D7" w:rsidRDefault="00C57BA2" w:rsidP="00C57BA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podmienkou schválenia EAP sú správne zvolené aktivity, ktoré sledujú stanovený cieľ.</w:t>
      </w:r>
    </w:p>
    <w:p w:rsidR="00C57BA2" w:rsidRPr="00BB6E4E" w:rsidRDefault="00C57BA2" w:rsidP="00BB6E4E">
      <w:pPr>
        <w:pStyle w:val="Odsekzoznamu"/>
        <w:numPr>
          <w:ilvl w:val="0"/>
          <w:numId w:val="12"/>
        </w:numPr>
        <w:spacing w:after="30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 w:rsidRPr="00BB6E4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 xml:space="preserve">Monitorovanie a priebežné hodnotenie plnenia akčného plánu </w:t>
      </w:r>
      <w:r w:rsidRPr="00BB6E4E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(realizuje s</w:t>
      </w:r>
      <w:r w:rsidR="00FA6D72" w:rsidRPr="00BB6E4E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a priebežne po vypracovaní EAP)</w:t>
      </w:r>
      <w:r w:rsidR="00BB6E4E" w:rsidRPr="00BB6E4E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 xml:space="preserve"> </w:t>
      </w:r>
    </w:p>
    <w:p w:rsidR="00C57BA2" w:rsidRPr="003A28D7" w:rsidRDefault="00C57BA2" w:rsidP="00C57BA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EAP je členmi kolégia priebežne monitorovaný a vyhodnocovaný vypĺňaním stĺpca </w:t>
      </w:r>
      <w:r w:rsidRPr="003A28D7">
        <w:rPr>
          <w:rFonts w:ascii="Times New Roman" w:eastAsia="Times New Roman" w:hAnsi="Times New Roman" w:cs="Times New Roman"/>
          <w:i/>
          <w:sz w:val="24"/>
          <w:szCs w:val="24"/>
          <w:lang w:val="sk-SK" w:eastAsia="sk-SK" w:bidi="ar-SA"/>
        </w:rPr>
        <w:t>Monitoring/Postupujeme podľa plánu?</w:t>
      </w: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;</w:t>
      </w:r>
    </w:p>
    <w:p w:rsidR="00C57BA2" w:rsidRPr="003A28D7" w:rsidRDefault="00C57BA2" w:rsidP="00C57BA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na realizácii priebežného monitoringu sa podieľajú členovia kolégia (najmä žiaci resp. pedagogický a nepedagogický personál a rodičia);</w:t>
      </w:r>
    </w:p>
    <w:p w:rsidR="00C57BA2" w:rsidRPr="003A28D7" w:rsidRDefault="00C57BA2" w:rsidP="00C57BA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vyhodnotením realizovaných aktivít EAP je možné preukázať progres vo vybranej prioritnej oblasti;</w:t>
      </w:r>
    </w:p>
    <w:p w:rsidR="00C57BA2" w:rsidRPr="003A28D7" w:rsidRDefault="00C57BA2" w:rsidP="00C57BA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dôvody, pre ktoré neboli splnené niektoré aktivity EAP, sú pri monitoringu vysvetlené;</w:t>
      </w:r>
    </w:p>
    <w:p w:rsidR="00C57BA2" w:rsidRPr="003A28D7" w:rsidRDefault="00C57BA2" w:rsidP="00C57BA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kolégium na základe monitoringu v prípade potreby upravuje, resp. dopĺňa aktivity a</w:t>
      </w:r>
      <w:r w:rsidR="00FA583A" w:rsidRPr="00F533A8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 </w:t>
      </w: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indikátory v EAP.</w:t>
      </w:r>
    </w:p>
    <w:p w:rsidR="00C57BA2" w:rsidRPr="00BB6E4E" w:rsidRDefault="00C57BA2" w:rsidP="00BB6E4E">
      <w:pPr>
        <w:pStyle w:val="Odsekzoznamu"/>
        <w:numPr>
          <w:ilvl w:val="0"/>
          <w:numId w:val="12"/>
        </w:numPr>
        <w:spacing w:after="30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</w:pPr>
      <w:r w:rsidRPr="00BB6E4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 xml:space="preserve">Proenvironmentálna </w:t>
      </w:r>
      <w:r w:rsidR="00FA583A" w:rsidRPr="00BB6E4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 xml:space="preserve">výučba </w:t>
      </w:r>
      <w:r w:rsidR="00FA583A" w:rsidRPr="00BB6E4E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(realizuje sa priebežne)</w:t>
      </w:r>
    </w:p>
    <w:p w:rsidR="00C57BA2" w:rsidRDefault="00BB6E4E" w:rsidP="00C57BA2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š</w:t>
      </w:r>
      <w:r w:rsidR="00C57BA2"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kola má v rámci EAP naplánované výchovno-vzdelávacie aktivity, najmä pre prioritnú oblasť; sú začlenené viacerými formami do rôznych predmetov a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 </w:t>
      </w:r>
      <w:r w:rsidR="00C57BA2"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ročníkov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. </w:t>
      </w:r>
    </w:p>
    <w:p w:rsidR="00C57BA2" w:rsidRPr="00BB6E4E" w:rsidRDefault="00C57BA2" w:rsidP="00BB6E4E">
      <w:pPr>
        <w:pStyle w:val="Odsekzoznamu"/>
        <w:numPr>
          <w:ilvl w:val="0"/>
          <w:numId w:val="12"/>
        </w:numPr>
        <w:spacing w:after="30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</w:pPr>
      <w:r w:rsidRPr="00BB6E4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Informovanie a spol</w:t>
      </w:r>
      <w:r w:rsidR="00FA583A" w:rsidRPr="00BB6E4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 xml:space="preserve">upráca </w:t>
      </w:r>
      <w:r w:rsidR="00FA583A" w:rsidRPr="00BB6E4E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(realizuje sa priebežne)</w:t>
      </w:r>
    </w:p>
    <w:p w:rsidR="00C57BA2" w:rsidRPr="003A28D7" w:rsidRDefault="00C57BA2" w:rsidP="00C57BA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kolégium zoznámi všetkých žiakov a personál školy s programom</w:t>
      </w:r>
      <w:r w:rsidR="00FA583A" w:rsidRPr="00F533A8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Zelená škola</w:t>
      </w: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;</w:t>
      </w:r>
    </w:p>
    <w:p w:rsidR="00C57BA2" w:rsidRPr="003A28D7" w:rsidRDefault="00C57BA2" w:rsidP="00C57BA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škola informuje celú školskú a širšiu komunitu o realizácii aktivít v rámci programu Zelená škola prostredníctvom viditeľne umiestnenej informačnej </w:t>
      </w: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lastRenderedPageBreak/>
        <w:t>nástenky, internetovej stránky školy (špeciálna sekcia stránky venovaná programu Zelená škola) alebo iných mediálnych kanálov;</w:t>
      </w:r>
    </w:p>
    <w:p w:rsidR="00C57BA2" w:rsidRPr="003A28D7" w:rsidRDefault="00C57BA2" w:rsidP="00C57BA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informácie o realizácií aktivít v rámci programu sú pravidelne aktualizované;</w:t>
      </w:r>
    </w:p>
    <w:p w:rsidR="00C57BA2" w:rsidRPr="003A28D7" w:rsidRDefault="00C57BA2" w:rsidP="00C57BA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všetci v škole boli oboznámení s výsledkami environmentálneho auditu, EAP, priebehom monitoringu a hodnotenia, Ekokódexom (výsledky sú zverejnené minimálne na viditeľne umiestnenej nástenke v škole);</w:t>
      </w:r>
    </w:p>
    <w:p w:rsidR="00C57BA2" w:rsidRPr="003A28D7" w:rsidRDefault="00C57BA2" w:rsidP="00C57BA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na realizácii programu sa okrem členov kolégia určitou mierou podieľajú i ďalší učitelia a</w:t>
      </w:r>
      <w:r w:rsidR="00A34749" w:rsidRPr="00F533A8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 </w:t>
      </w: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žiaci (rodičia či starí rodičia);</w:t>
      </w:r>
    </w:p>
    <w:p w:rsidR="00C57BA2" w:rsidRPr="003A28D7" w:rsidRDefault="00C57BA2" w:rsidP="00C57BA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v škole je viditeľne umiestnená </w:t>
      </w:r>
      <w:r w:rsidRPr="003A28D7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t>nástenka</w:t>
      </w: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venovaná aktivitám programu Zelená škola.</w:t>
      </w:r>
    </w:p>
    <w:p w:rsidR="00C57BA2" w:rsidRPr="00BB6E4E" w:rsidRDefault="00C57BA2" w:rsidP="00BB6E4E">
      <w:pPr>
        <w:pStyle w:val="Odsekzoznamu"/>
        <w:numPr>
          <w:ilvl w:val="0"/>
          <w:numId w:val="12"/>
        </w:numPr>
        <w:spacing w:after="30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 w:rsidRPr="00BB6E4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 xml:space="preserve">Eko-kódex </w:t>
      </w:r>
      <w:r w:rsidRPr="00BB6E4E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(odporúčaný termín: jar druhého roku certif</w:t>
      </w:r>
      <w:r w:rsidR="00A34749" w:rsidRPr="00BB6E4E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ikačného obdobia)</w:t>
      </w:r>
    </w:p>
    <w:p w:rsidR="00C57BA2" w:rsidRPr="003A28D7" w:rsidRDefault="00C57BA2" w:rsidP="00C57BA2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kolégium informuje žiakov o význame a cieli Ekokódexu;</w:t>
      </w:r>
    </w:p>
    <w:p w:rsidR="00C57BA2" w:rsidRPr="003A28D7" w:rsidRDefault="00C57BA2" w:rsidP="00C57BA2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kolégium pripravuje realizáciu Ekokódexu a zapája do nej ostatných žiakov;</w:t>
      </w:r>
    </w:p>
    <w:p w:rsidR="00C57BA2" w:rsidRPr="00F533A8" w:rsidRDefault="00C57BA2" w:rsidP="00C57BA2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3A28D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vytvorený Ekokódex je viditeľne zverejnený v rámci školy.</w:t>
      </w:r>
    </w:p>
    <w:p w:rsidR="00A34749" w:rsidRDefault="00A34749" w:rsidP="00A3474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k-SK" w:eastAsia="sk-SK" w:bidi="ar-SA"/>
        </w:rPr>
      </w:pPr>
    </w:p>
    <w:p w:rsidR="00AA3810" w:rsidRDefault="00AA3810" w:rsidP="00A3474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k-SK" w:eastAsia="sk-SK" w:bidi="ar-SA"/>
        </w:rPr>
      </w:pPr>
    </w:p>
    <w:p w:rsidR="00AA3810" w:rsidRDefault="00AA3810" w:rsidP="00A3474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k-SK" w:eastAsia="sk-SK" w:bidi="ar-SA"/>
        </w:rPr>
      </w:pPr>
    </w:p>
    <w:p w:rsidR="00AA3810" w:rsidRDefault="00AA3810" w:rsidP="00A3474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k-SK" w:eastAsia="sk-SK" w:bidi="ar-SA"/>
        </w:rPr>
      </w:pPr>
    </w:p>
    <w:p w:rsidR="00AA3810" w:rsidRDefault="00AA3810" w:rsidP="00A3474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k-SK" w:eastAsia="sk-SK" w:bidi="ar-SA"/>
        </w:rPr>
      </w:pPr>
    </w:p>
    <w:p w:rsidR="00AA3810" w:rsidRDefault="00AA3810" w:rsidP="00A3474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k-SK" w:eastAsia="sk-SK" w:bidi="ar-SA"/>
        </w:rPr>
      </w:pPr>
    </w:p>
    <w:p w:rsidR="00AA3810" w:rsidRDefault="00AA3810" w:rsidP="00A3474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k-SK" w:eastAsia="sk-SK" w:bidi="ar-SA"/>
        </w:rPr>
      </w:pPr>
    </w:p>
    <w:p w:rsidR="00AA3810" w:rsidRPr="00BB6E4E" w:rsidRDefault="00BB6E4E" w:rsidP="00AA3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sk-SK" w:bidi="ar-SA"/>
        </w:rPr>
      </w:pPr>
      <w:r w:rsidRPr="00BB6E4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Plán schválil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: PaedDr. Marcel Karkoška, riaditeľ</w:t>
      </w:r>
      <w:r w:rsidR="00AA3810" w:rsidRPr="00BB6E4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školy </w:t>
      </w:r>
      <w:r w:rsidR="00AA3810" w:rsidRPr="00BB6E4E"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sk-SK" w:bidi="ar-SA"/>
        </w:rPr>
        <w:tab/>
      </w:r>
      <w:r w:rsidR="00AA3810" w:rsidRPr="00BB6E4E"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sk-SK" w:bidi="ar-SA"/>
        </w:rPr>
        <w:tab/>
      </w:r>
      <w:r w:rsidR="00AA3810" w:rsidRPr="00BB6E4E"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sk-SK" w:bidi="ar-SA"/>
        </w:rPr>
        <w:tab/>
      </w:r>
      <w:r w:rsidR="00AA3810" w:rsidRPr="00BB6E4E"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sk-SK" w:bidi="ar-SA"/>
        </w:rPr>
        <w:tab/>
      </w:r>
      <w:r w:rsidR="00AA3810" w:rsidRPr="00BB6E4E"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sk-SK" w:bidi="ar-SA"/>
        </w:rPr>
        <w:tab/>
      </w:r>
    </w:p>
    <w:p w:rsidR="00AA3810" w:rsidRPr="00BB6E4E" w:rsidRDefault="00BB6E4E" w:rsidP="00AA3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BB6E4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V Poprade 23</w:t>
      </w:r>
      <w:r w:rsidR="00AA3810" w:rsidRPr="00BB6E4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.</w:t>
      </w:r>
      <w:r w:rsidRPr="00BB6E4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</w:t>
      </w:r>
      <w:r w:rsidR="00AA3810" w:rsidRPr="00BB6E4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09.</w:t>
      </w:r>
      <w:r w:rsidRPr="00BB6E4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</w:t>
      </w:r>
      <w:r w:rsidR="00AA3810" w:rsidRPr="00BB6E4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20</w:t>
      </w:r>
      <w:r w:rsidRPr="00BB6E4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22</w:t>
      </w:r>
    </w:p>
    <w:p w:rsidR="007830BA" w:rsidRPr="00231A09" w:rsidRDefault="00C8072C" w:rsidP="00231A09">
      <w:pPr>
        <w:rPr>
          <w:rFonts w:ascii="Times New Roman" w:eastAsia="Times New Roman" w:hAnsi="Times New Roman" w:cs="Times New Roman"/>
          <w:b/>
          <w:sz w:val="28"/>
          <w:szCs w:val="28"/>
          <w:lang w:val="sk-SK" w:eastAsia="sk-SK" w:bidi="ar-SA"/>
        </w:rPr>
      </w:pPr>
      <w:r w:rsidRPr="003A28D7">
        <w:rPr>
          <w:rFonts w:ascii="Times New Roman" w:eastAsia="Times New Roman" w:hAnsi="Times New Roman" w:cs="Times New Roman"/>
          <w:b/>
          <w:sz w:val="28"/>
          <w:szCs w:val="28"/>
          <w:lang w:val="sk-SK" w:eastAsia="sk-SK" w:bidi="ar-SA"/>
        </w:rPr>
        <w:t xml:space="preserve"> </w:t>
      </w:r>
    </w:p>
    <w:p w:rsidR="00C57BA2" w:rsidRPr="00F533A8" w:rsidRDefault="00C57BA2" w:rsidP="00C5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sectPr w:rsidR="00C57BA2" w:rsidRPr="00F533A8" w:rsidSect="000341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5CE" w:rsidRDefault="002315CE" w:rsidP="00DC49CE">
      <w:pPr>
        <w:spacing w:after="0" w:line="240" w:lineRule="auto"/>
      </w:pPr>
      <w:r>
        <w:separator/>
      </w:r>
    </w:p>
  </w:endnote>
  <w:endnote w:type="continuationSeparator" w:id="1">
    <w:p w:rsidR="002315CE" w:rsidRDefault="002315CE" w:rsidP="00DC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0673"/>
      <w:docPartObj>
        <w:docPartGallery w:val="Page Numbers (Bottom of Page)"/>
        <w:docPartUnique/>
      </w:docPartObj>
    </w:sdtPr>
    <w:sdtContent>
      <w:p w:rsidR="00C54A67" w:rsidRDefault="00E80209">
        <w:pPr>
          <w:pStyle w:val="Pta"/>
          <w:jc w:val="center"/>
        </w:pPr>
        <w:r>
          <w:fldChar w:fldCharType="begin"/>
        </w:r>
        <w:r w:rsidR="00F5582B">
          <w:instrText xml:space="preserve"> PAGE   \* MERGEFORMAT </w:instrText>
        </w:r>
        <w:r>
          <w:fldChar w:fldCharType="separate"/>
        </w:r>
        <w:r w:rsidR="00231A0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C49CE" w:rsidRDefault="00DC49C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5CE" w:rsidRDefault="002315CE" w:rsidP="00DC49CE">
      <w:pPr>
        <w:spacing w:after="0" w:line="240" w:lineRule="auto"/>
      </w:pPr>
      <w:r>
        <w:separator/>
      </w:r>
    </w:p>
  </w:footnote>
  <w:footnote w:type="continuationSeparator" w:id="1">
    <w:p w:rsidR="002315CE" w:rsidRDefault="002315CE" w:rsidP="00DC4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4804"/>
    <w:multiLevelType w:val="hybridMultilevel"/>
    <w:tmpl w:val="B13CD5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72CD6"/>
    <w:multiLevelType w:val="hybridMultilevel"/>
    <w:tmpl w:val="1820E8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62F3E"/>
    <w:multiLevelType w:val="multilevel"/>
    <w:tmpl w:val="3154E7A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>
    <w:nsid w:val="2BF93DA7"/>
    <w:multiLevelType w:val="multilevel"/>
    <w:tmpl w:val="C4080EC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>
    <w:nsid w:val="37B1425F"/>
    <w:multiLevelType w:val="multilevel"/>
    <w:tmpl w:val="DFCE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6D68DE"/>
    <w:multiLevelType w:val="hybridMultilevel"/>
    <w:tmpl w:val="DE2822CC"/>
    <w:lvl w:ilvl="0" w:tplc="5BA8AC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6569C"/>
    <w:multiLevelType w:val="multilevel"/>
    <w:tmpl w:val="B46E75B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>
    <w:nsid w:val="504D5F59"/>
    <w:multiLevelType w:val="multilevel"/>
    <w:tmpl w:val="4AAC050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>
    <w:nsid w:val="5281532F"/>
    <w:multiLevelType w:val="multilevel"/>
    <w:tmpl w:val="D5FE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B65990"/>
    <w:multiLevelType w:val="multilevel"/>
    <w:tmpl w:val="7FDA700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0">
    <w:nsid w:val="7CBC0E77"/>
    <w:multiLevelType w:val="multilevel"/>
    <w:tmpl w:val="15F2464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>
    <w:nsid w:val="7D254D4D"/>
    <w:multiLevelType w:val="multilevel"/>
    <w:tmpl w:val="A94C705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9CE"/>
    <w:rsid w:val="00034188"/>
    <w:rsid w:val="000366FB"/>
    <w:rsid w:val="0006382D"/>
    <w:rsid w:val="000E0F3A"/>
    <w:rsid w:val="0010517A"/>
    <w:rsid w:val="00117C4B"/>
    <w:rsid w:val="00137C59"/>
    <w:rsid w:val="001957D9"/>
    <w:rsid w:val="0020480A"/>
    <w:rsid w:val="002315CE"/>
    <w:rsid w:val="00231A09"/>
    <w:rsid w:val="002E2E09"/>
    <w:rsid w:val="003136D4"/>
    <w:rsid w:val="00486939"/>
    <w:rsid w:val="004C1160"/>
    <w:rsid w:val="004E5E3D"/>
    <w:rsid w:val="005B3CD8"/>
    <w:rsid w:val="006132F0"/>
    <w:rsid w:val="00682876"/>
    <w:rsid w:val="007830BA"/>
    <w:rsid w:val="00964B3D"/>
    <w:rsid w:val="009D2144"/>
    <w:rsid w:val="009D4650"/>
    <w:rsid w:val="00A34749"/>
    <w:rsid w:val="00AA3810"/>
    <w:rsid w:val="00B039B8"/>
    <w:rsid w:val="00B43406"/>
    <w:rsid w:val="00B56CC9"/>
    <w:rsid w:val="00BB6E4E"/>
    <w:rsid w:val="00BC4CA2"/>
    <w:rsid w:val="00C54A67"/>
    <w:rsid w:val="00C57BA2"/>
    <w:rsid w:val="00C8072C"/>
    <w:rsid w:val="00D172F1"/>
    <w:rsid w:val="00D57051"/>
    <w:rsid w:val="00D70AC0"/>
    <w:rsid w:val="00D71869"/>
    <w:rsid w:val="00DC49CE"/>
    <w:rsid w:val="00DD20ED"/>
    <w:rsid w:val="00E737AE"/>
    <w:rsid w:val="00E80209"/>
    <w:rsid w:val="00EA12F2"/>
    <w:rsid w:val="00EB4DEA"/>
    <w:rsid w:val="00ED5531"/>
    <w:rsid w:val="00F21C29"/>
    <w:rsid w:val="00F533A8"/>
    <w:rsid w:val="00F5582B"/>
    <w:rsid w:val="00F64E63"/>
    <w:rsid w:val="00F90C3B"/>
    <w:rsid w:val="00FA583A"/>
    <w:rsid w:val="00FA6D72"/>
    <w:rsid w:val="00FA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36D4"/>
  </w:style>
  <w:style w:type="paragraph" w:styleId="Nadpis1">
    <w:name w:val="heading 1"/>
    <w:basedOn w:val="Normlny"/>
    <w:next w:val="Normlny"/>
    <w:link w:val="Nadpis1Char"/>
    <w:uiPriority w:val="9"/>
    <w:qFormat/>
    <w:rsid w:val="00313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3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36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136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136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136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136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136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136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136D4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313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3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136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3136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3136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3136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3136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sid w:val="003136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3136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136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3136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136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136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136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3136D4"/>
    <w:rPr>
      <w:i/>
      <w:iCs/>
    </w:rPr>
  </w:style>
  <w:style w:type="paragraph" w:styleId="Bezriadkovania">
    <w:name w:val="No Spacing"/>
    <w:uiPriority w:val="1"/>
    <w:qFormat/>
    <w:rsid w:val="003136D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136D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136D4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3136D4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136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136D4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3136D4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3136D4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3136D4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3136D4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3136D4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136D4"/>
    <w:pPr>
      <w:outlineLvl w:val="9"/>
    </w:pPr>
  </w:style>
  <w:style w:type="paragraph" w:styleId="Hlavika">
    <w:name w:val="header"/>
    <w:basedOn w:val="Normlny"/>
    <w:link w:val="HlavikaChar"/>
    <w:uiPriority w:val="99"/>
    <w:semiHidden/>
    <w:unhideWhenUsed/>
    <w:rsid w:val="00DC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49CE"/>
  </w:style>
  <w:style w:type="paragraph" w:styleId="Pta">
    <w:name w:val="footer"/>
    <w:basedOn w:val="Normlny"/>
    <w:link w:val="PtaChar"/>
    <w:uiPriority w:val="99"/>
    <w:unhideWhenUsed/>
    <w:rsid w:val="00DC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4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Zuzana</cp:lastModifiedBy>
  <cp:revision>29</cp:revision>
  <dcterms:created xsi:type="dcterms:W3CDTF">2018-09-20T19:29:00Z</dcterms:created>
  <dcterms:modified xsi:type="dcterms:W3CDTF">2022-09-18T19:37:00Z</dcterms:modified>
</cp:coreProperties>
</file>