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51D49" w14:textId="77777777" w:rsidR="008D29D0" w:rsidRPr="005E1DC6" w:rsidRDefault="008D29D0" w:rsidP="008D29D0">
      <w:pPr>
        <w:suppressAutoHyphens/>
        <w:autoSpaceDN w:val="0"/>
        <w:spacing w:after="0" w:line="240" w:lineRule="auto"/>
        <w:textAlignment w:val="baseline"/>
        <w:rPr>
          <w:rFonts w:eastAsia="Times New Roman" w:cs="Calibri"/>
          <w:b/>
          <w:kern w:val="3"/>
          <w:sz w:val="24"/>
          <w:szCs w:val="24"/>
          <w:lang w:eastAsia="zh-CN"/>
        </w:rPr>
      </w:pPr>
      <w:r w:rsidRPr="005E1DC6"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Postępowanie rekrutacyjne/  RODO </w:t>
      </w:r>
      <w:r>
        <w:rPr>
          <w:rFonts w:eastAsia="Times New Roman" w:cs="Calibri"/>
          <w:b/>
          <w:kern w:val="3"/>
          <w:sz w:val="24"/>
          <w:szCs w:val="24"/>
          <w:lang w:eastAsia="zh-CN"/>
        </w:rPr>
        <w:t xml:space="preserve"> - do wniosku o przyjęcie dziecka do żłobka </w:t>
      </w:r>
    </w:p>
    <w:p w14:paraId="73413E13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Zakres danych osobowych przetwarzanych w związku z prowadzeniem postępowania rekrutacyjnego do</w:t>
      </w:r>
      <w:r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 Żłobka Miejskiego w Gubinie</w:t>
      </w:r>
      <w:r w:rsidRPr="005E1DC6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:</w:t>
      </w:r>
    </w:p>
    <w:p w14:paraId="28F766D3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kern w:val="3"/>
          <w:sz w:val="20"/>
          <w:szCs w:val="20"/>
          <w:lang w:eastAsia="zh-CN" w:bidi="hi-IN"/>
        </w:rPr>
        <w:t>Wniosek o przyjęcie zawiera:</w:t>
      </w:r>
    </w:p>
    <w:p w14:paraId="36307350" w14:textId="77777777" w:rsidR="008D29D0" w:rsidRPr="005E1DC6" w:rsidRDefault="008D29D0" w:rsidP="008D29D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imię, nazwisko, datę urodzenia oraz numer PESEL kandydata, a w przypadku braku numeru PESEL - serię i numer paszportu lub innego dokumentu potwierdzającego tożsamość;</w:t>
      </w:r>
    </w:p>
    <w:p w14:paraId="7BC4828D" w14:textId="77777777" w:rsidR="008D29D0" w:rsidRPr="005E1DC6" w:rsidRDefault="008D29D0" w:rsidP="008D29D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imiona i nazwiska rodziców kandydata;</w:t>
      </w:r>
    </w:p>
    <w:p w14:paraId="3CD147CB" w14:textId="77777777" w:rsidR="008D29D0" w:rsidRPr="005E1DC6" w:rsidRDefault="008D29D0" w:rsidP="008D29D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adres miejsca zamieszkania rodziców i kandydata;</w:t>
      </w:r>
    </w:p>
    <w:p w14:paraId="43BC183A" w14:textId="77777777" w:rsidR="008D29D0" w:rsidRPr="005E1DC6" w:rsidRDefault="008D29D0" w:rsidP="008D29D0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adres poczty elektronicznej i numery telefonów rodziców kandydata, o ile je posiadają;</w:t>
      </w:r>
    </w:p>
    <w:p w14:paraId="21FA4EFA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Mangal"/>
          <w:kern w:val="3"/>
          <w:sz w:val="20"/>
          <w:szCs w:val="20"/>
          <w:u w:val="single"/>
          <w:lang w:eastAsia="zh-CN" w:bidi="hi-IN"/>
        </w:rPr>
      </w:pPr>
      <w:r w:rsidRPr="005E1DC6">
        <w:rPr>
          <w:rFonts w:ascii="Cambria" w:eastAsia="SimSun" w:hAnsi="Cambria" w:cs="Mangal"/>
          <w:kern w:val="3"/>
          <w:sz w:val="20"/>
          <w:szCs w:val="20"/>
          <w:u w:val="single"/>
          <w:lang w:eastAsia="zh-CN" w:bidi="hi-IN"/>
        </w:rPr>
        <w:t>Do wniosku załącza się dokumenty:</w:t>
      </w:r>
    </w:p>
    <w:p w14:paraId="1AB4817F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>- oświadczenie o wielodzietności rodziny kandydata,</w:t>
      </w:r>
    </w:p>
    <w:p w14:paraId="19D8B337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lang w:eastAsia="zh-CN" w:bidi="hi-IN"/>
        </w:rPr>
        <w:t xml:space="preserve">- </w:t>
      </w: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orzeczenie o potrzebie kształcenia specjalnego wydane ze względu na niepełnosprawność, orzeczenie o niepełnosprawności lub o stopniu niepełnosprawności lub orzeczenie równoważne w rozumieniu przepisów </w:t>
      </w:r>
      <w:hyperlink r:id="rId5" w:anchor="/document/16798906?cm=DOCUMENT" w:history="1">
        <w:r w:rsidRPr="005E1DC6">
          <w:rPr>
            <w:rFonts w:ascii="Cambria" w:eastAsia="SimSun" w:hAnsi="Cambria" w:cs="Mangal"/>
            <w:b/>
            <w:color w:val="000000"/>
            <w:kern w:val="3"/>
            <w:sz w:val="20"/>
            <w:szCs w:val="20"/>
            <w:u w:val="single"/>
            <w:shd w:val="clear" w:color="auto" w:fill="FFFFFF"/>
            <w:lang w:eastAsia="zh-CN" w:bidi="hi-IN"/>
          </w:rPr>
          <w:t>ustawy</w:t>
        </w:r>
      </w:hyperlink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 z dnia 27 sierpnia 1997 r. o rehabilitacji zawodowej i społecznej oraz zatrudnianiu osób niepełnosprawnych (Dz. U. z 2023 r. poz. 100, 173 i 240),</w:t>
      </w:r>
    </w:p>
    <w:p w14:paraId="296002CC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- prawomocny wyrok sądu rodzinnego orzekający rozwód lub separację lub akt zgonu oraz oświadczenie o samotnym wychowywaniu dziecka oraz niewychowywaniu żadnego dziecka wspólnie z jego rodzicem,</w:t>
      </w:r>
    </w:p>
    <w:p w14:paraId="63582054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- dokument poświadczający objęcie dziecka pieczą zastępczą zgodnie z </w:t>
      </w:r>
      <w:hyperlink r:id="rId6" w:anchor="/document/17720793?cm=DOCUMENT" w:history="1">
        <w:r w:rsidRPr="005E1DC6">
          <w:rPr>
            <w:rFonts w:ascii="Cambria" w:eastAsia="SimSun" w:hAnsi="Cambria" w:cs="Mangal"/>
            <w:b/>
            <w:color w:val="000000"/>
            <w:kern w:val="3"/>
            <w:sz w:val="20"/>
            <w:szCs w:val="20"/>
            <w:u w:val="single"/>
            <w:shd w:val="clear" w:color="auto" w:fill="FFFFFF"/>
            <w:lang w:eastAsia="zh-CN" w:bidi="hi-IN"/>
          </w:rPr>
          <w:t>ustawą</w:t>
        </w:r>
      </w:hyperlink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 xml:space="preserve"> z dnia 9 czerwca 2011 r. o wspieraniu rodziny i systemie pieczy zastępczej (Dz. U. z 2022 r. poz. 447, 1700 i 2140 oraz z 2023 r. poz. 403).</w:t>
      </w:r>
    </w:p>
    <w:p w14:paraId="46DD16A6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</w:pPr>
      <w:r w:rsidRPr="005E1DC6">
        <w:rPr>
          <w:rFonts w:ascii="Cambria" w:eastAsia="SimSun" w:hAnsi="Cambria" w:cs="Mangal"/>
          <w:b/>
          <w:kern w:val="3"/>
          <w:sz w:val="20"/>
          <w:szCs w:val="20"/>
          <w:shd w:val="clear" w:color="auto" w:fill="FFFFFF"/>
          <w:lang w:eastAsia="zh-CN" w:bidi="hi-IN"/>
        </w:rPr>
        <w:t>Klauzula informacyjna</w:t>
      </w:r>
    </w:p>
    <w:p w14:paraId="2ABAB9DE" w14:textId="77777777" w:rsidR="008D29D0" w:rsidRPr="005E1DC6" w:rsidRDefault="008D29D0" w:rsidP="008D29D0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8795223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Administratorem Państwa danych jest </w:t>
      </w:r>
      <w:r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Żłobek Miejski </w:t>
      </w: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 w Gubinie. </w:t>
      </w:r>
    </w:p>
    <w:p w14:paraId="4150F669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7" w:history="1">
        <w:r w:rsidRPr="00163051">
          <w:rPr>
            <w:rStyle w:val="Hipercze"/>
            <w:rFonts w:ascii="Cambria" w:eastAsia="SimSun" w:hAnsi="Cambria"/>
            <w:kern w:val="3"/>
            <w:sz w:val="20"/>
            <w:szCs w:val="20"/>
            <w:lang w:eastAsia="zh-CN" w:bidi="hi-IN"/>
          </w:rPr>
          <w:t>zlobek1</w:t>
        </w:r>
        <w:r w:rsidRPr="005E1DC6">
          <w:rPr>
            <w:rStyle w:val="Hipercze"/>
            <w:rFonts w:ascii="Cambria" w:eastAsia="SimSun" w:hAnsi="Cambria"/>
            <w:kern w:val="3"/>
            <w:sz w:val="20"/>
            <w:szCs w:val="20"/>
            <w:lang w:eastAsia="zh-CN" w:bidi="hi-IN"/>
          </w:rPr>
          <w:t>g@wp.pl</w:t>
        </w:r>
      </w:hyperlink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 lub pisemnie pod adres Administratora.</w:t>
      </w:r>
    </w:p>
    <w:p w14:paraId="5A09F0FC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Państwa dane osobowe będą przetwarzane w celu prowadzenia postępowania rekrutacyjnego do Przedszkola Miejskiego nr 2 Podstawą dopuszczalności przetwarzania danych osobowych jest art. 6 ust. 1 lit. c RODO (przetwarzanie jest niezbędne do wypełnienia obowiązku prawnego ciążącego na administratorze) oraz art. 9 ust. 2 lit. g RODO (</w:t>
      </w:r>
      <w:r w:rsidRPr="005E1DC6">
        <w:rPr>
          <w:rFonts w:ascii="Cambria" w:eastAsia="SimSun" w:hAnsi="Cambria" w:cs="Mangal"/>
          <w:kern w:val="3"/>
          <w:sz w:val="20"/>
          <w:szCs w:val="20"/>
          <w:shd w:val="clear" w:color="auto" w:fill="FFFFFF"/>
          <w:lang w:eastAsia="zh-CN" w:bidi="hi-IN"/>
        </w:rPr>
        <w:t xml:space="preserve"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 </w:t>
      </w: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w zw. z ustawą z dnia 14 grudnia 2016 r. Prawo oświatowe (t. j. Dz. U. z 2023 r. poz. 900 ze zm.).</w:t>
      </w:r>
    </w:p>
    <w:p w14:paraId="4A6EE164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Państwa dane osobowe będą przetwarzane przez okres niezbędny do realizacji ww. celu z uwzględnieniem okresów przechowywania określonych w przepisach szczególnych. </w:t>
      </w:r>
      <w:r w:rsidRPr="005E1DC6">
        <w:rPr>
          <w:rFonts w:ascii="Cambria" w:eastAsia="SimSun" w:hAnsi="Cambria" w:cs="Mangal"/>
          <w:kern w:val="3"/>
          <w:sz w:val="20"/>
          <w:szCs w:val="20"/>
          <w:shd w:val="clear" w:color="auto" w:fill="FFFFFF"/>
          <w:lang w:eastAsia="zh-CN" w:bidi="hi-IN"/>
        </w:rPr>
        <w:t>Dane osobowe kandydatów nieprzyjętych zgromadzone w celach postępowania rekrutacyjnego są przechowywane w</w:t>
      </w:r>
      <w:r>
        <w:rPr>
          <w:rFonts w:ascii="Cambria" w:eastAsia="SimSun" w:hAnsi="Cambria" w:cs="Mangal"/>
          <w:kern w:val="3"/>
          <w:sz w:val="20"/>
          <w:szCs w:val="20"/>
          <w:shd w:val="clear" w:color="auto" w:fill="FFFFFF"/>
          <w:lang w:eastAsia="zh-CN" w:bidi="hi-IN"/>
        </w:rPr>
        <w:t xml:space="preserve"> żłobku</w:t>
      </w:r>
      <w:r w:rsidRPr="005E1DC6">
        <w:rPr>
          <w:rFonts w:ascii="Cambria" w:eastAsia="SimSun" w:hAnsi="Cambria" w:cs="Mangal"/>
          <w:kern w:val="3"/>
          <w:sz w:val="20"/>
          <w:szCs w:val="20"/>
          <w:shd w:val="clear" w:color="auto" w:fill="FFFFFF"/>
          <w:lang w:eastAsia="zh-CN" w:bidi="hi-IN"/>
        </w:rPr>
        <w:t xml:space="preserve">, które przeprowadzały postępowanie rekrutacyjne, przez okres roku, chyba że na rozstrzygnięcie dyrektora została wniesiona skarga do sądu administracyjnego i postępowanie nie zostało zakończone prawomocnym wyrokiem. </w:t>
      </w:r>
    </w:p>
    <w:p w14:paraId="1AC99E1C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Państwa dane osobowe będą przetwarzane w sposób zautomatyzowany, lecz nie będą podlegały zautomatyzowanemu podejmowaniu decyzji, w tym profilowaniu. </w:t>
      </w:r>
    </w:p>
    <w:p w14:paraId="43C35769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 xml:space="preserve">Państwa dane osobowe nie będą przekazywane poza Europejski Obszar Gospodarczy (obejmujący Unię Europejską, Norwegię, Liechtenstein i Islandię). </w:t>
      </w:r>
    </w:p>
    <w:p w14:paraId="37FD3CAC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W związku z przetwarzaniem Państwa danych osobowych, przysługują Państwu następujące prawa:</w:t>
      </w:r>
    </w:p>
    <w:p w14:paraId="090D710C" w14:textId="77777777" w:rsidR="008D29D0" w:rsidRPr="005E1DC6" w:rsidRDefault="008D29D0" w:rsidP="008D29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prawo dostępu do swoich danych oraz otrzymania ich kopii;</w:t>
      </w:r>
    </w:p>
    <w:p w14:paraId="63B695AD" w14:textId="77777777" w:rsidR="008D29D0" w:rsidRPr="005E1DC6" w:rsidRDefault="008D29D0" w:rsidP="008D29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prawo do sprostowania (poprawiania) swoich danych osobowych;</w:t>
      </w:r>
    </w:p>
    <w:p w14:paraId="6E98F027" w14:textId="77777777" w:rsidR="008D29D0" w:rsidRPr="005E1DC6" w:rsidRDefault="008D29D0" w:rsidP="008D29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prawo do ograniczenia przetwarzania danych osobowych;</w:t>
      </w:r>
    </w:p>
    <w:p w14:paraId="7C41EDFE" w14:textId="77777777" w:rsidR="008D29D0" w:rsidRPr="005E1DC6" w:rsidRDefault="008D29D0" w:rsidP="008D29D0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085423C9" w14:textId="77777777" w:rsidR="008D29D0" w:rsidRPr="005E1DC6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lastRenderedPageBreak/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1EED88E6" w14:textId="77777777" w:rsidR="008D29D0" w:rsidRPr="006C585F" w:rsidRDefault="008D29D0" w:rsidP="008D29D0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Cambria" w:eastAsia="SimSun" w:hAnsi="Cambria"/>
          <w:kern w:val="3"/>
          <w:sz w:val="20"/>
          <w:szCs w:val="20"/>
          <w:lang w:eastAsia="zh-CN" w:bidi="hi-IN"/>
        </w:rPr>
      </w:pPr>
      <w:r w:rsidRPr="005E1DC6">
        <w:rPr>
          <w:rFonts w:ascii="Cambria" w:eastAsia="SimSun" w:hAnsi="Cambria"/>
          <w:kern w:val="3"/>
          <w:sz w:val="20"/>
          <w:szCs w:val="20"/>
          <w:lang w:eastAsia="zh-CN" w:bidi="hi-IN"/>
        </w:rPr>
        <w:t>Państwa dane mogą zostać przekazane podmiotom zewnętrznym na podstawie umowy powierzenia przetwarzania danych osobowych, a także podmiotom lub organom uprawnionym na podstawie przepisów prawa. Listy kandydatów przyjętych i nieprzyjętych podaje się do publicznej wiadomości poprzez umieszczenie w widocznym miejscu w siedzibie Administratora.</w:t>
      </w:r>
    </w:p>
    <w:p w14:paraId="19A99FD9" w14:textId="77777777" w:rsidR="008D29D0" w:rsidRPr="00465CFE" w:rsidRDefault="008D29D0" w:rsidP="008D29D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b/>
          <w:kern w:val="3"/>
          <w:sz w:val="36"/>
          <w:szCs w:val="36"/>
          <w:lang w:eastAsia="zh-CN"/>
        </w:rPr>
      </w:pPr>
    </w:p>
    <w:p w14:paraId="1B65F577" w14:textId="77777777" w:rsidR="008D29D0" w:rsidRPr="00465CFE" w:rsidRDefault="008D29D0" w:rsidP="008D29D0">
      <w:pPr>
        <w:widowControl w:val="0"/>
        <w:suppressAutoHyphens/>
        <w:autoSpaceDN w:val="0"/>
        <w:spacing w:after="0" w:line="240" w:lineRule="auto"/>
        <w:ind w:left="360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  <w:r w:rsidRPr="00465CFE">
        <w:rPr>
          <w:rFonts w:ascii="Cambria" w:eastAsia="SimSun" w:hAnsi="Cambria" w:cs="Cambria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>Klauzula informacyjna</w:t>
      </w:r>
      <w:r>
        <w:rPr>
          <w:rFonts w:ascii="Cambria" w:eastAsia="SimSun" w:hAnsi="Cambria" w:cs="Cambria"/>
          <w:b/>
          <w:color w:val="000000"/>
          <w:kern w:val="3"/>
          <w:sz w:val="24"/>
          <w:szCs w:val="24"/>
          <w:shd w:val="clear" w:color="auto" w:fill="FFFFFF"/>
          <w:lang w:eastAsia="zh-CN" w:bidi="hi-IN"/>
        </w:rPr>
        <w:t xml:space="preserve"> do deklaracji o kontynuacji dziecka w żłobku </w:t>
      </w:r>
    </w:p>
    <w:p w14:paraId="3186A176" w14:textId="77777777" w:rsidR="008D29D0" w:rsidRPr="00465CFE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4"/>
          <w:lang w:eastAsia="zh-CN" w:bidi="hi-I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14ECED6F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Administratorem Państwa danych jest</w:t>
      </w:r>
      <w:r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 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 </w:t>
      </w:r>
      <w:r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Żłobek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 Miejski w Gubinie.</w:t>
      </w:r>
    </w:p>
    <w:p w14:paraId="605D6C53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 w:rsidRPr="00163051">
          <w:rPr>
            <w:rStyle w:val="Hipercze"/>
            <w:rFonts w:ascii="Cambria" w:eastAsia="SimSun" w:hAnsi="Cambria" w:cs="Cambria"/>
            <w:kern w:val="3"/>
            <w:sz w:val="24"/>
            <w:szCs w:val="21"/>
            <w:lang w:eastAsia="zh-CN" w:bidi="hi-IN"/>
          </w:rPr>
          <w:t>zlobek1</w:t>
        </w:r>
        <w:r w:rsidRPr="00465CFE">
          <w:rPr>
            <w:rStyle w:val="Hipercze"/>
            <w:rFonts w:ascii="Cambria" w:eastAsia="SimSun" w:hAnsi="Cambria" w:cs="Cambria"/>
            <w:kern w:val="3"/>
            <w:sz w:val="24"/>
            <w:szCs w:val="21"/>
            <w:lang w:eastAsia="zh-CN" w:bidi="hi-IN"/>
          </w:rPr>
          <w:t>g@wp.pl</w:t>
        </w:r>
      </w:hyperlink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  lub pisemnie pod adres Administratora.</w:t>
      </w:r>
    </w:p>
    <w:p w14:paraId="7B11A469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Państwa dane osobowe będą przetwarzane w celu 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u w:val="single"/>
          <w:lang w:eastAsia="zh-CN" w:bidi="hi-IN"/>
        </w:rPr>
        <w:t>odbierania deklaracji o kontynuowaniu</w:t>
      </w:r>
      <w:r w:rsidRPr="006C585F">
        <w:rPr>
          <w:rFonts w:ascii="Cambria" w:eastAsia="SimSun" w:hAnsi="Cambria" w:cs="Cambria"/>
          <w:color w:val="000000"/>
          <w:kern w:val="3"/>
          <w:sz w:val="24"/>
          <w:szCs w:val="21"/>
          <w:u w:val="single"/>
          <w:lang w:eastAsia="zh-CN" w:bidi="hi-IN"/>
        </w:rPr>
        <w:t xml:space="preserve"> pobytu w żłobku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. Podstawą dopuszczalności przetwarzania danych osobowych jest art. 6 ust. 1 lit. c RODO (przetwarzanie jest niezbędne do wypełnienia obowiązku prawnego ciążącego na administratorze)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shd w:val="clear" w:color="auto" w:fill="FFFFFF"/>
          <w:lang w:eastAsia="zh-CN" w:bidi="hi-IN"/>
        </w:rPr>
        <w:t xml:space="preserve"> 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w zw. z ustawą z dnia 14 grudnia 2016 r. Prawo oświatowe (t. j. Dz. U. z 2023 r. poz. 900 ze zm.).</w:t>
      </w:r>
    </w:p>
    <w:p w14:paraId="6EDD3E70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  <w:t>Państwa dane osobowe będą przetwarzane przez okres niezbędny do realizacji ww. celu z uwzględnieniem okresów przechowywania określonych w przepisach szczególnych, w tym przepisów archiwalnych tj. …5… lat.</w:t>
      </w:r>
    </w:p>
    <w:p w14:paraId="38B136EA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Państwa dane osobowe będą przetwarzane w sposób zautomatyzowany, lecz nie będą podlegały zautomatyzowanemu podejmowaniu decyzji, w tym profilowaniu. </w:t>
      </w:r>
    </w:p>
    <w:p w14:paraId="01947BF7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Państwa dane osobowe nie będą przekazywane poza Europejski Obszar Gospodarczy (obejmujący Unię Europejską, Norwegię, Liechtenstein i Islandię). </w:t>
      </w:r>
    </w:p>
    <w:p w14:paraId="386454C0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W związku z przetwarzaniem Państwa danych osobowych, przysługują Państwu następujące prawa:</w:t>
      </w:r>
    </w:p>
    <w:p w14:paraId="7C140F0E" w14:textId="77777777" w:rsidR="008D29D0" w:rsidRPr="00465CFE" w:rsidRDefault="008D29D0" w:rsidP="008D29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prawo dostępu do swoich danych oraz otrzymania ich kopii;</w:t>
      </w:r>
    </w:p>
    <w:p w14:paraId="2892986E" w14:textId="77777777" w:rsidR="008D29D0" w:rsidRPr="00465CFE" w:rsidRDefault="008D29D0" w:rsidP="008D29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prawo do sprostowania (poprawiania) swoich danych osobowych;</w:t>
      </w:r>
    </w:p>
    <w:p w14:paraId="1AEE6FAE" w14:textId="77777777" w:rsidR="008D29D0" w:rsidRPr="00465CFE" w:rsidRDefault="008D29D0" w:rsidP="008D29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prawo do ograniczenia przetwarzania danych osobowych;</w:t>
      </w:r>
    </w:p>
    <w:p w14:paraId="483F3722" w14:textId="77777777" w:rsidR="008D29D0" w:rsidRPr="00465CFE" w:rsidRDefault="008D29D0" w:rsidP="008D29D0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>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3C32F3C9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09BF3718" w14:textId="77777777" w:rsidR="008D29D0" w:rsidRPr="00465CFE" w:rsidRDefault="008D29D0" w:rsidP="008D29D0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1"/>
          <w:lang w:eastAsia="zh-CN" w:bidi="hi-IN"/>
        </w:rPr>
      </w:pP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t xml:space="preserve">Państwa dane mogą zostać przekazane podmiotom zewnętrznym na podstawie umowy powierzenia przetwarzania danych osobowych, a także podmiotom lub </w:t>
      </w:r>
      <w:r w:rsidRPr="00465CFE">
        <w:rPr>
          <w:rFonts w:ascii="Cambria" w:eastAsia="SimSun" w:hAnsi="Cambria" w:cs="Cambria"/>
          <w:color w:val="000000"/>
          <w:kern w:val="3"/>
          <w:sz w:val="24"/>
          <w:szCs w:val="21"/>
          <w:lang w:eastAsia="zh-CN" w:bidi="hi-IN"/>
        </w:rPr>
        <w:lastRenderedPageBreak/>
        <w:t>organom uprawnionym na podstawie przepisów prawa.</w:t>
      </w:r>
    </w:p>
    <w:p w14:paraId="07B15BBB" w14:textId="77777777" w:rsidR="008D29D0" w:rsidRPr="00465CFE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3A18B767" w14:textId="77777777" w:rsidR="008D29D0" w:rsidRPr="00465CFE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6140B32C" w14:textId="77777777" w:rsidR="008D29D0" w:rsidRPr="00465CFE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0A268723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031B0FA1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403332A9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072B4675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223A9E71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3DDD27C6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684B9EC9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38176647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74BB82CA" w14:textId="77777777" w:rsidR="008D29D0" w:rsidRDefault="008D29D0" w:rsidP="008D29D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eastAsia="SimSun" w:hAnsi="Cambria" w:cs="Mangal"/>
          <w:color w:val="000000"/>
          <w:kern w:val="3"/>
          <w:sz w:val="24"/>
          <w:szCs w:val="24"/>
          <w:lang w:eastAsia="zh-CN" w:bidi="hi-IN"/>
        </w:rPr>
      </w:pPr>
    </w:p>
    <w:p w14:paraId="042CAF2F" w14:textId="77777777" w:rsidR="00903F69" w:rsidRDefault="00903F69"/>
    <w:sectPr w:rsidR="00903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52D85"/>
    <w:multiLevelType w:val="multilevel"/>
    <w:tmpl w:val="F39A08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CAA6AA1"/>
    <w:multiLevelType w:val="multilevel"/>
    <w:tmpl w:val="E66C45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39118EA"/>
    <w:multiLevelType w:val="multilevel"/>
    <w:tmpl w:val="DB68E6C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4EC2C31"/>
    <w:multiLevelType w:val="multilevel"/>
    <w:tmpl w:val="3A32F4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08C2EA4"/>
    <w:multiLevelType w:val="multilevel"/>
    <w:tmpl w:val="0E426DE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 w16cid:durableId="1024869674">
    <w:abstractNumId w:val="1"/>
  </w:num>
  <w:num w:numId="2" w16cid:durableId="761267886">
    <w:abstractNumId w:val="4"/>
  </w:num>
  <w:num w:numId="3" w16cid:durableId="20280359">
    <w:abstractNumId w:val="3"/>
  </w:num>
  <w:num w:numId="4" w16cid:durableId="1297569230">
    <w:abstractNumId w:val="2"/>
  </w:num>
  <w:num w:numId="5" w16cid:durableId="214704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3B0"/>
    <w:rsid w:val="004833B0"/>
    <w:rsid w:val="00792958"/>
    <w:rsid w:val="008D29D0"/>
    <w:rsid w:val="0090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C1204"/>
  <w15:chartTrackingRefBased/>
  <w15:docId w15:val="{072C1935-5DD9-453A-A42F-68182FFE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9D0"/>
    <w:pPr>
      <w:spacing w:after="200" w:line="276" w:lineRule="auto"/>
    </w:pPr>
    <w:rPr>
      <w:rFonts w:ascii="Calibri" w:eastAsia="Calibri" w:hAnsi="Calibri" w:cs="Times New Roman"/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D2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obek1g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lobek1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Pawlik</dc:creator>
  <cp:keywords/>
  <dc:description/>
  <cp:lastModifiedBy>Dorota Pawlik</cp:lastModifiedBy>
  <cp:revision>2</cp:revision>
  <dcterms:created xsi:type="dcterms:W3CDTF">2024-03-04T11:01:00Z</dcterms:created>
  <dcterms:modified xsi:type="dcterms:W3CDTF">2024-03-04T11:01:00Z</dcterms:modified>
</cp:coreProperties>
</file>