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6F" w:rsidRDefault="007F726F">
      <w:pPr>
        <w:pStyle w:val="Nadpis1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Správa</w:t>
      </w:r>
    </w:p>
    <w:p w:rsidR="007F726F" w:rsidRDefault="007F726F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 výchovno-vzdelávacej činnosti, jej výsledkoch a podmienkach za školský rok 2020/2021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 xml:space="preserve">Podľa vyhlášky Ministerstva Školstva SR 435/2020 </w:t>
      </w:r>
      <w:proofErr w:type="spellStart"/>
      <w:r>
        <w:rPr>
          <w:rFonts w:ascii="Tahoma" w:hAnsi="Tahoma" w:cs="Tahoma"/>
        </w:rPr>
        <w:t>Z.z</w:t>
      </w:r>
      <w:proofErr w:type="spellEnd"/>
      <w:r>
        <w:rPr>
          <w:rFonts w:ascii="Tahoma" w:hAnsi="Tahoma" w:cs="Tahoma"/>
        </w:rPr>
        <w:t>.</w:t>
      </w:r>
    </w:p>
    <w:p w:rsidR="007F726F" w:rsidRDefault="007F726F">
      <w:pPr>
        <w:pStyle w:val="Nadpis3"/>
        <w:rPr>
          <w:rFonts w:ascii="Tahoma" w:hAnsi="Tahoma" w:cs="Tahoma"/>
        </w:rPr>
      </w:pPr>
      <w:bookmarkStart w:id="1" w:name="1a"/>
      <w:bookmarkEnd w:id="1"/>
      <w:r>
        <w:rPr>
          <w:rFonts w:ascii="Tahoma" w:hAnsi="Tahoma" w:cs="Tahoma"/>
          <w:i/>
          <w:iCs/>
          <w:sz w:val="24"/>
          <w:szCs w:val="24"/>
        </w:rPr>
        <w:t>§ 2. ods. 1 a</w:t>
      </w:r>
    </w:p>
    <w:p w:rsidR="007F726F" w:rsidRPr="00293EBD" w:rsidRDefault="007F726F" w:rsidP="00E01089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892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Základná škola s materskou školou JARABINA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065 31 Jarabina 258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+42152 4284061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zsjarabina@zsjarabina.edu.sk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zsjarabina.edupage.org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Obec Jarabina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2" w:name="e1a"/>
      <w:bookmarkEnd w:id="2"/>
      <w:r>
        <w:rPr>
          <w:rFonts w:ascii="Tahoma" w:hAnsi="Tahoma" w:cs="Tahoma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2079"/>
        <w:gridCol w:w="1112"/>
        <w:gridCol w:w="2476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e-mail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PhDr. Žaneta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Štefaniková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052/4284061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zsjarabina@zsjarabina.edu.sk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Zást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Sukovatá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052/4324423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Adriána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052/4324423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Výchovná poradkyňa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Danica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Sikorjáková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0907425676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danica.matfiakova@gmail.com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Rada školy</w:t>
      </w:r>
    </w:p>
    <w:p w:rsidR="007F726F" w:rsidRDefault="007F726F" w:rsidP="00D245A5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školy pracovala v zložení 9 členov, postupovala v zmysle zákona č. 596/2003 Zb</w:t>
      </w:r>
      <w:r w:rsidR="00D245A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z.</w:t>
      </w:r>
      <w:r w:rsidR="00D245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štátnej správe a školskej samospráve a v súlade s ustanovením § 24,25. Oboz</w:t>
      </w:r>
      <w:r w:rsidR="00D245A5">
        <w:rPr>
          <w:rFonts w:ascii="Tahoma" w:hAnsi="Tahoma" w:cs="Tahoma"/>
        </w:rPr>
        <w:t>námila sa so Správou o výchovno-</w:t>
      </w:r>
      <w:r>
        <w:rPr>
          <w:rFonts w:ascii="Tahoma" w:hAnsi="Tahoma" w:cs="Tahoma"/>
        </w:rPr>
        <w:t xml:space="preserve">vzdelávacích činnostiach jej výsledkoch a podmienkach školy a </w:t>
      </w:r>
      <w:proofErr w:type="spellStart"/>
      <w:r>
        <w:rPr>
          <w:rFonts w:ascii="Tahoma" w:hAnsi="Tahoma" w:cs="Tahoma"/>
        </w:rPr>
        <w:t>škol</w:t>
      </w:r>
      <w:proofErr w:type="spellEnd"/>
      <w:r>
        <w:rPr>
          <w:rFonts w:ascii="Tahoma" w:hAnsi="Tahoma" w:cs="Tahoma"/>
        </w:rPr>
        <w:t>. zariadení. Za uplynu</w:t>
      </w:r>
      <w:r w:rsidR="00D245A5">
        <w:rPr>
          <w:rFonts w:ascii="Tahoma" w:hAnsi="Tahoma" w:cs="Tahoma"/>
        </w:rPr>
        <w:t xml:space="preserve">lý školský rok prerokovala </w:t>
      </w:r>
      <w:proofErr w:type="spellStart"/>
      <w:r w:rsidR="00D245A5">
        <w:rPr>
          <w:rFonts w:ascii="Tahoma" w:hAnsi="Tahoma" w:cs="Tahoma"/>
        </w:rPr>
        <w:t>ped</w:t>
      </w:r>
      <w:proofErr w:type="spellEnd"/>
      <w:r w:rsidR="00D245A5">
        <w:rPr>
          <w:rFonts w:ascii="Tahoma" w:hAnsi="Tahoma" w:cs="Tahoma"/>
        </w:rPr>
        <w:t>.-</w:t>
      </w:r>
      <w:proofErr w:type="spellStart"/>
      <w:r>
        <w:rPr>
          <w:rFonts w:ascii="Tahoma" w:hAnsi="Tahoma" w:cs="Tahoma"/>
        </w:rPr>
        <w:t>org</w:t>
      </w:r>
      <w:proofErr w:type="spellEnd"/>
      <w:r>
        <w:rPr>
          <w:rFonts w:ascii="Tahoma" w:hAnsi="Tahoma" w:cs="Tahoma"/>
        </w:rPr>
        <w:t>. pokyny a m</w:t>
      </w:r>
      <w:r w:rsidR="00D245A5">
        <w:rPr>
          <w:rFonts w:ascii="Tahoma" w:hAnsi="Tahoma" w:cs="Tahoma"/>
        </w:rPr>
        <w:t>ateriálne zabezpečenie výchovno-</w:t>
      </w:r>
      <w:r>
        <w:rPr>
          <w:rFonts w:ascii="Tahoma" w:hAnsi="Tahoma" w:cs="Tahoma"/>
        </w:rPr>
        <w:t>vzdelávacieho procesu.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051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Titl., priezvisko, meno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Mgr. Peter Argaláš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Zlatica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Šlampiaková</w:t>
            </w:r>
            <w:proofErr w:type="spellEnd"/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Alžbeta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Česelková</w:t>
            </w:r>
            <w:proofErr w:type="spellEnd"/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Ľuboš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Derevjaník</w:t>
            </w:r>
            <w:proofErr w:type="spellEnd"/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Slavomíra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Gallyová</w:t>
            </w:r>
            <w:proofErr w:type="spellEnd"/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Zuzana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Demurová</w:t>
            </w:r>
            <w:proofErr w:type="spellEnd"/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Kundľová</w:t>
            </w:r>
            <w:proofErr w:type="spellEnd"/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zástupcovia</w:t>
            </w:r>
            <w:r w:rsidR="007F72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Alena Kovalčíková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E436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Štefan Sýkora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3" w:name="1b"/>
      <w:bookmarkEnd w:id="3"/>
      <w:r>
        <w:rPr>
          <w:rFonts w:ascii="Tahoma" w:hAnsi="Tahoma" w:cs="Tahoma"/>
          <w:i/>
          <w:iCs/>
          <w:sz w:val="24"/>
          <w:szCs w:val="24"/>
        </w:rPr>
        <w:lastRenderedPageBreak/>
        <w:t>§ 2. ods. 1 b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327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Obec Jarabina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Jarabina 58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+421 52 / 428 40 51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info@obecjarabina.sk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4" w:name="e1b"/>
      <w:bookmarkStart w:id="5" w:name="1c"/>
      <w:bookmarkEnd w:id="4"/>
      <w:bookmarkEnd w:id="5"/>
      <w:r>
        <w:rPr>
          <w:rFonts w:ascii="Tahoma" w:hAnsi="Tahoma" w:cs="Tahoma"/>
          <w:i/>
          <w:iCs/>
          <w:sz w:val="24"/>
          <w:szCs w:val="24"/>
        </w:rPr>
        <w:t>§ 2. ods. 1 c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Činnosť rady školy a poradných orgánov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2422"/>
        <w:gridCol w:w="3815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Názov MZ a</w:t>
            </w:r>
            <w:r w:rsidR="0004425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Vedúci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Zastúpenie predmetov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MZ 1. - 4.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Mgr. Bibiána </w:t>
            </w:r>
            <w:proofErr w:type="spellStart"/>
            <w:r>
              <w:rPr>
                <w:rFonts w:ascii="Tahoma" w:hAnsi="Tahoma" w:cs="Tahoma"/>
              </w:rPr>
              <w:t>Gontkovská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MAT, SJL, PDA,VA,PVO,VYV,HUV, TSV, INF, PVC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Mgr. Andrea </w:t>
            </w:r>
            <w:proofErr w:type="spellStart"/>
            <w:r>
              <w:rPr>
                <w:rFonts w:ascii="Tahoma" w:hAnsi="Tahoma" w:cs="Tahoma"/>
              </w:rPr>
              <w:t>Sikorjaková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MAT, FYZ, BIO, CHE, GEO, THD, INF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PK humanitných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Mgr. Silvia </w:t>
            </w:r>
            <w:proofErr w:type="spellStart"/>
            <w:r>
              <w:rPr>
                <w:rFonts w:ascii="Tahoma" w:hAnsi="Tahoma" w:cs="Tahoma"/>
              </w:rPr>
              <w:t>Poperníková</w:t>
            </w:r>
            <w:proofErr w:type="spellEnd"/>
            <w:r>
              <w:rPr>
                <w:rFonts w:ascii="Tahoma" w:hAnsi="Tahoma" w:cs="Tahoma"/>
              </w:rPr>
              <w:t xml:space="preserve"> Straková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 UJL, ANJ, DEJ, OBN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PK predmetov HUV,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Zuzana Kičurová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PK predmetu 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Pe</w:t>
            </w:r>
            <w:r w:rsidR="007F726F">
              <w:rPr>
                <w:rFonts w:ascii="Tahoma" w:hAnsi="Tahoma" w:cs="Tahoma"/>
              </w:rPr>
              <w:t>ter Argaláš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TSV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6" w:name="e1c"/>
      <w:bookmarkStart w:id="7" w:name="1d"/>
      <w:bookmarkEnd w:id="6"/>
      <w:bookmarkEnd w:id="7"/>
      <w:r>
        <w:rPr>
          <w:rFonts w:ascii="Tahoma" w:hAnsi="Tahoma" w:cs="Tahoma"/>
          <w:i/>
          <w:iCs/>
          <w:sz w:val="24"/>
          <w:szCs w:val="24"/>
        </w:rPr>
        <w:t>§ 2. ods. 1 d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Údaje o počte žiakov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školy: </w:t>
      </w:r>
      <w:r>
        <w:rPr>
          <w:rFonts w:ascii="Tahoma" w:hAnsi="Tahoma" w:cs="Tahoma"/>
          <w:b/>
          <w:bCs/>
        </w:rPr>
        <w:t>80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tried: </w:t>
      </w:r>
      <w:r>
        <w:rPr>
          <w:rFonts w:ascii="Tahoma" w:hAnsi="Tahoma" w:cs="Tahoma"/>
          <w:b/>
          <w:bCs/>
        </w:rPr>
        <w:t>9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detí v MŠ: </w:t>
      </w:r>
      <w:r>
        <w:rPr>
          <w:rFonts w:ascii="Tahoma" w:hAnsi="Tahoma" w:cs="Tahoma"/>
          <w:b/>
          <w:bCs/>
        </w:rPr>
        <w:t xml:space="preserve">21 </w:t>
      </w:r>
      <w:r>
        <w:rPr>
          <w:rFonts w:ascii="Tahoma" w:hAnsi="Tahoma" w:cs="Tahoma"/>
        </w:rPr>
        <w:t>/ počet tried:</w:t>
      </w:r>
      <w:r>
        <w:rPr>
          <w:rFonts w:ascii="Tahoma" w:hAnsi="Tahoma" w:cs="Tahoma"/>
          <w:b/>
          <w:bCs/>
        </w:rPr>
        <w:t>1</w:t>
      </w:r>
    </w:p>
    <w:p w:rsidR="007F726F" w:rsidRDefault="007F726F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57"/>
        <w:gridCol w:w="257"/>
        <w:gridCol w:w="231"/>
        <w:gridCol w:w="257"/>
        <w:gridCol w:w="231"/>
        <w:gridCol w:w="231"/>
        <w:gridCol w:w="231"/>
        <w:gridCol w:w="231"/>
        <w:gridCol w:w="231"/>
        <w:gridCol w:w="568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Spolu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detí v 1. triede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</w:tbl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  <w:bookmarkStart w:id="8" w:name="e1d"/>
      <w:bookmarkStart w:id="9" w:name="1e"/>
      <w:bookmarkEnd w:id="8"/>
      <w:bookmarkEnd w:id="9"/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lastRenderedPageBreak/>
        <w:t>§ 2. ods. 1 e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Zamestnanci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504"/>
        <w:gridCol w:w="1726"/>
        <w:gridCol w:w="2159"/>
        <w:gridCol w:w="2352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pedag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nepedag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úväzkov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pedag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úväzkov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nepedag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prac.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3,8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10" w:name="e1e"/>
      <w:bookmarkStart w:id="11" w:name="1f"/>
      <w:bookmarkEnd w:id="10"/>
      <w:bookmarkEnd w:id="11"/>
      <w:r>
        <w:rPr>
          <w:rFonts w:ascii="Tahoma" w:hAnsi="Tahoma" w:cs="Tahoma"/>
          <w:i/>
          <w:iCs/>
          <w:sz w:val="24"/>
          <w:szCs w:val="24"/>
        </w:rPr>
        <w:t>§ 2. ods. 1 f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695"/>
        <w:gridCol w:w="1473"/>
        <w:gridCol w:w="547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spolu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12" w:name="e1f"/>
      <w:bookmarkEnd w:id="12"/>
      <w:r>
        <w:rPr>
          <w:rFonts w:ascii="Tahoma" w:hAnsi="Tahoma" w:cs="Tahoma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264"/>
        <w:gridCol w:w="2012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hodín týždenne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Prírodoveda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Prírodoveda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Ukrajinský jazyk a lite</w:t>
            </w:r>
            <w:r w:rsidR="00D245A5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/ chlapci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/ chlapci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/ chlapci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/ chlapci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/ chlapci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13" w:name="1g"/>
      <w:bookmarkEnd w:id="13"/>
      <w:r>
        <w:rPr>
          <w:rFonts w:ascii="Tahoma" w:hAnsi="Tahoma" w:cs="Tahoma"/>
          <w:i/>
          <w:iCs/>
          <w:sz w:val="24"/>
          <w:szCs w:val="24"/>
        </w:rPr>
        <w:t>§ 2. ods. 1 g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471"/>
        <w:gridCol w:w="914"/>
        <w:gridCol w:w="1017"/>
      </w:tblGrid>
      <w:tr w:rsidR="007F726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kraj. kolo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školské kolo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Biologická olympiáda kat.</w:t>
            </w:r>
            <w:r w:rsidR="00D245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Biologická olympiáda kat.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" Nakresli zdravie" - vý</w:t>
            </w:r>
            <w:r w:rsidR="007F726F">
              <w:rPr>
                <w:rFonts w:ascii="Tahoma" w:hAnsi="Tahoma" w:cs="Tahoma"/>
                <w:b/>
                <w:bCs/>
                <w:sz w:val="18"/>
                <w:szCs w:val="18"/>
              </w:rPr>
              <w:t>tvarná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</w:t>
            </w:r>
            <w:r w:rsidR="007F726F">
              <w:rPr>
                <w:rFonts w:ascii="Tahoma" w:hAnsi="Tahoma" w:cs="Tahoma"/>
                <w:sz w:val="18"/>
                <w:szCs w:val="18"/>
              </w:rPr>
              <w:t>časť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26F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26F">
              <w:rPr>
                <w:rFonts w:ascii="Tahoma" w:hAnsi="Tahoma" w:cs="Tahoma"/>
                <w:sz w:val="18"/>
                <w:szCs w:val="18"/>
              </w:rPr>
              <w:t>ocenenie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Cesty za poznaním minulosti - vý</w:t>
            </w:r>
            <w:r w:rsidR="007F726F">
              <w:rPr>
                <w:rFonts w:ascii="Tahoma" w:hAnsi="Tahoma" w:cs="Tahoma"/>
                <w:b/>
                <w:bCs/>
                <w:sz w:val="18"/>
                <w:szCs w:val="18"/>
              </w:rPr>
              <w:t>tvarná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Školské ovo</w:t>
            </w:r>
            <w:r w:rsidR="00D245A5">
              <w:rPr>
                <w:rFonts w:ascii="Tahoma" w:hAnsi="Tahoma" w:cs="Tahoma"/>
                <w:b/>
                <w:bCs/>
                <w:sz w:val="18"/>
                <w:szCs w:val="18"/>
              </w:rPr>
              <w:t>cie - vý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tvarná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</w:t>
            </w:r>
            <w:r w:rsidR="007F726F">
              <w:rPr>
                <w:rFonts w:ascii="Tahoma" w:hAnsi="Tahoma" w:cs="Tahoma"/>
                <w:sz w:val="18"/>
                <w:szCs w:val="18"/>
              </w:rPr>
              <w:t>časť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26F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26F">
              <w:rPr>
                <w:rFonts w:ascii="Tahoma" w:hAnsi="Tahoma" w:cs="Tahoma"/>
                <w:sz w:val="18"/>
                <w:szCs w:val="18"/>
              </w:rPr>
              <w:t>ocenenie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Babka, dedko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D245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</w:t>
            </w:r>
            <w:r w:rsidR="007F726F">
              <w:rPr>
                <w:rFonts w:ascii="Tahoma" w:hAnsi="Tahoma" w:cs="Tahoma"/>
                <w:sz w:val="18"/>
                <w:szCs w:val="18"/>
              </w:rPr>
              <w:t>časť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26F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26F">
              <w:rPr>
                <w:rFonts w:ascii="Tahoma" w:hAnsi="Tahoma" w:cs="Tahoma"/>
                <w:sz w:val="18"/>
                <w:szCs w:val="18"/>
              </w:rPr>
              <w:t>ocenenie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14" w:name="e1g"/>
      <w:bookmarkEnd w:id="14"/>
      <w:r>
        <w:rPr>
          <w:rFonts w:ascii="Tahoma" w:hAnsi="Tahoma" w:cs="Tahoma"/>
        </w:rPr>
        <w:t>Aktivity a prezentácia na verejnosti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5"/>
        <w:gridCol w:w="775"/>
      </w:tblGrid>
      <w:tr w:rsidR="007F726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Prehľad aktivít a prezentácií organizovaných ZŠ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245A5" w:rsidRDefault="007F726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Výtvarné práce a tkané koberčeky žiakov odoslané na Ukrajinské veľvyslanectvo </w:t>
            </w:r>
          </w:p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Bratislave (60. výročie školy)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Vianočný pozdrav pre ministra školstva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Deti darujú deťom - zbierka hračiek a školských potrieb na charitu do Sniny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Zvuková nahrávka básní a pies</w:t>
            </w:r>
            <w:r w:rsidR="00D245A5">
              <w:rPr>
                <w:rFonts w:ascii="Tahoma" w:hAnsi="Tahoma" w:cs="Tahoma"/>
                <w:b/>
                <w:bCs/>
                <w:sz w:val="18"/>
                <w:szCs w:val="18"/>
              </w:rPr>
              <w:t>ní pre dôchodcov /obec Jarabina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D245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Litmanová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Mikuláš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 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Vianočné pásmo-videonahrávka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Zhot</w:t>
            </w:r>
            <w:r w:rsidR="00D245A5">
              <w:rPr>
                <w:rFonts w:ascii="Tahoma" w:hAnsi="Tahoma" w:cs="Tahoma"/>
                <w:b/>
                <w:bCs/>
                <w:sz w:val="18"/>
                <w:szCs w:val="18"/>
              </w:rPr>
              <w:t>ovenie vianočných ozdôb pre Ukrajinské veľvyslanectvo v Bratislave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12/2020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Dar ZŠ pre COVID oddelenie v SL (70 ušitých čiapok, bylinkové čaje a med)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03/2021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Preventívna aktivita s policajtom Ing. Milanom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Ženčuchom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04/2021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Deň Zeme - úprava a skrášľovanie areálu školy 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05/2021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Deň bez tašiek - aktivita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05/2021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Deň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06/2021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Videoprezentácia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 našej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06/2021</w:t>
            </w:r>
          </w:p>
        </w:tc>
      </w:tr>
    </w:tbl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  <w:bookmarkStart w:id="15" w:name="1h"/>
      <w:bookmarkEnd w:id="15"/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lastRenderedPageBreak/>
        <w:t>§ 2. ods. 1 h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Projekty</w:t>
      </w:r>
    </w:p>
    <w:p w:rsidR="007F726F" w:rsidRPr="00293EBD" w:rsidRDefault="007F726F" w:rsidP="00D245A5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školskom roku 2020/2021 sme sa zapojili do projektu pre školské jedálne, kde sme boli úspešní a získali sme finančné prostriedky v hodnote 5000 eur na nákup </w:t>
      </w:r>
      <w:proofErr w:type="spellStart"/>
      <w:r>
        <w:rPr>
          <w:rFonts w:ascii="Tahoma" w:hAnsi="Tahoma" w:cs="Tahoma"/>
        </w:rPr>
        <w:t>konvektomatu</w:t>
      </w:r>
      <w:proofErr w:type="spellEnd"/>
      <w:r>
        <w:rPr>
          <w:rFonts w:ascii="Tahoma" w:hAnsi="Tahoma" w:cs="Tahoma"/>
        </w:rPr>
        <w:t>.</w:t>
      </w:r>
      <w:bookmarkStart w:id="16" w:name="e1h"/>
      <w:bookmarkEnd w:id="16"/>
      <w:r>
        <w:rPr>
          <w:rFonts w:ascii="Tahoma" w:hAnsi="Tahoma" w:cs="Tahoma"/>
        </w:rPr>
        <w:t xml:space="preserve"> </w:t>
      </w:r>
      <w:bookmarkStart w:id="17" w:name="1i"/>
      <w:bookmarkEnd w:id="17"/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t>§ 2. ods. 1 i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Výsledky inšpekčnej činnosti</w:t>
      </w:r>
    </w:p>
    <w:p w:rsidR="007F726F" w:rsidRPr="00293EBD" w:rsidRDefault="00D245A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školskom roku</w:t>
      </w:r>
      <w:r w:rsidR="007F726F">
        <w:rPr>
          <w:rFonts w:ascii="Tahoma" w:hAnsi="Tahoma" w:cs="Tahoma"/>
        </w:rPr>
        <w:t xml:space="preserve"> 2020/2021 kontrola štátnej inšpekcie v našej škole nebola.</w:t>
      </w:r>
      <w:bookmarkStart w:id="18" w:name="e1i"/>
      <w:bookmarkEnd w:id="18"/>
      <w:r w:rsidR="007F726F">
        <w:rPr>
          <w:rFonts w:ascii="Tahoma" w:hAnsi="Tahoma" w:cs="Tahoma"/>
        </w:rPr>
        <w:t xml:space="preserve"> </w:t>
      </w:r>
      <w:bookmarkStart w:id="19" w:name="1j"/>
      <w:bookmarkEnd w:id="19"/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t>§ 2. ods. 1 j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Materiálno-technické podmienky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Priestory školy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učební: 10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nevyhovujúcich: 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jazykových: 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počítačových: 1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Vybavenosť školy IKT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žiackych počítačov: 13 /s pripojením na internet/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učiteľských počítačov: 8 /s pripojením na internet/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počítačov bez pripojenia na internet: 5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počítačov pre ekonomický úsek: 1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počítačov pre vedenie školy: 2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počet interaktívnych tabúľ: 3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laboratória: 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teloc</w:t>
      </w:r>
      <w:r w:rsidR="00D245A5">
        <w:rPr>
          <w:rFonts w:ascii="Tahoma" w:hAnsi="Tahoma" w:cs="Tahoma"/>
        </w:rPr>
        <w:t>v</w:t>
      </w:r>
      <w:r>
        <w:rPr>
          <w:rFonts w:ascii="Tahoma" w:hAnsi="Tahoma" w:cs="Tahoma"/>
        </w:rPr>
        <w:t>ičňa: 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školské ihriská: 1 multifunkčné ihrisko v areáli školy</w:t>
      </w:r>
    </w:p>
    <w:p w:rsidR="007F726F" w:rsidRDefault="007F726F">
      <w:pPr>
        <w:pStyle w:val="Nadpis3"/>
        <w:rPr>
          <w:rFonts w:ascii="Tahoma" w:hAnsi="Tahoma" w:cs="Tahoma"/>
        </w:rPr>
      </w:pPr>
      <w:bookmarkStart w:id="20" w:name="e1j"/>
      <w:bookmarkStart w:id="21" w:name="1k"/>
      <w:bookmarkEnd w:id="20"/>
      <w:bookmarkEnd w:id="21"/>
      <w:r>
        <w:rPr>
          <w:rFonts w:ascii="Tahoma" w:hAnsi="Tahoma" w:cs="Tahoma"/>
          <w:i/>
          <w:iCs/>
          <w:sz w:val="24"/>
          <w:szCs w:val="24"/>
        </w:rPr>
        <w:lastRenderedPageBreak/>
        <w:t>§ 2. ods. 1 k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Úspechy a nedostatky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SWOT ana</w:t>
      </w:r>
      <w:r w:rsidR="00D245A5"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</w:rPr>
        <w:t>ýza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Silné stránky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odbornosť vyučovania, dobré meno školy,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škola "rodinného typu" - učitelia poznajú žiakov po mene,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pozitívna klíma školy, ústretový vzťah vedenia školy k učiteľom, učiteľov k žiakom a rodičom,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pravidelne aktualizovaná webová stránka školy,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budova školy v peknom prostredí, multifunkčné ihrisko,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výsledky v prírodovedných, recitačných a spevácko- tanečných súťažiach, v olympiádach,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práca s multimédiami,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umiestňovanie absolventov,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vyučovanie jedného východného jazyka (ukrajinský jazy</w:t>
      </w:r>
      <w:r w:rsidR="00D245A5">
        <w:rPr>
          <w:rFonts w:ascii="Tahoma" w:hAnsi="Tahoma" w:cs="Tahoma"/>
        </w:rPr>
        <w:t>k) a jedného západného jazyka (</w:t>
      </w:r>
      <w:r>
        <w:rPr>
          <w:rFonts w:ascii="Tahoma" w:hAnsi="Tahoma" w:cs="Tahoma"/>
        </w:rPr>
        <w:t>anglický jazyk)</w:t>
      </w:r>
      <w:r w:rsidR="00D245A5">
        <w:rPr>
          <w:rFonts w:ascii="Tahoma" w:hAnsi="Tahoma" w:cs="Tahoma"/>
        </w:rPr>
        <w:t xml:space="preserve">, s ktorými sa žiaci zoznamujú </w:t>
      </w:r>
      <w:r>
        <w:rPr>
          <w:rFonts w:ascii="Tahoma" w:hAnsi="Tahoma" w:cs="Tahoma"/>
        </w:rPr>
        <w:t>už od prvého ročníka,</w:t>
      </w:r>
    </w:p>
    <w:p w:rsidR="007F726F" w:rsidRDefault="00D245A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jedinečnosť školy (</w:t>
      </w:r>
      <w:r w:rsidR="007F726F">
        <w:rPr>
          <w:rFonts w:ascii="Tahoma" w:hAnsi="Tahoma" w:cs="Tahoma"/>
        </w:rPr>
        <w:t>jediná škola na Slovensku s vyučovaním ukrajinského jazyka),</w:t>
      </w:r>
    </w:p>
    <w:p w:rsidR="007F726F" w:rsidRDefault="00D245A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elektronická žiacka</w:t>
      </w:r>
      <w:r w:rsidR="007F726F">
        <w:rPr>
          <w:rFonts w:ascii="Tahoma" w:hAnsi="Tahoma" w:cs="Tahoma"/>
        </w:rPr>
        <w:t xml:space="preserve"> knižka,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uchovávanie miestneho dialektu, zvykov, tradícií a kultúrneho dedičstva predkov,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podmienky na rozvoj umeleckého talentu detí.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Slabé stránky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chýba telocvičňa,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chýba učebňa na vyučovanie prírodovedných predmetov,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budova MŠ a školskej jedálne je mimo hlavnej budovy ZŠ,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znečisťovanie okolia školy v mimo vyučovacom čase,</w:t>
      </w:r>
    </w:p>
    <w:p w:rsidR="007F726F" w:rsidRDefault="00D245A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chý</w:t>
      </w:r>
      <w:r w:rsidR="007F726F">
        <w:rPr>
          <w:rFonts w:ascii="Tahoma" w:hAnsi="Tahoma" w:cs="Tahoma"/>
        </w:rPr>
        <w:t>bajúce priestory na relaxáciu zamestnancov a žiakov.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Príležitosti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spádovosť</w:t>
      </w:r>
      <w:proofErr w:type="spellEnd"/>
      <w:r>
        <w:rPr>
          <w:rFonts w:ascii="Tahoma" w:hAnsi="Tahoma" w:cs="Tahoma"/>
        </w:rPr>
        <w:t xml:space="preserve"> školy pre širší región,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záujem o spoluprácu zo strany širšej verejnosti (obec,</w:t>
      </w:r>
      <w:r w:rsidR="00D245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kultúrne a vzdelávacie inštitúcie),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možnosť využitia finančných prostriedkov z iných projektov a grantov,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vzdelávanie pedagógov prostredníctvom projektov MPC a </w:t>
      </w:r>
      <w:proofErr w:type="spellStart"/>
      <w:r>
        <w:rPr>
          <w:rFonts w:ascii="Tahoma" w:hAnsi="Tahoma" w:cs="Tahoma"/>
        </w:rPr>
        <w:t>webinárov</w:t>
      </w:r>
      <w:proofErr w:type="spellEnd"/>
      <w:r>
        <w:rPr>
          <w:rFonts w:ascii="Tahoma" w:hAnsi="Tahoma" w:cs="Tahoma"/>
        </w:rPr>
        <w:t>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oslovovať a komunikovať s rodičmi žiakov pochádzajúcich z Ukrajiny a žijúcich v blízkom okolí,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možnosť pokračovať v štúdiu na Spojenej škole T. </w:t>
      </w:r>
      <w:proofErr w:type="spellStart"/>
      <w:r>
        <w:rPr>
          <w:rFonts w:ascii="Tahoma" w:hAnsi="Tahoma" w:cs="Tahoma"/>
        </w:rPr>
        <w:t>Ševčenka</w:t>
      </w:r>
      <w:proofErr w:type="spellEnd"/>
      <w:r>
        <w:rPr>
          <w:rFonts w:ascii="Tahoma" w:hAnsi="Tahoma" w:cs="Tahoma"/>
        </w:rPr>
        <w:t xml:space="preserve"> v Prešove s vyučovacím jazykom ukrajinským.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Ohrozenia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vandalizmus - areál školy,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znižovanie počtu žiakov v triedach,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nedostatok finančných prostriedkov,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zvyšovanie prevádzkových nákladov objektov školy a školských zariadení,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rozpočet - krátenie z dôvodu klesajúceho počtu žiakov (normatívne financovanie),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častá zmena legislatívy.</w:t>
      </w:r>
    </w:p>
    <w:p w:rsidR="007F726F" w:rsidRDefault="007F726F">
      <w:pPr>
        <w:pStyle w:val="Nadpis3"/>
        <w:rPr>
          <w:rFonts w:ascii="Tahoma" w:hAnsi="Tahoma" w:cs="Tahoma"/>
        </w:rPr>
      </w:pPr>
      <w:bookmarkStart w:id="22" w:name="e1k"/>
      <w:bookmarkStart w:id="23" w:name="3a"/>
      <w:bookmarkEnd w:id="22"/>
      <w:bookmarkEnd w:id="23"/>
      <w:r>
        <w:rPr>
          <w:rFonts w:ascii="Tahoma" w:hAnsi="Tahoma" w:cs="Tahoma"/>
          <w:i/>
          <w:iCs/>
          <w:sz w:val="24"/>
          <w:szCs w:val="24"/>
        </w:rPr>
        <w:t>§ 2. ods. 3 a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ŠVVP na ZŠ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so ŠVVP: </w:t>
      </w:r>
    </w:p>
    <w:p w:rsidR="007F726F" w:rsidRDefault="00D245A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spolu: 11</w:t>
      </w:r>
    </w:p>
    <w:p w:rsidR="007F726F" w:rsidRDefault="00D245A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stupeň - 4</w:t>
      </w:r>
      <w:r w:rsidR="007F726F">
        <w:rPr>
          <w:rFonts w:ascii="Tahoma" w:hAnsi="Tahoma" w:cs="Tahoma"/>
        </w:rPr>
        <w:t xml:space="preserve"> žiaci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stupeň - 7 žiaci</w:t>
      </w:r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  <w:bookmarkStart w:id="24" w:name="e3a"/>
      <w:bookmarkStart w:id="25" w:name="3b"/>
      <w:bookmarkEnd w:id="24"/>
      <w:bookmarkEnd w:id="25"/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lastRenderedPageBreak/>
        <w:t>§ 2. ods. 3 b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Zapísaní žiaci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zapísaných prvákov k 30.6.2020: súčet 13</w:t>
      </w:r>
      <w:r>
        <w:rPr>
          <w:rFonts w:ascii="Tahoma" w:hAnsi="Tahoma" w:cs="Tahoma"/>
          <w:i/>
          <w:iCs/>
        </w:rPr>
        <w:t xml:space="preserve"> / počet dievčat 5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Skutočný počet žiakov 1. ročníka k 15.9.2020: súčet 13</w:t>
      </w:r>
      <w:r>
        <w:rPr>
          <w:rFonts w:ascii="Tahoma" w:hAnsi="Tahoma" w:cs="Tahoma"/>
          <w:i/>
          <w:iCs/>
        </w:rPr>
        <w:t xml:space="preserve"> / počet dievčat 5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detí s odloženou školskou dochádzkou: súčet 1</w:t>
      </w:r>
      <w:r>
        <w:rPr>
          <w:rFonts w:ascii="Tahoma" w:hAnsi="Tahoma" w:cs="Tahoma"/>
          <w:i/>
          <w:iCs/>
        </w:rPr>
        <w:t xml:space="preserve"> / počet dievčat 1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Ukončenie školskej dochádzky na ZŠ k 30.6.2021</w:t>
      </w:r>
    </w:p>
    <w:p w:rsidR="007F726F" w:rsidRDefault="007F726F" w:rsidP="00D245A5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V deviatich ročníkoch sa žiaci vyučovali podľa učebných osnov pre základné školy, ale v niektorých triedach boli žiaci zadelení na základe vyšetrenia psychológom, špeciálnym pedagógom a písomným súhlasom rodiča do vyučovacieho procesu podľa plánov IVP a plánov SZP :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 roč. IZŽ 2 žiaci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4. roč. IZŽ 1 žiak - variant A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5. roč. IZŽ 1 žiak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6. roč. IZŽ 1 žiak - variant B /SZP 1 žiak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7. roč. IZŽ 1 žiak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8. roč. IZŽ 3 žiaci - 1 žiak variant A / SZP 1 žiak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9. roč. IZŽ 1 žiak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Spolu: IZŽ - 10 žiakov /z toho VARIANT A - 3 žiaci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VARIANT B - 1 žiak/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SZP - 2 žiaci</w:t>
      </w:r>
    </w:p>
    <w:p w:rsidR="007F726F" w:rsidRDefault="007F726F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110"/>
        <w:gridCol w:w="572"/>
        <w:gridCol w:w="572"/>
        <w:gridCol w:w="572"/>
        <w:gridCol w:w="572"/>
        <w:gridCol w:w="572"/>
        <w:gridCol w:w="568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Spolu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  <w:bookmarkStart w:id="26" w:name="e3b"/>
      <w:bookmarkStart w:id="27" w:name="3d"/>
      <w:bookmarkEnd w:id="26"/>
      <w:bookmarkEnd w:id="27"/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D245A5" w:rsidRDefault="00D245A5">
      <w:pPr>
        <w:pStyle w:val="Nadpis3"/>
        <w:rPr>
          <w:rFonts w:ascii="Tahoma" w:hAnsi="Tahoma" w:cs="Tahoma"/>
          <w:i/>
          <w:iCs/>
          <w:sz w:val="24"/>
          <w:szCs w:val="24"/>
        </w:rPr>
      </w:pP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lastRenderedPageBreak/>
        <w:t>§ 2. ods. 3 d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Prijatí na SŠ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Všetci žiaci 9. ročníka boli úspešne prijatí na vybrané stredné školy.</w:t>
      </w:r>
      <w:bookmarkStart w:id="28" w:name="e3d"/>
      <w:bookmarkEnd w:id="28"/>
      <w:r>
        <w:rPr>
          <w:rFonts w:ascii="Tahoma" w:hAnsi="Tahoma" w:cs="Tahoma"/>
        </w:rPr>
        <w:t xml:space="preserve"> </w:t>
      </w:r>
      <w:bookmarkStart w:id="29" w:name="3e"/>
      <w:bookmarkEnd w:id="29"/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t>§ 2. ods. 3 e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523"/>
        <w:gridCol w:w="460"/>
        <w:gridCol w:w="468"/>
        <w:gridCol w:w="508"/>
        <w:gridCol w:w="518"/>
        <w:gridCol w:w="490"/>
        <w:gridCol w:w="468"/>
        <w:gridCol w:w="520"/>
        <w:gridCol w:w="508"/>
        <w:gridCol w:w="528"/>
        <w:gridCol w:w="480"/>
        <w:gridCol w:w="501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PDA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1,18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7F726F" w:rsidRDefault="007F726F">
      <w:pPr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2"/>
        <w:gridCol w:w="468"/>
        <w:gridCol w:w="468"/>
        <w:gridCol w:w="484"/>
        <w:gridCol w:w="509"/>
        <w:gridCol w:w="464"/>
        <w:gridCol w:w="468"/>
        <w:gridCol w:w="498"/>
        <w:gridCol w:w="468"/>
        <w:gridCol w:w="485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RŠF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UJL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VYV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30" w:name="e3e"/>
      <w:bookmarkEnd w:id="30"/>
      <w:r>
        <w:rPr>
          <w:rFonts w:ascii="Tahoma" w:hAnsi="Tahoma" w:cs="Tahoma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Neklasifikovaní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31" w:name="5a"/>
      <w:bookmarkEnd w:id="31"/>
      <w:r>
        <w:rPr>
          <w:rFonts w:ascii="Tahoma" w:hAnsi="Tahoma" w:cs="Tahoma"/>
          <w:i/>
          <w:iCs/>
          <w:sz w:val="24"/>
          <w:szCs w:val="24"/>
        </w:rPr>
        <w:t>§ 2. ods. 5 a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Finančné a hmotné zabezpečenie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Správa o hospodárení za rok 2020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Priemerný počet zamestnancov: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─ pedagogickí zamestnanci ZŠ </w:t>
      </w:r>
      <w:r w:rsidR="00672622">
        <w:rPr>
          <w:rFonts w:ascii="Tahoma" w:hAnsi="Tahoma" w:cs="Tahoma"/>
          <w:i/>
          <w:iCs/>
        </w:rPr>
        <w:t xml:space="preserve">- </w:t>
      </w:r>
      <w:r>
        <w:rPr>
          <w:rFonts w:ascii="Tahoma" w:hAnsi="Tahoma" w:cs="Tahoma"/>
          <w:i/>
          <w:iCs/>
        </w:rPr>
        <w:t>12,180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─ nepedagogickí zamestnanci ZŠ </w:t>
      </w:r>
      <w:r w:rsidR="00672622">
        <w:rPr>
          <w:rFonts w:ascii="Tahoma" w:hAnsi="Tahoma" w:cs="Tahoma"/>
          <w:i/>
          <w:iCs/>
        </w:rPr>
        <w:t xml:space="preserve">- </w:t>
      </w:r>
      <w:r>
        <w:rPr>
          <w:rFonts w:ascii="Tahoma" w:hAnsi="Tahoma" w:cs="Tahoma"/>
          <w:i/>
          <w:iCs/>
        </w:rPr>
        <w:t>3,000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ZŠ spolu </w:t>
      </w:r>
      <w:r w:rsidR="00672622">
        <w:rPr>
          <w:rFonts w:ascii="Tahoma" w:hAnsi="Tahoma" w:cs="Tahoma"/>
          <w:b/>
          <w:bCs/>
          <w:i/>
          <w:iCs/>
        </w:rPr>
        <w:t xml:space="preserve">- </w:t>
      </w:r>
      <w:r>
        <w:rPr>
          <w:rFonts w:ascii="Tahoma" w:hAnsi="Tahoma" w:cs="Tahoma"/>
          <w:b/>
          <w:bCs/>
          <w:i/>
          <w:iCs/>
        </w:rPr>
        <w:t>15,180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─ pedagogickí zamestnanci MŠ </w:t>
      </w:r>
      <w:r w:rsidR="00672622">
        <w:rPr>
          <w:rFonts w:ascii="Tahoma" w:hAnsi="Tahoma" w:cs="Tahoma"/>
          <w:i/>
          <w:iCs/>
        </w:rPr>
        <w:t xml:space="preserve">- </w:t>
      </w:r>
      <w:r>
        <w:rPr>
          <w:rFonts w:ascii="Tahoma" w:hAnsi="Tahoma" w:cs="Tahoma"/>
          <w:i/>
          <w:iCs/>
        </w:rPr>
        <w:t>2,000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─ nepedagogickí zamestnanci MŠ a ŠJ </w:t>
      </w:r>
      <w:r w:rsidR="00672622">
        <w:rPr>
          <w:rFonts w:ascii="Tahoma" w:hAnsi="Tahoma" w:cs="Tahoma"/>
          <w:i/>
          <w:iCs/>
        </w:rPr>
        <w:t xml:space="preserve">- </w:t>
      </w:r>
      <w:r>
        <w:rPr>
          <w:rFonts w:ascii="Tahoma" w:hAnsi="Tahoma" w:cs="Tahoma"/>
          <w:i/>
          <w:iCs/>
        </w:rPr>
        <w:t>4,000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─ pedagogickí zamestnanci ŠKD </w:t>
      </w:r>
      <w:r w:rsidR="00672622">
        <w:rPr>
          <w:rFonts w:ascii="Tahoma" w:hAnsi="Tahoma" w:cs="Tahoma"/>
          <w:i/>
          <w:iCs/>
        </w:rPr>
        <w:t xml:space="preserve">- </w:t>
      </w:r>
      <w:r>
        <w:rPr>
          <w:rFonts w:ascii="Tahoma" w:hAnsi="Tahoma" w:cs="Tahoma"/>
          <w:i/>
          <w:iCs/>
        </w:rPr>
        <w:t>0,600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MŠ+ŠKD+ŠJ spolu </w:t>
      </w:r>
      <w:r w:rsidR="00672622">
        <w:rPr>
          <w:rFonts w:ascii="Tahoma" w:hAnsi="Tahoma" w:cs="Tahoma"/>
          <w:b/>
          <w:bCs/>
          <w:i/>
          <w:iCs/>
        </w:rPr>
        <w:t xml:space="preserve">- </w:t>
      </w:r>
      <w:r>
        <w:rPr>
          <w:rFonts w:ascii="Tahoma" w:hAnsi="Tahoma" w:cs="Tahoma"/>
          <w:b/>
          <w:bCs/>
          <w:i/>
          <w:iCs/>
        </w:rPr>
        <w:t>6,600</w:t>
      </w:r>
    </w:p>
    <w:p w:rsidR="00672622" w:rsidRDefault="00672622">
      <w:pPr>
        <w:pStyle w:val="Normlnywebov"/>
        <w:rPr>
          <w:rFonts w:ascii="Tahoma" w:hAnsi="Tahoma" w:cs="Tahoma"/>
          <w:b/>
          <w:bCs/>
          <w:i/>
          <w:iCs/>
        </w:rPr>
      </w:pP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Celkový rozpočet ZŠ s MŠ Jarabina na rok 2020 bol vo výške </w:t>
      </w:r>
      <w:r w:rsidR="00672622">
        <w:rPr>
          <w:rFonts w:ascii="Tahoma" w:hAnsi="Tahoma" w:cs="Tahoma"/>
          <w:b/>
          <w:bCs/>
          <w:i/>
          <w:iCs/>
        </w:rPr>
        <w:t xml:space="preserve">: </w:t>
      </w:r>
      <w:r>
        <w:rPr>
          <w:rFonts w:ascii="Tahoma" w:hAnsi="Tahoma" w:cs="Tahoma"/>
          <w:b/>
          <w:bCs/>
          <w:i/>
          <w:iCs/>
        </w:rPr>
        <w:t>439.076,73 €</w:t>
      </w:r>
    </w:p>
    <w:p w:rsidR="00672622" w:rsidRDefault="00672622">
      <w:pPr>
        <w:pStyle w:val="Normlnywebov"/>
        <w:rPr>
          <w:rFonts w:ascii="Tahoma" w:hAnsi="Tahoma" w:cs="Tahoma"/>
          <w:b/>
          <w:bCs/>
          <w:i/>
          <w:iCs/>
        </w:rPr>
      </w:pP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1. PRENESENÉ KOMPETENCIE</w:t>
      </w:r>
    </w:p>
    <w:p w:rsidR="007F726F" w:rsidRDefault="00672622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Celkový rozpočet: </w:t>
      </w:r>
      <w:r w:rsidR="007F726F">
        <w:rPr>
          <w:rFonts w:ascii="Tahoma" w:hAnsi="Tahoma" w:cs="Tahoma"/>
          <w:b/>
          <w:bCs/>
          <w:i/>
          <w:iCs/>
        </w:rPr>
        <w:t>314.346,04 €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z toho: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1.1. no</w:t>
      </w:r>
      <w:r w:rsidR="00672622">
        <w:rPr>
          <w:rFonts w:ascii="Tahoma" w:hAnsi="Tahoma" w:cs="Tahoma"/>
          <w:i/>
          <w:iCs/>
        </w:rPr>
        <w:t>rmatívne prostriedky: 265.628,-</w:t>
      </w:r>
      <w:r>
        <w:rPr>
          <w:rFonts w:ascii="Tahoma" w:hAnsi="Tahoma" w:cs="Tahoma"/>
          <w:i/>
          <w:iCs/>
        </w:rPr>
        <w:t xml:space="preserve">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 nenormatívne prostriedky: 48.717,42 €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z toho: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</w:t>
      </w:r>
      <w:r w:rsidR="00672622">
        <w:rPr>
          <w:rFonts w:ascii="Tahoma" w:hAnsi="Tahoma" w:cs="Tahoma"/>
          <w:i/>
          <w:iCs/>
        </w:rPr>
        <w:t>2.1. – 5-</w:t>
      </w:r>
      <w:r>
        <w:rPr>
          <w:rFonts w:ascii="Tahoma" w:hAnsi="Tahoma" w:cs="Tahoma"/>
          <w:i/>
          <w:iCs/>
        </w:rPr>
        <w:t>ročné deti</w:t>
      </w:r>
      <w:r w:rsidR="00672622">
        <w:rPr>
          <w:rFonts w:ascii="Tahoma" w:hAnsi="Tahoma" w:cs="Tahoma"/>
          <w:i/>
          <w:iCs/>
        </w:rPr>
        <w:t xml:space="preserve">: </w:t>
      </w:r>
      <w:r>
        <w:rPr>
          <w:rFonts w:ascii="Tahoma" w:hAnsi="Tahoma" w:cs="Tahoma"/>
          <w:i/>
          <w:iCs/>
        </w:rPr>
        <w:t xml:space="preserve"> 980,--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1.2.2. - vzdelávacie poukazy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2.387,--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1.2.3. </w:t>
      </w:r>
      <w:r w:rsidR="00672622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dopravné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2.098,--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lastRenderedPageBreak/>
        <w:t xml:space="preserve">1.2.4. - sociálne </w:t>
      </w:r>
      <w:proofErr w:type="spellStart"/>
      <w:r>
        <w:rPr>
          <w:rFonts w:ascii="Tahoma" w:hAnsi="Tahoma" w:cs="Tahoma"/>
          <w:i/>
          <w:iCs/>
        </w:rPr>
        <w:t>znev</w:t>
      </w:r>
      <w:proofErr w:type="spellEnd"/>
      <w:r>
        <w:rPr>
          <w:rFonts w:ascii="Tahoma" w:hAnsi="Tahoma" w:cs="Tahoma"/>
          <w:i/>
          <w:iCs/>
        </w:rPr>
        <w:t>.</w:t>
      </w:r>
      <w:r w:rsidR="00672622">
        <w:rPr>
          <w:rFonts w:ascii="Tahoma" w:hAnsi="Tahoma" w:cs="Tahoma"/>
          <w:i/>
          <w:iCs/>
        </w:rPr>
        <w:t xml:space="preserve"> p</w:t>
      </w:r>
      <w:r>
        <w:rPr>
          <w:rFonts w:ascii="Tahoma" w:hAnsi="Tahoma" w:cs="Tahoma"/>
          <w:i/>
          <w:iCs/>
        </w:rPr>
        <w:t>rostredie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450,--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1.2.5. - príspevok na učebnice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2.380,62 €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1.2.6. - škola v</w:t>
      </w:r>
      <w:r w:rsidR="00672622">
        <w:rPr>
          <w:rFonts w:ascii="Tahoma" w:hAnsi="Tahoma" w:cs="Tahoma"/>
          <w:i/>
          <w:iCs/>
        </w:rPr>
        <w:t> </w:t>
      </w:r>
      <w:r>
        <w:rPr>
          <w:rFonts w:ascii="Tahoma" w:hAnsi="Tahoma" w:cs="Tahoma"/>
          <w:i/>
          <w:iCs/>
        </w:rPr>
        <w:t>prírode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1.2.7. - mimoriadne výsledky žiakov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1.2.8. - lyžiarsky kurz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1.2.9. </w:t>
      </w:r>
      <w:r w:rsidR="00672622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odchodné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1.2.10.- vlastné príjmy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1.001,42 €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1.2.11.- asistent učiteľa</w:t>
      </w:r>
      <w:r w:rsidR="00672622"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  <w:i/>
          <w:iCs/>
        </w:rPr>
        <w:t xml:space="preserve"> 39.421,--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2. Čerpanie rozpočtu školy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2.1. Mzdy a odvody: 292.568,94 €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2.1.1. Tarifný plat: 179.687,02 €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2.1.2. Príplatky a odmeny: 20.093,39 €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2.1.3. Poistné: 92.788,53 €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2.1.4. Odstupné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2.1.5. Odchodné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z toho: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2.2.1. - mzdy a odvody normatívne: 263.147,94 €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2.2.2. - mzdy a odvody nenormatívne: 29.421,--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2.3. - použitie finančných prostriedkov na prevádzku školy: 21.777,10 €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z toho: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2.3.1. - energie, voda, komunikácie 5.938,82 €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2.3.2. </w:t>
      </w:r>
      <w:r w:rsidR="00672622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materiál</w:t>
      </w:r>
      <w:r w:rsidR="00672622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(</w:t>
      </w:r>
      <w:proofErr w:type="spellStart"/>
      <w:r>
        <w:rPr>
          <w:rFonts w:ascii="Tahoma" w:hAnsi="Tahoma" w:cs="Tahoma"/>
          <w:i/>
          <w:iCs/>
        </w:rPr>
        <w:t>výp.techn</w:t>
      </w:r>
      <w:proofErr w:type="spellEnd"/>
      <w:r>
        <w:rPr>
          <w:rFonts w:ascii="Tahoma" w:hAnsi="Tahoma" w:cs="Tahoma"/>
          <w:i/>
          <w:iCs/>
        </w:rPr>
        <w:t>., kanc. potreby, učebné pomôcky, čistiace prostriedky) 13.636,83 €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2.3.3. - dohody o vykonaní práce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2.3.4. - služby 746,78 €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lastRenderedPageBreak/>
        <w:t>2.3.5. - náhrady platu a mzdy 269,23 €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2.3.6. - dopravné 1.185,44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3.Originálne kompetencie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celkový rozpočet: 124.730,69 €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z toho: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3.1. - dotácia obec: 79.936,--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3.2. - vlastné príjmy: 30.586,99 €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3.3. - rekonštrukcia kuchyne a jedálne: 14.207,70 €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4.Čerpanie rozpočtu MŠ, ŠJ, ŠKD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4.1. - mzdy a odvody: 98.268,23 €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z toho: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4.1.1. - tarifný plat: 61.733,38 €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4.1.2. - príplatky, odmeny: 5.076,31 €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4.1.3. - odchodné: 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4.1.4. - poistné: 31.458,54 €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4.2. - prevádzka: 26.462,46 €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4.2.1. - energie, voda a komunikácie : 8.116,42 €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4.2.2. - materiál (čistiace </w:t>
      </w:r>
      <w:proofErr w:type="spellStart"/>
      <w:r>
        <w:rPr>
          <w:rFonts w:ascii="Tahoma" w:hAnsi="Tahoma" w:cs="Tahoma"/>
          <w:i/>
          <w:iCs/>
        </w:rPr>
        <w:t>prostr</w:t>
      </w:r>
      <w:proofErr w:type="spellEnd"/>
      <w:r>
        <w:rPr>
          <w:rFonts w:ascii="Tahoma" w:hAnsi="Tahoma" w:cs="Tahoma"/>
          <w:i/>
          <w:iCs/>
        </w:rPr>
        <w:t xml:space="preserve">., učebné </w:t>
      </w:r>
      <w:proofErr w:type="spellStart"/>
      <w:r>
        <w:rPr>
          <w:rFonts w:ascii="Tahoma" w:hAnsi="Tahoma" w:cs="Tahoma"/>
          <w:i/>
          <w:iCs/>
        </w:rPr>
        <w:t>pom</w:t>
      </w:r>
      <w:proofErr w:type="spellEnd"/>
      <w:r>
        <w:rPr>
          <w:rFonts w:ascii="Tahoma" w:hAnsi="Tahoma" w:cs="Tahoma"/>
          <w:i/>
          <w:iCs/>
        </w:rPr>
        <w:t>....) : 895,64 €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4.2.3. - služby, údržba, stravné, cestovné: 1813,6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4.2.4. - náhrada príjmu: 129,1 €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4.2.4. - príspevok pre 1. ročník: 1.300,--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4.2.5. - kapitálové výdavky: 14.207,70 €</w:t>
      </w:r>
    </w:p>
    <w:p w:rsidR="00672622" w:rsidRDefault="00672622">
      <w:pPr>
        <w:pStyle w:val="Normlnywebov"/>
        <w:rPr>
          <w:rFonts w:ascii="Tahoma" w:hAnsi="Tahoma" w:cs="Tahoma"/>
          <w:b/>
          <w:bCs/>
          <w:i/>
          <w:i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  <w:i/>
          <w:iCs/>
        </w:rPr>
      </w:pP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lastRenderedPageBreak/>
        <w:t>5. Konečné zostatky bankových účtov a pokladničná hotovosť k 31.12.2020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Výdavkový účet 1635252257/0200: 2.142,82 €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Účet SF 1668166451/0200: 151,94 €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Depozit 1782771057/0200: 15.705,42 €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Príjmový účet 2039022759/0200: 968,96 €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Účet ŠJ 20220043/6500: 16,85 €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Pokladňa : 997,45 €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6. Záväzky a pohľadávky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K 31. 12. 2020 evidujeme záväzky po lehote splatnosti v celkovej výške 10.318,18 €.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Záväzky po lehote splatnosti boli voči VŠZP vo výške 9.925,18 € a Dôvera vo výške 393,-- €.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Na dlžné poistné po splatnosti bol dohodnutý so zdravotnými poisťovňami splátkový kalendár.</w:t>
      </w:r>
    </w:p>
    <w:p w:rsidR="007F726F" w:rsidRPr="00672622" w:rsidRDefault="007F726F">
      <w:pPr>
        <w:pStyle w:val="Normlnywebov"/>
        <w:rPr>
          <w:rFonts w:ascii="Tahoma" w:hAnsi="Tahoma" w:cs="Tahoma"/>
          <w:b/>
        </w:rPr>
      </w:pPr>
      <w:r w:rsidRPr="00672622">
        <w:rPr>
          <w:rFonts w:ascii="Tahoma" w:hAnsi="Tahoma" w:cs="Tahoma"/>
          <w:b/>
          <w:i/>
          <w:iCs/>
        </w:rPr>
        <w:t>Všetky záväzky z obchodného styku mala škola k dátumu splatnosti uhradené.</w:t>
      </w:r>
    </w:p>
    <w:p w:rsidR="007F726F" w:rsidRDefault="007F726F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123"/>
        <w:gridCol w:w="1123"/>
        <w:gridCol w:w="973"/>
        <w:gridCol w:w="855"/>
        <w:gridCol w:w="1053"/>
        <w:gridCol w:w="992"/>
        <w:gridCol w:w="1209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Čerpanie rozpočtu - nenormatívne prostriedky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SPOLU v eurách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Odvody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Energie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Transfery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dopravné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2.380,62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2.380,62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vzdelávacie poukazy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(použité na mzdy a odmeny, pomôcky)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MŠ - 5. ročné deti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(použité na úhradu mzdy, energie, </w:t>
            </w:r>
            <w:proofErr w:type="spellStart"/>
            <w:r>
              <w:rPr>
                <w:rFonts w:ascii="Tahoma" w:hAnsi="Tahoma" w:cs="Tahoma"/>
                <w:b/>
                <w:bCs/>
              </w:rPr>
              <w:t>učeb</w:t>
            </w:r>
            <w:proofErr w:type="spellEnd"/>
            <w:r>
              <w:rPr>
                <w:rFonts w:ascii="Tahoma" w:hAnsi="Tahoma" w:cs="Tahoma"/>
                <w:b/>
                <w:bCs/>
              </w:rPr>
              <w:t>. pomôcok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žiaci zo soc.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znevýhod.prostredia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39.421,00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32" w:name="e5a"/>
      <w:bookmarkStart w:id="33" w:name="5b"/>
      <w:bookmarkEnd w:id="32"/>
      <w:bookmarkEnd w:id="33"/>
      <w:r>
        <w:rPr>
          <w:rFonts w:ascii="Tahoma" w:hAnsi="Tahoma" w:cs="Tahoma"/>
          <w:i/>
          <w:iCs/>
          <w:sz w:val="24"/>
          <w:szCs w:val="24"/>
        </w:rPr>
        <w:lastRenderedPageBreak/>
        <w:t>§ 2. ods. 5 b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2565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Vedúci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Viera Kičurová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Dana Sýkorová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Mgr. Silvia </w:t>
            </w:r>
            <w:proofErr w:type="spellStart"/>
            <w:r>
              <w:rPr>
                <w:rFonts w:ascii="Tahoma" w:hAnsi="Tahoma" w:cs="Tahoma"/>
              </w:rPr>
              <w:t>Vaverčáková</w:t>
            </w:r>
            <w:proofErr w:type="spellEnd"/>
          </w:p>
        </w:tc>
      </w:tr>
    </w:tbl>
    <w:p w:rsidR="007F726F" w:rsidRDefault="007F726F">
      <w:pPr>
        <w:pStyle w:val="Nadpis3"/>
        <w:rPr>
          <w:rFonts w:ascii="Tahoma" w:hAnsi="Tahoma" w:cs="Tahoma"/>
        </w:rPr>
      </w:pPr>
      <w:bookmarkStart w:id="34" w:name="e5b"/>
      <w:bookmarkStart w:id="35" w:name="5c"/>
      <w:bookmarkEnd w:id="34"/>
      <w:bookmarkEnd w:id="35"/>
      <w:r>
        <w:rPr>
          <w:rFonts w:ascii="Tahoma" w:hAnsi="Tahoma" w:cs="Tahoma"/>
          <w:i/>
          <w:iCs/>
          <w:sz w:val="24"/>
          <w:szCs w:val="24"/>
        </w:rPr>
        <w:t>§ 2. ods. 5 c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Spolupráca školy s rodičmi</w:t>
      </w:r>
    </w:p>
    <w:p w:rsidR="007F726F" w:rsidRPr="00293EBD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Spolupráca školy s rodičmi je na dobrej úrovni. Rodičia majú možnosť využiť konzultačné hodiny pedagógov pre individuálne stretnutia po osobnom dohovore. Veľmi kvalitná je spolupráca školy s materskou školou.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Ďalšie aktivity spolupráce:</w:t>
      </w:r>
    </w:p>
    <w:p w:rsidR="007F726F" w:rsidRDefault="00672622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pomoc pri príprave a or</w:t>
      </w:r>
      <w:r w:rsidR="007F726F">
        <w:rPr>
          <w:rFonts w:ascii="Tahoma" w:hAnsi="Tahoma" w:cs="Tahoma"/>
        </w:rPr>
        <w:t>ganizovaní školských a obecných slávností, na ktorých vystupujú žiaci školy,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zberové aktivity,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príprava kultúrnych programov.</w:t>
      </w:r>
      <w:bookmarkStart w:id="36" w:name="e5c"/>
      <w:bookmarkEnd w:id="36"/>
      <w:r>
        <w:rPr>
          <w:rFonts w:ascii="Tahoma" w:hAnsi="Tahoma" w:cs="Tahoma"/>
        </w:rPr>
        <w:t xml:space="preserve"> </w:t>
      </w:r>
      <w:bookmarkStart w:id="37" w:name="5d"/>
      <w:bookmarkEnd w:id="37"/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  <w:i/>
          <w:iCs/>
          <w:sz w:val="24"/>
          <w:szCs w:val="24"/>
        </w:rPr>
        <w:t>§ 2. ods. 5 d</w:t>
      </w: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t>Iné podstatné skutočnosti</w:t>
      </w:r>
    </w:p>
    <w:p w:rsidR="007F726F" w:rsidRPr="00293EBD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Dištančné vzdelávanie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26. 10. 2020 žiaci 2. stupňa pokračovali v štúdiu formou dištančného vzdelávania, na prezenčné vyučovanie v druhom polroku prešli najskôr žiaci 8.a 9. ročníka od 19. 4. 2021. Ostatní žiaci 2. stupňa naďalej pokračovali v dištančnej výučbe. 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Vyučovanie vo 8. a 9. ročníku prebiehalo počas 14 dní formou adaptačného vzdelávania so zmeneným rozvrhom a zníženou dotáciou vyučovacích hodín. Prioritou po takmer polročnom dištančnom vzdelávaní v domácom prostredí boli triednické hodiny zamerané na rôzne aktivity na udržanie psychickej a duševnej pohody, vzájomného spoznávania. Od 10. 5. 2021 nastúpili na prezenčnú výučbu aj ostatní žiaci 2. stupňa.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Žiaci prvého stupňa absolvovali dištančnú formu vyučovania od 11. 1. 2021 do 5.2. 2021. Inak pokračovali vo výchovno-vzdelávacom procese v škole.</w:t>
      </w:r>
    </w:p>
    <w:p w:rsidR="00672622" w:rsidRDefault="00672622" w:rsidP="00672622">
      <w:pPr>
        <w:pStyle w:val="Normlnywebov"/>
        <w:jc w:val="both"/>
        <w:rPr>
          <w:rFonts w:ascii="Tahoma" w:hAnsi="Tahoma" w:cs="Tahoma"/>
          <w:u w:val="single"/>
        </w:rPr>
      </w:pP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 xml:space="preserve">Formy vzdelávania využívané v jednotlivých triedach počas dištančnej výučby: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Pracovné listy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Cvičenia (online, interaktívne, testy)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Edukačné portály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Prezentácie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Audionahrávky</w:t>
      </w:r>
      <w:proofErr w:type="spellEnd"/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Videočet</w:t>
      </w:r>
      <w:proofErr w:type="spellEnd"/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Videonahrávky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Youtube</w:t>
      </w:r>
      <w:proofErr w:type="spellEnd"/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Virtuálne prehliadky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Nevýhody dištančného vzdelávania: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neobjektívne hodnotenie - mnohým žiakom pomáhali pri vypracovaní úloh rodinní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príslušníci (rodičia, starší súrodenci) - nepochopené učivo, bez učiteľovho priameho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výkladu.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Základné problémy dištančného vzdelávania</w:t>
      </w:r>
      <w:r>
        <w:rPr>
          <w:rFonts w:ascii="Tahoma" w:hAnsi="Tahoma" w:cs="Tahoma"/>
        </w:rPr>
        <w:t>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slabá čitateľská gramotnosť,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nevyhovujúca motivácia,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chýbajúce sociálne kontakty,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malé % žiakov pripojených k internetu zo sociálne znevýhodneného prostredia,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slabá technická zručnosť žiakov, málo kvalitné notebooky, mobily nevybavené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možnosťou otvárania bežných súborov v tradičných formátoch, WORD, PDF,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slabé alebo nevyhovujúce internetové pripojenie.</w:t>
      </w:r>
    </w:p>
    <w:p w:rsidR="00672622" w:rsidRDefault="00672622">
      <w:pPr>
        <w:pStyle w:val="Normlnywebov"/>
        <w:rPr>
          <w:rFonts w:ascii="Tahoma" w:hAnsi="Tahoma" w:cs="Tahoma"/>
          <w:u w:val="single"/>
        </w:rPr>
      </w:pPr>
    </w:p>
    <w:p w:rsidR="00672622" w:rsidRDefault="00672622">
      <w:pPr>
        <w:pStyle w:val="Normlnywebov"/>
        <w:rPr>
          <w:rFonts w:ascii="Tahoma" w:hAnsi="Tahoma" w:cs="Tahoma"/>
          <w:u w:val="single"/>
        </w:rPr>
      </w:pPr>
    </w:p>
    <w:p w:rsidR="00672622" w:rsidRDefault="00672622">
      <w:pPr>
        <w:pStyle w:val="Normlnywebov"/>
        <w:rPr>
          <w:rFonts w:ascii="Tahoma" w:hAnsi="Tahoma" w:cs="Tahoma"/>
          <w:u w:val="single"/>
        </w:rPr>
      </w:pP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Hodnotenie žiakov</w:t>
      </w:r>
      <w:r>
        <w:rPr>
          <w:rFonts w:ascii="Tahoma" w:hAnsi="Tahoma" w:cs="Tahoma"/>
        </w:rPr>
        <w:t>: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základe Usmernenia MINEDU zo dňa 9. 12. 2021 a novely zákona č. 245/2020 (školský zákon) v šk. roku 2020/2021 a po prerokovaní na pedagogickej rade bola klasifikácia a hodnotenie žiakov v 1. a 2. polroku nasledovná:</w:t>
      </w:r>
    </w:p>
    <w:p w:rsidR="007F726F" w:rsidRDefault="007F726F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015"/>
        <w:gridCol w:w="1477"/>
        <w:gridCol w:w="2189"/>
        <w:gridCol w:w="1571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Hlavné vzdelávacie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Hodnotenie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Komplementárne vzdelávacie oblasti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Hodnotenie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 ANJ, UJL,MAT, 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Slovné hodnotenie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NBV/ETV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 ANJ, UJL,MAT, 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 ANJ, UJL, MAT, PVO, VLA, PDA,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 ANJ, UJL, MAT, PVO, VLA, PDA,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NBV/ETV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SJL,MAT,ANJ, UJL,BIO,GEG,DEJ,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THD, NBV/ETV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SJL,MAT,ANJ,UJL,BIO,GEG, DEJ, INF, FYZ, 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THD, 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SJL,MAT,ANJ, UJL,BIO,GEG, DEJ, INF, FYZ, OBN,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THD, NBV/ETV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SJL,MAT,ANJ, UJL,BIO,GEG, DEJ, INF, FYZ, OBN,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THD, NBV/ETV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SJL,MAT,ANJ, UJL,BIO,GEG, DEJ, INF, FYZ, OBN,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Klasifikácia "známkou"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HUV, VYV, TSV, THD, NBV/ETV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„absolvoval/a“</w:t>
            </w:r>
          </w:p>
        </w:tc>
      </w:tr>
    </w:tbl>
    <w:p w:rsidR="00672622" w:rsidRDefault="00672622">
      <w:pPr>
        <w:pStyle w:val="Nadpis3"/>
        <w:rPr>
          <w:rFonts w:ascii="Tahoma" w:hAnsi="Tahoma" w:cs="Tahoma"/>
        </w:rPr>
      </w:pPr>
      <w:bookmarkStart w:id="38" w:name="e5d"/>
      <w:bookmarkStart w:id="39" w:name="x"/>
      <w:bookmarkEnd w:id="38"/>
      <w:bookmarkEnd w:id="39"/>
    </w:p>
    <w:p w:rsidR="00672622" w:rsidRDefault="00672622">
      <w:pPr>
        <w:pStyle w:val="Nadpis3"/>
        <w:rPr>
          <w:rFonts w:ascii="Tahoma" w:hAnsi="Tahoma" w:cs="Tahoma"/>
        </w:rPr>
      </w:pPr>
    </w:p>
    <w:p w:rsidR="00672622" w:rsidRDefault="00672622">
      <w:pPr>
        <w:pStyle w:val="Nadpis3"/>
        <w:rPr>
          <w:rFonts w:ascii="Tahoma" w:hAnsi="Tahoma" w:cs="Tahoma"/>
        </w:rPr>
      </w:pPr>
    </w:p>
    <w:p w:rsidR="00672622" w:rsidRDefault="00672622">
      <w:pPr>
        <w:pStyle w:val="Nadpis3"/>
        <w:rPr>
          <w:rFonts w:ascii="Tahoma" w:hAnsi="Tahoma" w:cs="Tahoma"/>
        </w:rPr>
      </w:pPr>
    </w:p>
    <w:p w:rsidR="00672622" w:rsidRDefault="00672622">
      <w:pPr>
        <w:pStyle w:val="Nadpis3"/>
        <w:rPr>
          <w:rFonts w:ascii="Tahoma" w:hAnsi="Tahoma" w:cs="Tahoma"/>
        </w:rPr>
      </w:pPr>
    </w:p>
    <w:p w:rsidR="00672622" w:rsidRDefault="00672622">
      <w:pPr>
        <w:pStyle w:val="Nadpis3"/>
        <w:rPr>
          <w:rFonts w:ascii="Tahoma" w:hAnsi="Tahoma" w:cs="Tahoma"/>
        </w:rPr>
      </w:pPr>
    </w:p>
    <w:p w:rsidR="007F726F" w:rsidRDefault="007F726F">
      <w:pPr>
        <w:pStyle w:val="Nadpis3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Záver</w:t>
      </w:r>
    </w:p>
    <w:p w:rsidR="007F726F" w:rsidRPr="00293EBD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Ďalší školský rok s dištančným vzdelávaním a mimoriadna situácia boli veľmi náročné, ale s dobrým a obetavým tímom učiteľov, asistentov, nepedagogických zamestnancov, ktorí pomáhali vedeniu školy v tomto ťažkom období v rôznych smeroch, bolo to ľahšie zvládnuteľné.</w:t>
      </w:r>
    </w:p>
    <w:p w:rsidR="007F726F" w:rsidRDefault="00672622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PRÍLOHA č. 1 </w:t>
      </w: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Vízie a plány školy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-zastabilizovať a podľa možností zvyšovať počet žiakov v škole oslovovaním a komunikáciou s rodičmi žiakov, ktorí sa prisťahovali do obce Jarabina, s ukrajinsky hovoriacimi rodičmi pracujúcimi v okresnom meste, 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-naďalej propagovať a prezentovať výhody jedinej národnostnej školy svojho druhu na Slovensku (škola s vyučovaním ukrajinského jazyka), ktorá vyučuje okrem ukrajinskej azbuky aj anglický jazyk už od 1. ročníka v médiách a na verejnosti, výrobou a distribúciou propagačného materiálu, 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-naďalej pokračovať a skvalitňovať elektronizáciu pedagogickej dokumentácie, sprístupňovať informácie pre žiakov a rodičov prostredníctvom portálu </w:t>
      </w:r>
      <w:proofErr w:type="spellStart"/>
      <w:r>
        <w:rPr>
          <w:rFonts w:ascii="Tahoma" w:hAnsi="Tahoma" w:cs="Tahoma"/>
        </w:rPr>
        <w:t>Edupage</w:t>
      </w:r>
      <w:proofErr w:type="spellEnd"/>
      <w:r>
        <w:rPr>
          <w:rFonts w:ascii="Tahoma" w:hAnsi="Tahoma" w:cs="Tahoma"/>
        </w:rPr>
        <w:t>, čo uľahčuje spoluprácu medzi rodičom a učiteľom,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-naďalej sa zapájať do recitačnej súťaže v ukrajinskom jazyku celoslovenského charakteru, ktorej výsledky sú finančne ohodnotené a použité na rozvoj školy,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-skrášľovať a upravovať interiér a exteriér školy,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-dôsledne dbať o zvyšovanie úrovne výchovno-vzdelávacieho procesu, jeho humanizáciu a o zvyšovanie vedomostnej úrovne žiakov na základe individuálneho prístupu k žiakom, 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-zvyšovať právne vedomie pedagogických zamestnancov informovaním o otázkach dôležitej a novej školskej legislatívy, zvýrazňovať jej uplatňovanie v procese výchovy a vzdelávania na pracovných poradách, zvyšovať kvalitu vzdelania pedagogických zamestnancov formou školení,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-vytvárať pozitívnu a pokojnú klímu v kolektíve, ktorá sa odzrkadľuje na výsledkoch výchovno-vzdelávacieho procesu,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-naďalej sa zapájať sa do projektov,</w:t>
      </w:r>
    </w:p>
    <w:p w:rsidR="007F726F" w:rsidRDefault="007F726F" w:rsidP="00672622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-naďalej hľadať finančné možnosti prostredníctvom sponzorov školy, 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-v záujme zníženia problémov adaptácie detí v 1. ročníku ZŠ spolupracovať s MŠ v Jarabine a Litmanovej,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-pokračovať v spolupráci s obcami Jarabina a Litmanová, s miestnymi organizáciami,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-posilňovať čitateľskú </w:t>
      </w:r>
      <w:r w:rsidR="00044250">
        <w:rPr>
          <w:rFonts w:ascii="Tahoma" w:hAnsi="Tahoma" w:cs="Tahoma"/>
        </w:rPr>
        <w:t xml:space="preserve">a finančnú </w:t>
      </w:r>
      <w:r>
        <w:rPr>
          <w:rFonts w:ascii="Tahoma" w:hAnsi="Tahoma" w:cs="Tahoma"/>
        </w:rPr>
        <w:t xml:space="preserve">gramotnosť žiakov 1. stupňa, venovať viac pozornosti rozvíjaniu čitateľskej gramotnosti žiakov vo všetkých predmetoch a vo všetkých ročníkoch, 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-zdokonaľovať prácu s informáciami a schopnosť argumentovať, využívať formu verejných výstupov v slovenskom jazyku i v cudzom jazyku (ANJ, UJL) počas vyučovacej hodiny i v ostatných predmetoch, 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-venovať neustálu pozornosť mravnej výchove, zamerať sa predovšetkým na príkladné vystupovanie (vzor pre žiakov), usilovať sa o rozvíjanie úcty, ohľaduplnosti k dospelým a k spolužiakom, vytvárať správny vzťah k osobnému i cudziemu majetku, 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-využívať vhodné témy v jednotlivých predmetoch, počas mimoškolských podujatí (exkurzie, školské výlety, besedy, prednášky) na posilnenie národného povedomia a hrdosti žiakov na svoj región a miestne tradície a zvyky, 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-pri individuálnom začlenení žiaka so zdravotným znevýhodnením vypracovať v spolupráci s poradenským zariadením a rodičmi individuálny výchovno-vzdelávací program, rešpektovať obmedzenia, ktoré sú podmienené zdravotným znevýhodnením žiaka a uplatňovať požiadavky, ktoré má predpoklad splniť,</w:t>
      </w:r>
    </w:p>
    <w:p w:rsidR="007F726F" w:rsidRDefault="007F726F" w:rsidP="00044250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-využívať účinné nástroje na predchádzanie, resp. riešenie prejavov problémového správania, záškoláctva, šikanovania, fyzického alebo psychického týrania, delikvencie, užívania návykových látok, sexuálneho zneužívania, prejavov extrémizmu a pod.</w:t>
      </w:r>
    </w:p>
    <w:p w:rsidR="00672622" w:rsidRDefault="00672622" w:rsidP="00044250">
      <w:pPr>
        <w:pStyle w:val="Normlnywebov"/>
        <w:jc w:val="both"/>
        <w:rPr>
          <w:rFonts w:ascii="Tahoma" w:hAnsi="Tahoma" w:cs="Tahoma"/>
          <w:b/>
          <w:bCs/>
        </w:rPr>
      </w:pPr>
    </w:p>
    <w:p w:rsidR="00672622" w:rsidRDefault="00672622" w:rsidP="00044250">
      <w:pPr>
        <w:pStyle w:val="Normlnywebov"/>
        <w:jc w:val="both"/>
        <w:rPr>
          <w:rFonts w:ascii="Tahoma" w:hAnsi="Tahoma" w:cs="Tahoma"/>
          <w:b/>
          <w:bCs/>
        </w:rPr>
      </w:pPr>
    </w:p>
    <w:p w:rsidR="00672622" w:rsidRDefault="00672622" w:rsidP="00044250">
      <w:pPr>
        <w:pStyle w:val="Normlnywebov"/>
        <w:jc w:val="both"/>
        <w:rPr>
          <w:rFonts w:ascii="Tahoma" w:hAnsi="Tahoma" w:cs="Tahoma"/>
          <w:b/>
          <w:b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</w:rPr>
      </w:pPr>
    </w:p>
    <w:p w:rsidR="00672622" w:rsidRDefault="00672622">
      <w:pPr>
        <w:pStyle w:val="Normlnywebov"/>
        <w:rPr>
          <w:rFonts w:ascii="Tahoma" w:hAnsi="Tahoma" w:cs="Tahoma"/>
          <w:b/>
          <w:bCs/>
        </w:rPr>
      </w:pPr>
    </w:p>
    <w:p w:rsidR="007F726F" w:rsidRDefault="007F726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•PRÍLOHA č. 2</w:t>
      </w:r>
    </w:p>
    <w:p w:rsidR="00044250" w:rsidRDefault="007F726F" w:rsidP="00044250">
      <w:pPr>
        <w:pStyle w:val="Normlnywebov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Predpokladaný poče</w:t>
      </w:r>
      <w:r w:rsidR="00044250">
        <w:rPr>
          <w:rFonts w:ascii="Tahoma" w:hAnsi="Tahoma" w:cs="Tahoma"/>
          <w:b/>
          <w:bCs/>
        </w:rPr>
        <w:t>t detí do 1. ročníka a počet odchá</w:t>
      </w:r>
      <w:r>
        <w:rPr>
          <w:rFonts w:ascii="Tahoma" w:hAnsi="Tahoma" w:cs="Tahoma"/>
          <w:b/>
          <w:bCs/>
        </w:rPr>
        <w:t xml:space="preserve">dzajúcich žiakov 9. ročníka podľa školských rokov. </w:t>
      </w:r>
    </w:p>
    <w:p w:rsidR="007F726F" w:rsidRPr="00EA04F5" w:rsidRDefault="007F726F" w:rsidP="00044250">
      <w:pPr>
        <w:pStyle w:val="Normlnywebov"/>
        <w:jc w:val="both"/>
        <w:rPr>
          <w:rFonts w:ascii="Tahoma" w:hAnsi="Tahoma" w:cs="Tahoma"/>
        </w:rPr>
      </w:pPr>
      <w:r w:rsidRPr="00EA04F5">
        <w:rPr>
          <w:rFonts w:ascii="Tahoma" w:hAnsi="Tahoma" w:cs="Tahoma"/>
          <w:bCs/>
        </w:rPr>
        <w:t>/Počet detí je vyrá</w:t>
      </w:r>
      <w:r w:rsidR="00044250" w:rsidRPr="00EA04F5">
        <w:rPr>
          <w:rFonts w:ascii="Tahoma" w:hAnsi="Tahoma" w:cs="Tahoma"/>
          <w:bCs/>
        </w:rPr>
        <w:t>taný na základe</w:t>
      </w:r>
      <w:r w:rsidRPr="00EA04F5">
        <w:rPr>
          <w:rFonts w:ascii="Tahoma" w:hAnsi="Tahoma" w:cs="Tahoma"/>
          <w:bCs/>
        </w:rPr>
        <w:t xml:space="preserve"> predložených zoznamov MŠ Jarabina a MŠ Litmanová a po konzultáciách s rodičmi deti, ktorí sa tu prisťahovali a žijú v blízkom okolí.</w:t>
      </w:r>
    </w:p>
    <w:p w:rsidR="007F726F" w:rsidRPr="00EA04F5" w:rsidRDefault="007F726F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278"/>
        <w:gridCol w:w="1512"/>
        <w:gridCol w:w="1986"/>
        <w:gridCol w:w="1807"/>
        <w:gridCol w:w="1125"/>
      </w:tblGrid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Školský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detí Jarabina 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detí Litmanová 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Spolu Jarabina a Litmanová a do</w:t>
            </w:r>
            <w:r w:rsidR="00044250">
              <w:rPr>
                <w:rFonts w:ascii="Tahoma" w:hAnsi="Tahoma" w:cs="Tahoma"/>
                <w:b/>
                <w:bCs/>
              </w:rPr>
              <w:t>chá</w:t>
            </w:r>
            <w:r>
              <w:rPr>
                <w:rFonts w:ascii="Tahoma" w:hAnsi="Tahoma" w:cs="Tahoma"/>
                <w:b/>
                <w:bCs/>
              </w:rPr>
              <w:t>dzajúci 1.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EA04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Odchá</w:t>
            </w:r>
            <w:r w:rsidR="007F726F">
              <w:rPr>
                <w:rFonts w:ascii="Tahoma" w:hAnsi="Tahoma" w:cs="Tahoma"/>
                <w:b/>
                <w:bCs/>
              </w:rPr>
              <w:t>dzajúci žiaci z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6F" w:rsidRDefault="007F72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žiakov spolu 1. a 2. stupeň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2023/2024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2024/2025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</w:tr>
      <w:tr w:rsidR="007F7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2025/2026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726F" w:rsidRDefault="007F72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</w:tr>
    </w:tbl>
    <w:p w:rsidR="00242193" w:rsidRDefault="00242193" w:rsidP="00242193">
      <w:pPr>
        <w:rPr>
          <w:rFonts w:ascii="Tahoma" w:hAnsi="Tahoma" w:cs="Tahoma"/>
        </w:rPr>
      </w:pPr>
      <w:bookmarkStart w:id="40" w:name="ex"/>
      <w:bookmarkEnd w:id="40"/>
    </w:p>
    <w:p w:rsidR="00242193" w:rsidRDefault="00242193" w:rsidP="00242193">
      <w:pPr>
        <w:rPr>
          <w:rFonts w:ascii="Tahoma" w:hAnsi="Tahoma" w:cs="Tahoma"/>
        </w:rPr>
      </w:pPr>
    </w:p>
    <w:p w:rsidR="00242193" w:rsidRDefault="00242193" w:rsidP="00242193">
      <w:pPr>
        <w:rPr>
          <w:rFonts w:ascii="Tahoma" w:hAnsi="Tahoma" w:cs="Tahoma"/>
        </w:rPr>
      </w:pPr>
    </w:p>
    <w:p w:rsidR="00242193" w:rsidRDefault="00242193" w:rsidP="00242193">
      <w:pPr>
        <w:rPr>
          <w:rFonts w:ascii="Tahoma" w:hAnsi="Tahoma" w:cs="Tahoma"/>
        </w:rPr>
      </w:pPr>
      <w:r>
        <w:rPr>
          <w:rFonts w:ascii="Tahoma" w:hAnsi="Tahoma" w:cs="Tahoma"/>
        </w:rPr>
        <w:t>Správa vypracovaná dňa</w:t>
      </w:r>
      <w:r w:rsidR="00044250" w:rsidRPr="00044250">
        <w:rPr>
          <w:rFonts w:ascii="Tahoma" w:hAnsi="Tahoma" w:cs="Tahoma"/>
        </w:rPr>
        <w:t xml:space="preserve">: </w:t>
      </w:r>
      <w:r w:rsidR="00044250">
        <w:rPr>
          <w:rFonts w:ascii="Tahoma" w:hAnsi="Tahoma" w:cs="Tahoma"/>
        </w:rPr>
        <w:tab/>
      </w:r>
      <w:r>
        <w:rPr>
          <w:rFonts w:ascii="Tahoma" w:hAnsi="Tahoma" w:cs="Tahoma"/>
        </w:rPr>
        <w:t>17. 09. 2021</w:t>
      </w:r>
    </w:p>
    <w:p w:rsidR="00242193" w:rsidRDefault="00242193" w:rsidP="00242193">
      <w:pPr>
        <w:rPr>
          <w:rFonts w:ascii="Tahoma" w:hAnsi="Tahoma" w:cs="Tahoma"/>
        </w:rPr>
      </w:pPr>
    </w:p>
    <w:p w:rsidR="00807C20" w:rsidRDefault="00807C20" w:rsidP="00242193">
      <w:pPr>
        <w:rPr>
          <w:rFonts w:ascii="Tahoma" w:hAnsi="Tahoma" w:cs="Tahoma"/>
        </w:rPr>
      </w:pPr>
    </w:p>
    <w:p w:rsidR="00807C20" w:rsidRDefault="00807C20" w:rsidP="00242193">
      <w:pPr>
        <w:rPr>
          <w:rFonts w:ascii="Tahoma" w:hAnsi="Tahoma" w:cs="Tahoma"/>
        </w:rPr>
      </w:pPr>
    </w:p>
    <w:p w:rsidR="00807C20" w:rsidRDefault="00242193" w:rsidP="00807C20">
      <w:pPr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Vypracovala: PhDr. Žaneta </w:t>
      </w:r>
      <w:proofErr w:type="spellStart"/>
      <w:r>
        <w:rPr>
          <w:rFonts w:ascii="Tahoma" w:hAnsi="Tahoma" w:cs="Tahoma"/>
        </w:rPr>
        <w:t>Štefaniková</w:t>
      </w:r>
      <w:proofErr w:type="spellEnd"/>
      <w:r>
        <w:rPr>
          <w:rFonts w:ascii="Tahoma" w:hAnsi="Tahoma" w:cs="Tahoma"/>
        </w:rPr>
        <w:t xml:space="preserve">, </w:t>
      </w:r>
    </w:p>
    <w:p w:rsidR="00044250" w:rsidRDefault="00807C20" w:rsidP="00807C20">
      <w:pPr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 w:rsidR="00044250">
        <w:rPr>
          <w:rFonts w:ascii="Tahoma" w:hAnsi="Tahoma" w:cs="Tahoma"/>
        </w:rPr>
        <w:t>riaditeľka školy</w:t>
      </w:r>
    </w:p>
    <w:p w:rsidR="00044250" w:rsidRDefault="00044250" w:rsidP="00044250">
      <w:pPr>
        <w:rPr>
          <w:rFonts w:ascii="Tahoma" w:hAnsi="Tahoma" w:cs="Tahoma"/>
        </w:rPr>
      </w:pPr>
    </w:p>
    <w:p w:rsidR="00044250" w:rsidRDefault="00044250" w:rsidP="00044250">
      <w:pPr>
        <w:rPr>
          <w:rFonts w:ascii="Tahoma" w:hAnsi="Tahoma" w:cs="Tahoma"/>
        </w:rPr>
      </w:pPr>
    </w:p>
    <w:p w:rsidR="00242193" w:rsidRPr="00044250" w:rsidRDefault="00242193" w:rsidP="00044250">
      <w:pPr>
        <w:rPr>
          <w:rFonts w:ascii="Tahoma" w:hAnsi="Tahoma" w:cs="Tahoma"/>
        </w:rPr>
      </w:pPr>
    </w:p>
    <w:sectPr w:rsidR="00242193" w:rsidRPr="0004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BD"/>
    <w:rsid w:val="00044250"/>
    <w:rsid w:val="00242193"/>
    <w:rsid w:val="00254966"/>
    <w:rsid w:val="00293EBD"/>
    <w:rsid w:val="00551B7F"/>
    <w:rsid w:val="00587D9C"/>
    <w:rsid w:val="00672622"/>
    <w:rsid w:val="007F726F"/>
    <w:rsid w:val="00807C20"/>
    <w:rsid w:val="00CD23CE"/>
    <w:rsid w:val="00D245A5"/>
    <w:rsid w:val="00E01089"/>
    <w:rsid w:val="00E436C7"/>
    <w:rsid w:val="00EA04F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7BA0-835E-4340-ADFE-9DD4EFC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7C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2021-10-12T07:05:00Z</cp:lastPrinted>
  <dcterms:created xsi:type="dcterms:W3CDTF">2022-01-19T15:35:00Z</dcterms:created>
  <dcterms:modified xsi:type="dcterms:W3CDTF">2022-01-19T15:35:00Z</dcterms:modified>
</cp:coreProperties>
</file>