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280" w:after="280"/>
        <w:jc w:val="center"/>
        <w:rPr>
          <w:rFonts w:ascii="Cambria" w:hAnsi="Cambria" w:asciiTheme="minorHAnsi" w:hAnsiTheme="minorHAnsi"/>
          <w:b/>
          <w:b/>
          <w:sz w:val="32"/>
          <w:szCs w:val="32"/>
          <w:u w:val="single"/>
        </w:rPr>
      </w:pPr>
      <w:r>
        <w:rPr>
          <w:rFonts w:ascii="Cambria" w:hAnsi="Cambria" w:asciiTheme="minorHAnsi" w:hAnsiTheme="minorHAnsi"/>
          <w:b/>
          <w:sz w:val="32"/>
          <w:szCs w:val="32"/>
          <w:u w:val="single"/>
        </w:rPr>
        <w:t>Materská škola, Borská 4, Bratislava</w:t>
      </w:r>
    </w:p>
    <w:p>
      <w:pPr>
        <w:pStyle w:val="NormalWeb"/>
        <w:jc w:val="center"/>
        <w:rPr>
          <w:rFonts w:ascii="Cambria" w:hAnsi="Cambria" w:asciiTheme="minorHAnsi" w:hAnsiTheme="minorHAnsi"/>
          <w:sz w:val="48"/>
          <w:szCs w:val="48"/>
        </w:rPr>
      </w:pPr>
      <w:r>
        <w:rPr>
          <w:rFonts w:asciiTheme="minorHAnsi" w:hAnsiTheme="minorHAnsi" w:ascii="Cambria" w:hAnsi="Cambria"/>
          <w:sz w:val="48"/>
          <w:szCs w:val="48"/>
        </w:rPr>
      </w:r>
    </w:p>
    <w:p>
      <w:pPr>
        <w:pStyle w:val="NormalWeb"/>
        <w:jc w:val="center"/>
        <w:rPr>
          <w:rFonts w:ascii="Cambria" w:hAnsi="Cambria" w:asciiTheme="minorHAnsi" w:hAnsiTheme="minorHAnsi"/>
        </w:rPr>
      </w:pPr>
      <w:r>
        <w:rPr>
          <w:rFonts w:ascii="Cambria" w:hAnsi="Cambria" w:asciiTheme="minorHAnsi" w:hAnsiTheme="minorHAnsi"/>
          <w:sz w:val="48"/>
          <w:szCs w:val="48"/>
        </w:rPr>
        <w:t>Školský vzdelávací program</w:t>
      </w:r>
    </w:p>
    <w:p>
      <w:pPr>
        <w:pStyle w:val="NormalWeb"/>
        <w:jc w:val="center"/>
        <w:rPr>
          <w:rFonts w:ascii="Cambria" w:hAnsi="Cambria" w:asciiTheme="minorHAnsi" w:hAnsiTheme="minorHAnsi"/>
        </w:rPr>
      </w:pPr>
      <w:r>
        <w:drawing>
          <wp:anchor behindDoc="1" distT="0" distB="0" distL="114300" distR="114300" simplePos="0" locked="0" layoutInCell="1" allowOverlap="1" relativeHeight="2">
            <wp:simplePos x="0" y="0"/>
            <wp:positionH relativeFrom="column">
              <wp:posOffset>342900</wp:posOffset>
            </wp:positionH>
            <wp:positionV relativeFrom="paragraph">
              <wp:posOffset>-635</wp:posOffset>
            </wp:positionV>
            <wp:extent cx="5596890" cy="3956050"/>
            <wp:effectExtent l="0" t="0" r="0" b="0"/>
            <wp:wrapNone/>
            <wp:docPr id="1" name="Picture 1" descr="Mac OS:Users:alenka:Documents:ŠKÔLKA:navrhy pre MS Borska:Jarka, Letko, Jesienka, Zimk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 OS:Users:alenka:Documents:ŠKÔLKA:navrhy pre MS Borska:Jarka, Letko, Jesienka, Zimko.pdf"/>
                    <pic:cNvPicPr>
                      <a:picLocks noChangeAspect="1" noChangeArrowheads="1"/>
                    </pic:cNvPicPr>
                  </pic:nvPicPr>
                  <pic:blipFill>
                    <a:blip r:embed="rId2"/>
                    <a:stretch>
                      <a:fillRect/>
                    </a:stretch>
                  </pic:blipFill>
                  <pic:spPr bwMode="auto">
                    <a:xfrm>
                      <a:off x="0" y="0"/>
                      <a:ext cx="5596890" cy="3956050"/>
                    </a:xfrm>
                    <a:prstGeom prst="rect">
                      <a:avLst/>
                    </a:prstGeom>
                  </pic:spPr>
                </pic:pic>
              </a:graphicData>
            </a:graphic>
          </wp:anchor>
        </w:drawing>
      </w:r>
      <w:r>
        <w:rPr>
          <w:rFonts w:ascii="Cambria" w:hAnsi="Cambria" w:asciiTheme="minorHAnsi" w:hAnsiTheme="minorHAnsi"/>
          <w:sz w:val="72"/>
          <w:szCs w:val="72"/>
        </w:rPr>
        <w:t>„</w:t>
      </w:r>
      <w:r>
        <w:rPr>
          <w:rFonts w:ascii="Cambria" w:hAnsi="Cambria" w:asciiTheme="minorHAnsi" w:hAnsiTheme="minorHAnsi"/>
          <w:sz w:val="72"/>
          <w:szCs w:val="72"/>
        </w:rPr>
        <w:t>Krok za krokom“</w:t>
      </w:r>
    </w:p>
    <w:p>
      <w:pPr>
        <w:pStyle w:val="NormalWeb"/>
        <w:jc w:val="center"/>
        <w:rPr>
          <w:rFonts w:ascii="Cambria" w:hAnsi="Cambria" w:asciiTheme="minorHAnsi" w:hAnsiTheme="minorHAnsi"/>
          <w:sz w:val="24"/>
          <w:szCs w:val="24"/>
        </w:rPr>
      </w:pPr>
      <w:r>
        <w:rPr>
          <w:rFonts w:asciiTheme="minorHAnsi" w:hAnsiTheme="minorHAnsi" w:ascii="Cambria" w:hAnsi="Cambria"/>
          <w:sz w:val="24"/>
          <w:szCs w:val="24"/>
        </w:rPr>
      </w:r>
    </w:p>
    <w:p>
      <w:pPr>
        <w:pStyle w:val="NormalWeb"/>
        <w:rPr>
          <w:rFonts w:ascii="Cambria" w:hAnsi="Cambria" w:asciiTheme="minorHAnsi" w:hAnsiTheme="minorHAnsi"/>
          <w:sz w:val="24"/>
          <w:szCs w:val="24"/>
        </w:rPr>
      </w:pPr>
      <w:r>
        <w:rPr>
          <w:rFonts w:asciiTheme="minorHAnsi" w:hAnsiTheme="minorHAnsi" w:ascii="Cambria" w:hAnsi="Cambria"/>
          <w:sz w:val="24"/>
          <w:szCs w:val="24"/>
        </w:rPr>
      </w:r>
    </w:p>
    <w:p>
      <w:pPr>
        <w:pStyle w:val="NormalWeb"/>
        <w:rPr>
          <w:rFonts w:ascii="Cambria" w:hAnsi="Cambria" w:asciiTheme="minorHAnsi" w:hAnsiTheme="minorHAnsi"/>
          <w:sz w:val="24"/>
          <w:szCs w:val="24"/>
        </w:rPr>
      </w:pPr>
      <w:r>
        <w:rPr>
          <w:rFonts w:asciiTheme="minorHAnsi" w:hAnsiTheme="minorHAnsi" w:ascii="Cambria" w:hAnsi="Cambria"/>
          <w:sz w:val="24"/>
          <w:szCs w:val="24"/>
        </w:rPr>
      </w:r>
    </w:p>
    <w:p>
      <w:pPr>
        <w:pStyle w:val="NormalWeb"/>
        <w:rPr>
          <w:rFonts w:ascii="Cambria" w:hAnsi="Cambria" w:asciiTheme="minorHAnsi" w:hAnsiTheme="minorHAnsi"/>
          <w:sz w:val="24"/>
          <w:szCs w:val="24"/>
        </w:rPr>
      </w:pPr>
      <w:r>
        <w:rPr>
          <w:rFonts w:asciiTheme="minorHAnsi" w:hAnsiTheme="minorHAnsi" w:ascii="Cambria" w:hAnsi="Cambria"/>
          <w:sz w:val="24"/>
          <w:szCs w:val="24"/>
        </w:rPr>
      </w:r>
    </w:p>
    <w:p>
      <w:pPr>
        <w:pStyle w:val="NormalWeb"/>
        <w:rPr>
          <w:rFonts w:ascii="Cambria" w:hAnsi="Cambria" w:asciiTheme="minorHAnsi" w:hAnsiTheme="minorHAnsi"/>
          <w:sz w:val="24"/>
          <w:szCs w:val="24"/>
        </w:rPr>
      </w:pPr>
      <w:r>
        <w:rPr>
          <w:rFonts w:asciiTheme="minorHAnsi" w:hAnsiTheme="minorHAnsi" w:ascii="Cambria" w:hAnsi="Cambria"/>
          <w:sz w:val="24"/>
          <w:szCs w:val="24"/>
        </w:rPr>
      </w:r>
    </w:p>
    <w:p>
      <w:pPr>
        <w:pStyle w:val="NormalWeb"/>
        <w:rPr>
          <w:rFonts w:ascii="Cambria" w:hAnsi="Cambria" w:asciiTheme="minorHAnsi" w:hAnsiTheme="minorHAnsi"/>
          <w:sz w:val="24"/>
          <w:szCs w:val="24"/>
        </w:rPr>
      </w:pPr>
      <w:r>
        <w:rPr>
          <w:rFonts w:asciiTheme="minorHAnsi" w:hAnsiTheme="minorHAnsi" w:ascii="Cambria" w:hAnsi="Cambria"/>
          <w:sz w:val="24"/>
          <w:szCs w:val="24"/>
        </w:rPr>
      </w:r>
    </w:p>
    <w:p>
      <w:pPr>
        <w:pStyle w:val="NormalWeb"/>
        <w:rPr>
          <w:rFonts w:ascii="Cambria" w:hAnsi="Cambria" w:asciiTheme="minorHAnsi" w:hAnsiTheme="minorHAnsi"/>
          <w:sz w:val="24"/>
          <w:szCs w:val="24"/>
        </w:rPr>
      </w:pPr>
      <w:r>
        <w:rPr>
          <w:rFonts w:asciiTheme="minorHAnsi" w:hAnsiTheme="minorHAnsi" w:ascii="Cambria" w:hAnsi="Cambria"/>
          <w:sz w:val="24"/>
          <w:szCs w:val="24"/>
        </w:rPr>
      </w:r>
    </w:p>
    <w:p>
      <w:pPr>
        <w:pStyle w:val="NormalWeb"/>
        <w:rPr>
          <w:rFonts w:ascii="Cambria" w:hAnsi="Cambria" w:asciiTheme="minorHAnsi" w:hAnsiTheme="minorHAnsi"/>
          <w:sz w:val="24"/>
          <w:szCs w:val="24"/>
        </w:rPr>
      </w:pPr>
      <w:r>
        <w:rPr>
          <w:rFonts w:asciiTheme="minorHAnsi" w:hAnsiTheme="minorHAnsi" w:ascii="Cambria" w:hAnsi="Cambria"/>
          <w:sz w:val="24"/>
          <w:szCs w:val="24"/>
        </w:rPr>
      </w:r>
    </w:p>
    <w:p>
      <w:pPr>
        <w:pStyle w:val="NormalWeb"/>
        <w:rPr>
          <w:rFonts w:ascii="Cambria" w:hAnsi="Cambria" w:asciiTheme="minorHAnsi" w:hAnsiTheme="minorHAnsi"/>
          <w:sz w:val="24"/>
          <w:szCs w:val="24"/>
        </w:rPr>
      </w:pPr>
      <w:r>
        <w:rPr>
          <w:rFonts w:asciiTheme="minorHAnsi" w:hAnsiTheme="minorHAnsi" w:ascii="Cambria" w:hAnsi="Cambria"/>
          <w:sz w:val="24"/>
          <w:szCs w:val="24"/>
        </w:rPr>
      </w:r>
    </w:p>
    <w:p>
      <w:pPr>
        <w:pStyle w:val="NormalWeb"/>
        <w:rPr/>
      </w:pPr>
      <w:r>
        <w:rPr>
          <w:rFonts w:ascii="Cambria" w:hAnsi="Cambria" w:asciiTheme="minorHAnsi" w:hAnsiTheme="minorHAnsi"/>
          <w:sz w:val="24"/>
          <w:szCs w:val="24"/>
        </w:rPr>
        <w:t>Stupeň vzdelania:</w:t>
        <w:tab/>
        <w:tab/>
        <w:tab/>
        <w:t>predprimárne</w:t>
        <w:br/>
        <w:t>Dĺžka vzdelania:</w:t>
        <w:tab/>
        <w:tab/>
        <w:tab/>
        <w:t>1 - 4 roky</w:t>
        <w:br/>
        <w:t>Forma štúdia:</w:t>
        <w:tab/>
        <w:tab/>
        <w:tab/>
        <w:tab/>
        <w:t>celodenná</w:t>
        <w:br/>
        <w:t>Vyučovací jazyk:</w:t>
        <w:tab/>
        <w:tab/>
        <w:tab/>
        <w:t>slovenský</w:t>
        <w:br/>
        <w:t>Druh školy:</w:t>
        <w:tab/>
        <w:tab/>
        <w:tab/>
        <w:tab/>
        <w:t>štátna</w:t>
        <w:br/>
        <w:t>Zriaďovateľ:</w:t>
        <w:tab/>
        <w:tab/>
        <w:tab/>
        <w:tab/>
        <w:t>MČ Bratislava – Karlova Ves, Nám. sv. Františka 8</w:t>
        <w:br/>
        <w:t xml:space="preserve">Dátum prerokovania v PR: </w:t>
        <w:tab/>
        <w:tab/>
        <w:t>30.8.2022</w:t>
        <w:br/>
        <w:t>Dátum prerokovania v RŠ:</w:t>
        <w:tab/>
        <w:tab/>
        <w:t>12.10.2022</w:t>
        <w:br/>
        <w:t>Dátum schválenia zriaďovateľom:</w:t>
        <w:tab/>
      </w:r>
      <w:r>
        <w:rPr>
          <w:rFonts w:ascii="Cambria" w:hAnsi="Cambria" w:asciiTheme="minorHAnsi" w:hAnsiTheme="minorHAnsi"/>
          <w:sz w:val="24"/>
          <w:szCs w:val="24"/>
        </w:rPr>
        <w:t>14.11.2022</w:t>
      </w:r>
    </w:p>
    <w:p>
      <w:pPr>
        <w:pStyle w:val="NormalWeb"/>
        <w:rPr>
          <w:rFonts w:ascii="Cambria" w:hAnsi="Cambria" w:asciiTheme="minorHAnsi" w:hAnsiTheme="minorHAnsi"/>
          <w:sz w:val="24"/>
          <w:szCs w:val="24"/>
        </w:rPr>
      </w:pPr>
      <w:r>
        <w:rPr>
          <w:rFonts w:ascii="Cambria" w:hAnsi="Cambria" w:asciiTheme="minorHAnsi" w:hAnsiTheme="minorHAnsi"/>
          <w:sz w:val="24"/>
          <w:szCs w:val="24"/>
        </w:rPr>
        <w:t>Miesto vydania: Materská škola, Borská 4, Bratislava</w:t>
      </w:r>
    </w:p>
    <w:p>
      <w:pPr>
        <w:pStyle w:val="NormalWeb"/>
        <w:rPr>
          <w:rFonts w:ascii="Cambria" w:hAnsi="Cambria" w:asciiTheme="minorHAnsi" w:hAnsiTheme="minorHAnsi"/>
          <w:sz w:val="24"/>
          <w:szCs w:val="24"/>
        </w:rPr>
      </w:pPr>
      <w:r>
        <w:rPr>
          <w:rFonts w:ascii="Cambria" w:hAnsi="Cambria" w:asciiTheme="minorHAnsi" w:hAnsiTheme="minorHAnsi"/>
          <w:sz w:val="24"/>
          <w:szCs w:val="24"/>
        </w:rPr>
        <w:t xml:space="preserve">Vypracovali: </w:t>
        <w:tab/>
        <w:t xml:space="preserve">    Alena Rollerová</w:t>
      </w:r>
    </w:p>
    <w:p>
      <w:pPr>
        <w:pStyle w:val="NormalWeb"/>
        <w:rPr>
          <w:rFonts w:ascii="Cambria" w:hAnsi="Cambria" w:asciiTheme="minorHAnsi" w:hAnsiTheme="minorHAnsi"/>
          <w:b/>
          <w:b/>
          <w:sz w:val="24"/>
          <w:szCs w:val="24"/>
        </w:rPr>
      </w:pPr>
      <w:r>
        <w:rPr>
          <w:rFonts w:asciiTheme="minorHAnsi" w:hAnsiTheme="minorHAnsi" w:ascii="Cambria" w:hAnsi="Cambria"/>
          <w:b/>
          <w:sz w:val="24"/>
          <w:szCs w:val="24"/>
        </w:rPr>
      </w:r>
    </w:p>
    <w:p>
      <w:pPr>
        <w:pStyle w:val="NormalWeb"/>
        <w:rPr>
          <w:rFonts w:ascii="Cambria" w:hAnsi="Cambria" w:asciiTheme="minorHAnsi" w:hAnsiTheme="minorHAnsi"/>
          <w:sz w:val="24"/>
          <w:szCs w:val="24"/>
        </w:rPr>
      </w:pPr>
      <w:r>
        <w:rPr>
          <w:rFonts w:asciiTheme="minorHAnsi" w:hAnsiTheme="minorHAnsi" w:ascii="Cambria" w:hAnsi="Cambria"/>
          <w:sz w:val="24"/>
          <w:szCs w:val="24"/>
        </w:rPr>
      </w:r>
    </w:p>
    <w:p>
      <w:pPr>
        <w:pStyle w:val="NormalWeb"/>
        <w:rPr>
          <w:rFonts w:ascii="Cambria" w:hAnsi="Cambria" w:asciiTheme="minorHAnsi" w:hAnsiTheme="minorHAnsi"/>
          <w:sz w:val="24"/>
          <w:szCs w:val="24"/>
        </w:rPr>
      </w:pPr>
      <w:r>
        <w:rPr>
          <w:rFonts w:asciiTheme="minorHAnsi" w:hAnsiTheme="minorHAnsi" w:ascii="Cambria" w:hAnsi="Cambria"/>
          <w:sz w:val="24"/>
          <w:szCs w:val="24"/>
        </w:rPr>
      </w:r>
    </w:p>
    <w:p>
      <w:pPr>
        <w:pStyle w:val="NormalWeb"/>
        <w:rPr>
          <w:rFonts w:ascii="Cambria" w:hAnsi="Cambria" w:asciiTheme="minorHAnsi" w:hAnsiTheme="minorHAnsi"/>
          <w:sz w:val="24"/>
          <w:szCs w:val="24"/>
        </w:rPr>
      </w:pPr>
      <w:r>
        <w:rPr>
          <w:rFonts w:asciiTheme="minorHAnsi" w:hAnsiTheme="minorHAnsi" w:ascii="Cambria" w:hAnsi="Cambria"/>
          <w:sz w:val="24"/>
          <w:szCs w:val="24"/>
        </w:rPr>
      </w:r>
    </w:p>
    <w:p>
      <w:pPr>
        <w:pStyle w:val="NormalWeb"/>
        <w:jc w:val="center"/>
        <w:rPr>
          <w:rFonts w:ascii="Cambria" w:hAnsi="Cambria" w:asciiTheme="minorHAnsi" w:hAnsiTheme="minorHAnsi"/>
          <w:b/>
          <w:b/>
          <w:sz w:val="28"/>
          <w:szCs w:val="28"/>
        </w:rPr>
      </w:pPr>
      <w:r>
        <w:rPr>
          <w:rFonts w:ascii="Cambria" w:hAnsi="Cambria" w:asciiTheme="minorHAnsi" w:hAnsiTheme="minorHAnsi"/>
          <w:b/>
          <w:sz w:val="28"/>
          <w:szCs w:val="28"/>
        </w:rPr>
        <w:t>REVIDOVANIE ŠkVP</w:t>
      </w:r>
    </w:p>
    <w:p>
      <w:pPr>
        <w:pStyle w:val="NormalWeb"/>
        <w:jc w:val="center"/>
        <w:rPr>
          <w:rFonts w:ascii="Cambria" w:hAnsi="Cambria" w:asciiTheme="minorHAnsi" w:hAnsiTheme="minorHAnsi"/>
          <w:b/>
          <w:b/>
          <w:sz w:val="24"/>
          <w:szCs w:val="24"/>
        </w:rPr>
      </w:pPr>
      <w:r>
        <w:rPr>
          <w:rFonts w:asciiTheme="minorHAnsi" w:hAnsiTheme="minorHAnsi" w:ascii="Cambria" w:hAnsi="Cambria"/>
          <w:b/>
          <w:sz w:val="24"/>
          <w:szCs w:val="24"/>
        </w:rPr>
      </w:r>
    </w:p>
    <w:tbl>
      <w:tblPr>
        <w:tblStyle w:val="Mriekatabuky"/>
        <w:tblW w:w="9607" w:type="dxa"/>
        <w:jc w:val="left"/>
        <w:tblInd w:w="-5" w:type="dxa"/>
        <w:tblCellMar>
          <w:top w:w="0" w:type="dxa"/>
          <w:left w:w="103" w:type="dxa"/>
          <w:bottom w:w="0" w:type="dxa"/>
          <w:right w:w="108" w:type="dxa"/>
        </w:tblCellMar>
        <w:tblLook w:firstRow="1" w:noVBand="1" w:lastRow="0" w:firstColumn="1" w:lastColumn="0" w:noHBand="0" w:val="04a0"/>
      </w:tblPr>
      <w:tblGrid>
        <w:gridCol w:w="2148"/>
        <w:gridCol w:w="1929"/>
        <w:gridCol w:w="5530"/>
      </w:tblGrid>
      <w:tr>
        <w:trPr/>
        <w:tc>
          <w:tcPr>
            <w:tcW w:w="2148" w:type="dxa"/>
            <w:tcBorders/>
            <w:shd w:fill="auto" w:val="clear"/>
            <w:tcMar>
              <w:left w:w="103" w:type="dxa"/>
            </w:tcMar>
          </w:tcPr>
          <w:p>
            <w:pPr>
              <w:pStyle w:val="NormalWeb"/>
              <w:spacing w:before="280" w:after="280"/>
              <w:jc w:val="center"/>
              <w:rPr>
                <w:rFonts w:ascii="Cambria" w:hAnsi="Cambria" w:asciiTheme="minorHAnsi" w:hAnsiTheme="minorHAnsi"/>
                <w:b/>
                <w:b/>
                <w:sz w:val="24"/>
                <w:szCs w:val="24"/>
              </w:rPr>
            </w:pPr>
            <w:r>
              <w:rPr>
                <w:rFonts w:ascii="Cambria" w:hAnsi="Cambria" w:asciiTheme="minorHAnsi" w:hAnsiTheme="minorHAnsi"/>
                <w:b/>
                <w:sz w:val="24"/>
                <w:szCs w:val="24"/>
              </w:rPr>
              <w:t>Platnosť,</w:t>
              <w:br/>
              <w:t>revidovanie</w:t>
            </w:r>
          </w:p>
        </w:tc>
        <w:tc>
          <w:tcPr>
            <w:tcW w:w="1929" w:type="dxa"/>
            <w:tcBorders/>
            <w:shd w:fill="auto" w:val="clear"/>
            <w:tcMar>
              <w:left w:w="103" w:type="dxa"/>
            </w:tcMar>
          </w:tcPr>
          <w:p>
            <w:pPr>
              <w:pStyle w:val="NormalWeb"/>
              <w:spacing w:before="280" w:after="280"/>
              <w:jc w:val="center"/>
              <w:rPr>
                <w:rFonts w:ascii="Cambria" w:hAnsi="Cambria" w:asciiTheme="minorHAnsi" w:hAnsiTheme="minorHAnsi"/>
                <w:b/>
                <w:b/>
                <w:sz w:val="24"/>
                <w:szCs w:val="24"/>
              </w:rPr>
            </w:pPr>
            <w:r>
              <w:rPr>
                <w:rFonts w:ascii="Cambria" w:hAnsi="Cambria" w:asciiTheme="minorHAnsi" w:hAnsiTheme="minorHAnsi"/>
                <w:b/>
                <w:sz w:val="24"/>
                <w:szCs w:val="24"/>
              </w:rPr>
              <w:t>Dátum</w:t>
            </w:r>
          </w:p>
        </w:tc>
        <w:tc>
          <w:tcPr>
            <w:tcW w:w="5530" w:type="dxa"/>
            <w:tcBorders/>
            <w:shd w:fill="auto" w:val="clear"/>
            <w:tcMar>
              <w:left w:w="103" w:type="dxa"/>
            </w:tcMar>
          </w:tcPr>
          <w:p>
            <w:pPr>
              <w:pStyle w:val="NormalWeb"/>
              <w:spacing w:before="280" w:after="280"/>
              <w:jc w:val="center"/>
              <w:rPr>
                <w:rFonts w:ascii="Cambria" w:hAnsi="Cambria" w:asciiTheme="minorHAnsi" w:hAnsiTheme="minorHAnsi"/>
                <w:b/>
                <w:b/>
                <w:sz w:val="24"/>
                <w:szCs w:val="24"/>
              </w:rPr>
            </w:pPr>
            <w:r>
              <w:rPr>
                <w:rFonts w:ascii="Cambria" w:hAnsi="Cambria" w:asciiTheme="minorHAnsi" w:hAnsiTheme="minorHAnsi"/>
                <w:b/>
                <w:sz w:val="24"/>
                <w:szCs w:val="24"/>
              </w:rPr>
              <w:t>Zaznamenanie – zmeny, úpravy, inovácie a pod.</w:t>
            </w:r>
          </w:p>
        </w:tc>
      </w:tr>
      <w:tr>
        <w:trPr/>
        <w:tc>
          <w:tcPr>
            <w:tcW w:w="2148" w:type="dxa"/>
            <w:tcBorders/>
            <w:shd w:fill="auto" w:val="clear"/>
            <w:tcMar>
              <w:left w:w="103" w:type="dxa"/>
            </w:tcMar>
          </w:tcPr>
          <w:p>
            <w:pPr>
              <w:pStyle w:val="NormalWeb"/>
              <w:tabs>
                <w:tab w:val="left" w:pos="240" w:leader="none"/>
                <w:tab w:val="center" w:pos="966" w:leader="none"/>
              </w:tabs>
              <w:spacing w:before="280" w:after="280"/>
              <w:jc w:val="center"/>
              <w:rPr>
                <w:rFonts w:ascii="Cambria" w:hAnsi="Cambria" w:asciiTheme="minorHAnsi" w:hAnsiTheme="minorHAnsi"/>
                <w:sz w:val="24"/>
                <w:szCs w:val="24"/>
              </w:rPr>
            </w:pPr>
            <w:r>
              <w:rPr>
                <w:rFonts w:ascii="Cambria" w:hAnsi="Cambria" w:asciiTheme="minorHAnsi" w:hAnsiTheme="minorHAnsi"/>
                <w:sz w:val="24"/>
                <w:szCs w:val="24"/>
              </w:rPr>
              <w:t>Platnosť</w:t>
            </w:r>
          </w:p>
        </w:tc>
        <w:tc>
          <w:tcPr>
            <w:tcW w:w="1929" w:type="dxa"/>
            <w:tcBorders/>
            <w:shd w:fill="auto" w:val="clear"/>
            <w:tcMar>
              <w:left w:w="103" w:type="dxa"/>
            </w:tcMar>
          </w:tcPr>
          <w:p>
            <w:pPr>
              <w:pStyle w:val="NormalWeb"/>
              <w:spacing w:before="280" w:after="280"/>
              <w:jc w:val="center"/>
              <w:rPr>
                <w:rFonts w:ascii="Cambria" w:hAnsi="Cambria" w:asciiTheme="minorHAnsi" w:hAnsiTheme="minorHAnsi"/>
                <w:sz w:val="24"/>
                <w:szCs w:val="24"/>
              </w:rPr>
            </w:pPr>
            <w:r>
              <w:rPr>
                <w:rFonts w:ascii="Cambria" w:hAnsi="Cambria" w:asciiTheme="minorHAnsi" w:hAnsiTheme="minorHAnsi"/>
                <w:sz w:val="24"/>
                <w:szCs w:val="24"/>
              </w:rPr>
              <w:t>1.9.2017</w:t>
            </w:r>
          </w:p>
        </w:tc>
        <w:tc>
          <w:tcPr>
            <w:tcW w:w="5530" w:type="dxa"/>
            <w:tcBorders/>
            <w:shd w:fill="auto" w:val="clear"/>
            <w:tcMar>
              <w:left w:w="103" w:type="dxa"/>
            </w:tcMar>
          </w:tcPr>
          <w:p>
            <w:pPr>
              <w:pStyle w:val="NormalWeb"/>
              <w:spacing w:beforeAutospacing="1" w:afterAutospacing="1"/>
              <w:rPr>
                <w:rFonts w:ascii="Cambria" w:hAnsi="Cambria" w:asciiTheme="minorHAnsi" w:hAnsiTheme="minorHAnsi"/>
                <w:sz w:val="24"/>
                <w:szCs w:val="24"/>
              </w:rPr>
            </w:pPr>
            <w:r>
              <w:rPr>
                <w:rFonts w:ascii="Cambria" w:hAnsi="Cambria" w:asciiTheme="minorHAnsi" w:hAnsiTheme="minorHAnsi"/>
                <w:sz w:val="24"/>
                <w:szCs w:val="24"/>
              </w:rPr>
              <w:t>- Nový inovovaný: „Krok za krokom“</w:t>
            </w:r>
          </w:p>
        </w:tc>
      </w:tr>
      <w:tr>
        <w:trPr/>
        <w:tc>
          <w:tcPr>
            <w:tcW w:w="2148" w:type="dxa"/>
            <w:tcBorders/>
            <w:shd w:fill="auto" w:val="clear"/>
            <w:tcMar>
              <w:left w:w="103" w:type="dxa"/>
            </w:tcMar>
          </w:tcPr>
          <w:p>
            <w:pPr>
              <w:pStyle w:val="NormalWeb"/>
              <w:spacing w:before="280" w:after="280"/>
              <w:jc w:val="center"/>
              <w:rPr>
                <w:rFonts w:ascii="Cambria" w:hAnsi="Cambria" w:asciiTheme="minorHAnsi" w:hAnsiTheme="minorHAnsi"/>
                <w:sz w:val="24"/>
                <w:szCs w:val="24"/>
              </w:rPr>
            </w:pPr>
            <w:r>
              <w:rPr>
                <w:rFonts w:ascii="Cambria" w:hAnsi="Cambria" w:asciiTheme="minorHAnsi" w:hAnsiTheme="minorHAnsi"/>
                <w:sz w:val="24"/>
                <w:szCs w:val="24"/>
              </w:rPr>
              <w:t>Platnosť</w:t>
            </w:r>
          </w:p>
        </w:tc>
        <w:tc>
          <w:tcPr>
            <w:tcW w:w="1929" w:type="dxa"/>
            <w:tcBorders/>
            <w:shd w:fill="auto" w:val="clear"/>
            <w:tcMar>
              <w:left w:w="103" w:type="dxa"/>
            </w:tcMar>
          </w:tcPr>
          <w:p>
            <w:pPr>
              <w:pStyle w:val="NormalWeb"/>
              <w:spacing w:before="280" w:after="280"/>
              <w:jc w:val="center"/>
              <w:rPr>
                <w:rFonts w:ascii="Cambria" w:hAnsi="Cambria" w:asciiTheme="minorHAnsi" w:hAnsiTheme="minorHAnsi"/>
                <w:sz w:val="24"/>
                <w:szCs w:val="24"/>
              </w:rPr>
            </w:pPr>
            <w:r>
              <w:rPr>
                <w:rFonts w:ascii="Cambria" w:hAnsi="Cambria" w:asciiTheme="minorHAnsi" w:hAnsiTheme="minorHAnsi"/>
                <w:sz w:val="24"/>
                <w:szCs w:val="24"/>
              </w:rPr>
              <w:t>1.9.2019</w:t>
            </w:r>
          </w:p>
        </w:tc>
        <w:tc>
          <w:tcPr>
            <w:tcW w:w="5530" w:type="dxa"/>
            <w:tcBorders/>
            <w:shd w:fill="auto" w:val="clear"/>
            <w:tcMar>
              <w:left w:w="103" w:type="dxa"/>
            </w:tcMar>
          </w:tcPr>
          <w:p>
            <w:pPr>
              <w:pStyle w:val="NormalWeb"/>
              <w:spacing w:beforeAutospacing="1" w:afterAutospacing="1"/>
              <w:rPr>
                <w:rFonts w:ascii="Cambria" w:hAnsi="Cambria" w:asciiTheme="minorHAnsi" w:hAnsiTheme="minorHAnsi"/>
                <w:sz w:val="24"/>
                <w:szCs w:val="24"/>
              </w:rPr>
            </w:pPr>
            <w:r>
              <w:rPr>
                <w:rFonts w:ascii="Cambria" w:hAnsi="Cambria" w:asciiTheme="minorHAnsi" w:hAnsiTheme="minorHAnsi"/>
                <w:sz w:val="24"/>
                <w:szCs w:val="24"/>
              </w:rPr>
              <w:t>- aktualizácia: 3 Vlastné zameranie materskej školy-Pohybom ku zdraviu, Chránime prírodu</w:t>
            </w:r>
          </w:p>
        </w:tc>
      </w:tr>
      <w:tr>
        <w:trPr/>
        <w:tc>
          <w:tcPr>
            <w:tcW w:w="2148" w:type="dxa"/>
            <w:tcBorders/>
            <w:shd w:fill="auto" w:val="clear"/>
            <w:tcMar>
              <w:left w:w="103" w:type="dxa"/>
            </w:tcMar>
          </w:tcPr>
          <w:p>
            <w:pPr>
              <w:pStyle w:val="NormalWeb"/>
              <w:spacing w:before="280" w:after="280"/>
              <w:jc w:val="center"/>
              <w:rPr>
                <w:rFonts w:ascii="Cambria" w:hAnsi="Cambria" w:asciiTheme="minorHAnsi" w:hAnsiTheme="minorHAnsi"/>
                <w:sz w:val="24"/>
                <w:szCs w:val="24"/>
              </w:rPr>
            </w:pPr>
            <w:r>
              <w:rPr>
                <w:rFonts w:ascii="Cambria" w:hAnsi="Cambria" w:asciiTheme="minorHAnsi" w:hAnsiTheme="minorHAnsi"/>
                <w:sz w:val="24"/>
                <w:szCs w:val="24"/>
              </w:rPr>
              <w:t>Platnosť</w:t>
            </w:r>
          </w:p>
        </w:tc>
        <w:tc>
          <w:tcPr>
            <w:tcW w:w="1929" w:type="dxa"/>
            <w:tcBorders/>
            <w:shd w:fill="auto" w:val="clear"/>
            <w:tcMar>
              <w:left w:w="103" w:type="dxa"/>
            </w:tcMar>
          </w:tcPr>
          <w:p>
            <w:pPr>
              <w:pStyle w:val="NormalWeb"/>
              <w:spacing w:before="280" w:after="280"/>
              <w:jc w:val="center"/>
              <w:rPr>
                <w:rFonts w:ascii="Cambria" w:hAnsi="Cambria" w:asciiTheme="minorHAnsi" w:hAnsiTheme="minorHAnsi"/>
                <w:sz w:val="24"/>
                <w:szCs w:val="24"/>
              </w:rPr>
            </w:pPr>
            <w:r>
              <w:rPr>
                <w:rFonts w:ascii="Cambria" w:hAnsi="Cambria" w:asciiTheme="minorHAnsi" w:hAnsiTheme="minorHAnsi"/>
                <w:sz w:val="24"/>
                <w:szCs w:val="24"/>
              </w:rPr>
              <w:t>1.9.2022</w:t>
            </w:r>
          </w:p>
        </w:tc>
        <w:tc>
          <w:tcPr>
            <w:tcW w:w="5530" w:type="dxa"/>
            <w:tcBorders/>
            <w:shd w:fill="auto" w:val="clear"/>
            <w:tcMar>
              <w:left w:w="103" w:type="dxa"/>
            </w:tcMar>
          </w:tcPr>
          <w:p>
            <w:pPr>
              <w:pStyle w:val="NormalWeb"/>
              <w:spacing w:beforeAutospacing="1" w:afterAutospacing="1"/>
              <w:rPr>
                <w:rFonts w:ascii="Cambria" w:hAnsi="Cambria" w:asciiTheme="minorHAnsi" w:hAnsiTheme="minorHAnsi"/>
                <w:sz w:val="24"/>
                <w:szCs w:val="24"/>
              </w:rPr>
            </w:pPr>
            <w:r>
              <w:rPr>
                <w:rFonts w:ascii="Cambria" w:hAnsi="Cambria" w:asciiTheme="minorHAnsi" w:hAnsiTheme="minorHAnsi"/>
                <w:sz w:val="24"/>
                <w:szCs w:val="24"/>
              </w:rPr>
              <w:t>- aktualizácia: 2 Stupeň vzdelania, 7 Spôsob a podmienky ukončovania výchovy a vzdelávania a vydávanie dokladu o získanom vzdelaní</w:t>
            </w:r>
          </w:p>
        </w:tc>
      </w:tr>
    </w:tbl>
    <w:p>
      <w:pPr>
        <w:sectPr>
          <w:type w:val="nextPage"/>
          <w:pgSz w:w="11906" w:h="16838"/>
          <w:pgMar w:left="1134" w:right="1134" w:header="0" w:top="1418" w:footer="0" w:bottom="1418" w:gutter="0"/>
          <w:pgNumType w:fmt="decimal"/>
          <w:formProt w:val="false"/>
          <w:textDirection w:val="lrTb"/>
          <w:docGrid w:type="default" w:linePitch="360" w:charSpace="4294961151"/>
        </w:sectPr>
      </w:pPr>
    </w:p>
    <w:p>
      <w:pPr>
        <w:pStyle w:val="NormalWeb"/>
        <w:rPr>
          <w:rFonts w:ascii="Cambria" w:hAnsi="Cambria" w:asciiTheme="minorHAnsi" w:hAnsiTheme="minorHAnsi"/>
        </w:rPr>
      </w:pPr>
      <w:r>
        <w:rPr>
          <w:rFonts w:ascii="Cambria" w:hAnsi="Cambria" w:asciiTheme="minorHAnsi" w:hAnsiTheme="minorHAnsi"/>
          <w:sz w:val="32"/>
          <w:szCs w:val="32"/>
        </w:rPr>
        <w:t xml:space="preserve">Obsah </w:t>
      </w:r>
    </w:p>
    <w:p>
      <w:pPr>
        <w:pStyle w:val="NormalWeb"/>
        <w:rPr>
          <w:rFonts w:ascii="Cambria" w:hAnsi="Cambria" w:asciiTheme="minorHAnsi" w:hAnsiTheme="minorHAnsi"/>
          <w:sz w:val="24"/>
          <w:szCs w:val="24"/>
        </w:rPr>
      </w:pPr>
      <w:r>
        <w:rPr>
          <w:rFonts w:ascii="Cambria" w:hAnsi="Cambria" w:asciiTheme="minorHAnsi" w:hAnsiTheme="minorHAnsi"/>
          <w:sz w:val="24"/>
          <w:szCs w:val="24"/>
        </w:rPr>
        <w:t xml:space="preserve">1 Vymedzenie vlastných cieľov výchovy a vzdelávania </w:t>
      </w:r>
    </w:p>
    <w:p>
      <w:pPr>
        <w:pStyle w:val="NormalWeb"/>
        <w:rPr>
          <w:rFonts w:ascii="Cambria" w:hAnsi="Cambria" w:asciiTheme="minorHAnsi" w:hAnsiTheme="minorHAnsi"/>
          <w:sz w:val="24"/>
          <w:szCs w:val="24"/>
        </w:rPr>
      </w:pPr>
      <w:r>
        <w:rPr>
          <w:rFonts w:ascii="Cambria" w:hAnsi="Cambria" w:asciiTheme="minorHAnsi" w:hAnsiTheme="minorHAnsi"/>
          <w:sz w:val="24"/>
          <w:szCs w:val="24"/>
        </w:rPr>
        <w:t>2 Stupeň vzdelania</w:t>
      </w:r>
    </w:p>
    <w:p>
      <w:pPr>
        <w:pStyle w:val="NormalWeb"/>
        <w:rPr>
          <w:rFonts w:ascii="Cambria" w:hAnsi="Cambria" w:asciiTheme="minorHAnsi" w:hAnsiTheme="minorHAnsi"/>
        </w:rPr>
      </w:pPr>
      <w:r>
        <w:rPr>
          <w:rFonts w:ascii="Cambria" w:hAnsi="Cambria" w:asciiTheme="minorHAnsi" w:hAnsiTheme="minorHAnsi"/>
          <w:sz w:val="24"/>
          <w:szCs w:val="24"/>
        </w:rPr>
        <w:t xml:space="preserve">3 Vlastné zameranie materskej školy </w:t>
      </w:r>
    </w:p>
    <w:p>
      <w:pPr>
        <w:pStyle w:val="NormalWeb"/>
        <w:rPr>
          <w:rFonts w:ascii="Cambria" w:hAnsi="Cambria" w:asciiTheme="minorHAnsi" w:hAnsiTheme="minorHAnsi"/>
          <w:sz w:val="24"/>
          <w:szCs w:val="24"/>
        </w:rPr>
      </w:pPr>
      <w:r>
        <w:rPr>
          <w:rFonts w:ascii="Cambria" w:hAnsi="Cambria" w:asciiTheme="minorHAnsi" w:hAnsiTheme="minorHAnsi"/>
          <w:sz w:val="24"/>
          <w:szCs w:val="24"/>
        </w:rPr>
        <w:t>4 Dĺžka dochádzky a formy výchovy a vzdelávania</w:t>
      </w:r>
    </w:p>
    <w:p>
      <w:pPr>
        <w:pStyle w:val="NormalWeb"/>
        <w:rPr>
          <w:rFonts w:ascii="Cambria" w:hAnsi="Cambria" w:asciiTheme="minorHAnsi" w:hAnsiTheme="minorHAnsi"/>
          <w:sz w:val="24"/>
          <w:szCs w:val="24"/>
        </w:rPr>
      </w:pPr>
      <w:r>
        <w:rPr>
          <w:rFonts w:ascii="Cambria" w:hAnsi="Cambria" w:asciiTheme="minorHAnsi" w:hAnsiTheme="minorHAnsi"/>
          <w:sz w:val="24"/>
          <w:szCs w:val="24"/>
        </w:rPr>
        <w:t xml:space="preserve"> </w:t>
      </w:r>
      <w:r>
        <w:rPr>
          <w:rFonts w:ascii="Cambria" w:hAnsi="Cambria" w:asciiTheme="minorHAnsi" w:hAnsiTheme="minorHAnsi"/>
          <w:sz w:val="24"/>
          <w:szCs w:val="24"/>
        </w:rPr>
        <w:t xml:space="preserve">5 Učebné osnovy </w:t>
      </w:r>
    </w:p>
    <w:p>
      <w:pPr>
        <w:pStyle w:val="NormalWeb"/>
        <w:rPr>
          <w:rFonts w:ascii="Cambria" w:hAnsi="Cambria" w:asciiTheme="minorHAnsi" w:hAnsiTheme="minorHAnsi"/>
          <w:sz w:val="24"/>
          <w:szCs w:val="24"/>
        </w:rPr>
      </w:pPr>
      <w:r>
        <w:rPr>
          <w:rFonts w:ascii="Cambria" w:hAnsi="Cambria" w:asciiTheme="minorHAnsi" w:hAnsiTheme="minorHAnsi"/>
          <w:sz w:val="24"/>
          <w:szCs w:val="24"/>
        </w:rPr>
        <w:t xml:space="preserve">6 Vyučovací jazyk </w:t>
      </w:r>
    </w:p>
    <w:p>
      <w:pPr>
        <w:pStyle w:val="NormalWeb"/>
        <w:rPr>
          <w:rFonts w:ascii="Cambria" w:hAnsi="Cambria" w:asciiTheme="minorHAnsi" w:hAnsiTheme="minorHAnsi"/>
          <w:sz w:val="24"/>
          <w:szCs w:val="24"/>
        </w:rPr>
      </w:pPr>
      <w:r>
        <w:rPr>
          <w:rFonts w:ascii="Cambria" w:hAnsi="Cambria" w:asciiTheme="minorHAnsi" w:hAnsiTheme="minorHAnsi"/>
          <w:sz w:val="24"/>
          <w:szCs w:val="24"/>
        </w:rPr>
        <w:t xml:space="preserve">7 Spôsob a podmienky ukončovania výchovy a vzdelávania a vydávanie dokladu o získanom vzdelaní </w:t>
      </w:r>
    </w:p>
    <w:p>
      <w:pPr>
        <w:pStyle w:val="NormalWeb"/>
        <w:rPr>
          <w:rFonts w:ascii="Cambria" w:hAnsi="Cambria" w:asciiTheme="minorHAnsi" w:hAnsiTheme="minorHAnsi"/>
          <w:sz w:val="24"/>
          <w:szCs w:val="24"/>
        </w:rPr>
      </w:pPr>
      <w:r>
        <w:rPr>
          <w:rFonts w:ascii="Cambria" w:hAnsi="Cambria" w:asciiTheme="minorHAnsi" w:hAnsiTheme="minorHAnsi"/>
          <w:sz w:val="24"/>
          <w:szCs w:val="24"/>
        </w:rPr>
        <w:t xml:space="preserve">8 Materiálno-technické a priestorové podmienky </w:t>
      </w:r>
    </w:p>
    <w:p>
      <w:pPr>
        <w:pStyle w:val="NormalWeb"/>
        <w:rPr>
          <w:rFonts w:ascii="Cambria" w:hAnsi="Cambria" w:asciiTheme="minorHAnsi" w:hAnsiTheme="minorHAnsi"/>
          <w:sz w:val="24"/>
          <w:szCs w:val="24"/>
        </w:rPr>
      </w:pPr>
      <w:r>
        <w:rPr>
          <w:rFonts w:ascii="Cambria" w:hAnsi="Cambria" w:asciiTheme="minorHAnsi" w:hAnsiTheme="minorHAnsi"/>
          <w:sz w:val="24"/>
          <w:szCs w:val="24"/>
        </w:rPr>
        <w:t xml:space="preserve">9 Vnútorný systém kontroly a hodnotenia detí </w:t>
      </w:r>
    </w:p>
    <w:p>
      <w:pPr>
        <w:pStyle w:val="NormalWeb"/>
        <w:rPr>
          <w:rFonts w:ascii="Cambria" w:hAnsi="Cambria" w:asciiTheme="minorHAnsi" w:hAnsiTheme="minorHAnsi"/>
          <w:sz w:val="24"/>
          <w:szCs w:val="24"/>
        </w:rPr>
      </w:pPr>
      <w:r>
        <w:rPr>
          <w:rFonts w:ascii="Cambria" w:hAnsi="Cambria" w:asciiTheme="minorHAnsi" w:hAnsiTheme="minorHAnsi"/>
          <w:sz w:val="24"/>
          <w:szCs w:val="24"/>
        </w:rPr>
        <w:t xml:space="preserve">10 Vnútorný systém kontroly a hodnotenia zamestnancov školy </w:t>
      </w:r>
    </w:p>
    <w:p>
      <w:pPr>
        <w:pStyle w:val="NormalWeb"/>
        <w:rPr>
          <w:rFonts w:ascii="Cambria" w:hAnsi="Cambria" w:asciiTheme="minorHAnsi" w:hAnsiTheme="minorHAnsi"/>
          <w:sz w:val="24"/>
          <w:szCs w:val="24"/>
        </w:rPr>
      </w:pPr>
      <w:r>
        <w:rPr>
          <w:rFonts w:ascii="Cambria" w:hAnsi="Cambria" w:asciiTheme="minorHAnsi" w:hAnsiTheme="minorHAnsi"/>
          <w:sz w:val="24"/>
          <w:szCs w:val="24"/>
        </w:rPr>
        <w:t>11 Rozvrhnutie tém a podtém na rok</w:t>
      </w:r>
    </w:p>
    <w:p>
      <w:pPr>
        <w:pStyle w:val="NormalWeb"/>
        <w:rPr>
          <w:rFonts w:ascii="Cambria" w:hAnsi="Cambria" w:asciiTheme="minorHAnsi" w:hAnsiTheme="minorHAnsi"/>
          <w:sz w:val="22"/>
          <w:szCs w:val="22"/>
        </w:rPr>
      </w:pPr>
      <w:r>
        <w:rPr>
          <w:rFonts w:asciiTheme="minorHAnsi" w:hAnsiTheme="minorHAnsi" w:ascii="Cambria" w:hAnsi="Cambria"/>
          <w:sz w:val="22"/>
          <w:szCs w:val="22"/>
        </w:rPr>
      </w:r>
    </w:p>
    <w:p>
      <w:pPr>
        <w:pStyle w:val="NormalWeb"/>
        <w:rPr>
          <w:rFonts w:ascii="Cambria" w:hAnsi="Cambria" w:asciiTheme="minorHAnsi" w:hAnsiTheme="minorHAnsi"/>
          <w:sz w:val="22"/>
          <w:szCs w:val="22"/>
        </w:rPr>
      </w:pPr>
      <w:r>
        <w:rPr>
          <w:rFonts w:asciiTheme="minorHAnsi" w:hAnsiTheme="minorHAnsi" w:ascii="Cambria" w:hAnsi="Cambria"/>
          <w:sz w:val="22"/>
          <w:szCs w:val="22"/>
        </w:rPr>
      </w:r>
    </w:p>
    <w:p>
      <w:pPr>
        <w:pStyle w:val="NormalWeb"/>
        <w:rPr>
          <w:rFonts w:ascii="Cambria" w:hAnsi="Cambria" w:asciiTheme="minorHAnsi" w:hAnsiTheme="minorHAnsi"/>
          <w:sz w:val="32"/>
          <w:szCs w:val="32"/>
        </w:rPr>
      </w:pPr>
      <w:r>
        <w:rPr>
          <w:rFonts w:asciiTheme="minorHAnsi" w:hAnsiTheme="minorHAnsi" w:ascii="Cambria" w:hAnsi="Cambria"/>
          <w:sz w:val="32"/>
          <w:szCs w:val="32"/>
        </w:rPr>
      </w:r>
    </w:p>
    <w:p>
      <w:pPr>
        <w:pStyle w:val="NormalWeb"/>
        <w:rPr>
          <w:rFonts w:ascii="Cambria" w:hAnsi="Cambria" w:asciiTheme="minorHAnsi" w:hAnsiTheme="minorHAnsi"/>
          <w:sz w:val="32"/>
          <w:szCs w:val="32"/>
        </w:rPr>
      </w:pPr>
      <w:r>
        <w:rPr>
          <w:rFonts w:asciiTheme="minorHAnsi" w:hAnsiTheme="minorHAnsi" w:ascii="Cambria" w:hAnsi="Cambria"/>
          <w:sz w:val="32"/>
          <w:szCs w:val="32"/>
        </w:rPr>
      </w:r>
    </w:p>
    <w:p>
      <w:pPr>
        <w:pStyle w:val="NormalWeb"/>
        <w:rPr>
          <w:rFonts w:ascii="Cambria" w:hAnsi="Cambria" w:asciiTheme="minorHAnsi" w:hAnsiTheme="minorHAnsi"/>
          <w:sz w:val="32"/>
          <w:szCs w:val="32"/>
        </w:rPr>
      </w:pPr>
      <w:r>
        <w:rPr>
          <w:rFonts w:asciiTheme="minorHAnsi" w:hAnsiTheme="minorHAnsi" w:ascii="Cambria" w:hAnsi="Cambria"/>
          <w:sz w:val="32"/>
          <w:szCs w:val="32"/>
        </w:rPr>
      </w:r>
    </w:p>
    <w:p>
      <w:pPr>
        <w:pStyle w:val="NormalWeb"/>
        <w:rPr>
          <w:rFonts w:ascii="Cambria" w:hAnsi="Cambria" w:asciiTheme="minorHAnsi" w:hAnsiTheme="minorHAnsi"/>
          <w:sz w:val="32"/>
          <w:szCs w:val="32"/>
        </w:rPr>
      </w:pPr>
      <w:r>
        <w:rPr>
          <w:rFonts w:asciiTheme="minorHAnsi" w:hAnsiTheme="minorHAnsi" w:ascii="Cambria" w:hAnsi="Cambria"/>
          <w:sz w:val="32"/>
          <w:szCs w:val="32"/>
        </w:rPr>
      </w:r>
    </w:p>
    <w:p>
      <w:pPr>
        <w:pStyle w:val="NormalWeb"/>
        <w:rPr>
          <w:rFonts w:ascii="Cambria" w:hAnsi="Cambria" w:asciiTheme="minorHAnsi" w:hAnsiTheme="minorHAnsi"/>
          <w:sz w:val="32"/>
          <w:szCs w:val="32"/>
        </w:rPr>
      </w:pPr>
      <w:r>
        <w:rPr>
          <w:rFonts w:asciiTheme="minorHAnsi" w:hAnsiTheme="minorHAnsi" w:ascii="Cambria" w:hAnsi="Cambria"/>
          <w:sz w:val="32"/>
          <w:szCs w:val="32"/>
        </w:rPr>
      </w:r>
    </w:p>
    <w:p>
      <w:pPr>
        <w:pStyle w:val="NormalWeb"/>
        <w:rPr>
          <w:rFonts w:ascii="Cambria" w:hAnsi="Cambria" w:asciiTheme="minorHAnsi" w:hAnsiTheme="minorHAnsi"/>
          <w:sz w:val="32"/>
          <w:szCs w:val="32"/>
        </w:rPr>
      </w:pPr>
      <w:r>
        <w:rPr>
          <w:rFonts w:asciiTheme="minorHAnsi" w:hAnsiTheme="minorHAnsi" w:ascii="Cambria" w:hAnsi="Cambria"/>
          <w:sz w:val="32"/>
          <w:szCs w:val="32"/>
        </w:rPr>
      </w:r>
    </w:p>
    <w:p>
      <w:pPr>
        <w:pStyle w:val="NormalWeb"/>
        <w:rPr>
          <w:rFonts w:ascii="Cambria" w:hAnsi="Cambria" w:asciiTheme="minorHAnsi" w:hAnsiTheme="minorHAnsi"/>
          <w:sz w:val="32"/>
          <w:szCs w:val="32"/>
        </w:rPr>
      </w:pPr>
      <w:r>
        <w:rPr>
          <w:rFonts w:asciiTheme="minorHAnsi" w:hAnsiTheme="minorHAnsi" w:ascii="Cambria" w:hAnsi="Cambria"/>
          <w:sz w:val="32"/>
          <w:szCs w:val="32"/>
        </w:rPr>
      </w:r>
    </w:p>
    <w:p>
      <w:pPr>
        <w:pStyle w:val="NormalWeb"/>
        <w:rPr>
          <w:rFonts w:ascii="Cambria" w:hAnsi="Cambria" w:asciiTheme="minorHAnsi" w:hAnsiTheme="minorHAnsi"/>
          <w:sz w:val="32"/>
          <w:szCs w:val="32"/>
        </w:rPr>
      </w:pPr>
      <w:r>
        <w:rPr>
          <w:rFonts w:asciiTheme="minorHAnsi" w:hAnsiTheme="minorHAnsi" w:ascii="Cambria" w:hAnsi="Cambria"/>
          <w:sz w:val="32"/>
          <w:szCs w:val="32"/>
        </w:rPr>
      </w:r>
    </w:p>
    <w:p>
      <w:pPr>
        <w:pStyle w:val="NormalWeb"/>
        <w:rPr>
          <w:rFonts w:ascii="Cambria" w:hAnsi="Cambria" w:asciiTheme="minorHAnsi" w:hAnsiTheme="minorHAnsi"/>
          <w:sz w:val="32"/>
          <w:szCs w:val="32"/>
        </w:rPr>
      </w:pPr>
      <w:r>
        <w:rPr>
          <w:rFonts w:asciiTheme="minorHAnsi" w:hAnsiTheme="minorHAnsi" w:ascii="Cambria" w:hAnsi="Cambria"/>
          <w:sz w:val="32"/>
          <w:szCs w:val="32"/>
        </w:rPr>
      </w:r>
    </w:p>
    <w:p>
      <w:pPr>
        <w:pStyle w:val="NormalWeb"/>
        <w:rPr>
          <w:rFonts w:ascii="Cambria" w:hAnsi="Cambria" w:asciiTheme="minorHAnsi" w:hAnsiTheme="minorHAnsi"/>
          <w:sz w:val="32"/>
          <w:szCs w:val="32"/>
        </w:rPr>
      </w:pPr>
      <w:r>
        <w:rPr>
          <w:rFonts w:asciiTheme="minorHAnsi" w:hAnsiTheme="minorHAnsi" w:ascii="Cambria" w:hAnsi="Cambria"/>
          <w:sz w:val="32"/>
          <w:szCs w:val="32"/>
        </w:rPr>
      </w:r>
    </w:p>
    <w:p>
      <w:pPr>
        <w:pStyle w:val="NormalWeb"/>
        <w:rPr>
          <w:rFonts w:ascii="Cambria" w:hAnsi="Cambria" w:asciiTheme="minorHAnsi" w:hAnsiTheme="minorHAnsi"/>
          <w:sz w:val="32"/>
          <w:szCs w:val="32"/>
        </w:rPr>
      </w:pPr>
      <w:r>
        <w:rPr>
          <w:rFonts w:asciiTheme="minorHAnsi" w:hAnsiTheme="minorHAnsi" w:ascii="Cambria" w:hAnsi="Cambria"/>
          <w:sz w:val="32"/>
          <w:szCs w:val="32"/>
        </w:rPr>
      </w:r>
    </w:p>
    <w:p>
      <w:pPr>
        <w:pStyle w:val="NormalWeb"/>
        <w:rPr>
          <w:rFonts w:ascii="Cambria" w:hAnsi="Cambria" w:asciiTheme="minorHAnsi" w:hAnsiTheme="minorHAnsi"/>
        </w:rPr>
      </w:pPr>
      <w:r>
        <w:rPr>
          <w:rFonts w:ascii="Cambria" w:hAnsi="Cambria" w:asciiTheme="minorHAnsi" w:hAnsiTheme="minorHAnsi"/>
          <w:sz w:val="32"/>
          <w:szCs w:val="32"/>
        </w:rPr>
        <w:t xml:space="preserve">1 Vymedzenie vlastných cieľov a poslania výchovy a vzdelávania </w:t>
      </w:r>
    </w:p>
    <w:p>
      <w:pPr>
        <w:pStyle w:val="NormalWeb"/>
        <w:jc w:val="both"/>
        <w:rPr>
          <w:rFonts w:ascii="Cambria" w:hAnsi="Cambria" w:asciiTheme="minorHAnsi" w:hAnsiTheme="minorHAnsi"/>
        </w:rPr>
      </w:pPr>
      <w:r>
        <w:rPr>
          <w:rFonts w:ascii="Cambria" w:hAnsi="Cambria" w:asciiTheme="minorHAnsi" w:hAnsiTheme="minorHAnsi"/>
          <w:b/>
          <w:bCs/>
          <w:sz w:val="24"/>
          <w:szCs w:val="24"/>
        </w:rPr>
        <w:t xml:space="preserve">Vlastné ciele </w:t>
      </w:r>
      <w:r>
        <w:rPr>
          <w:rFonts w:ascii="Cambria" w:hAnsi="Cambria" w:asciiTheme="minorHAnsi" w:hAnsiTheme="minorHAnsi"/>
          <w:sz w:val="24"/>
          <w:szCs w:val="24"/>
        </w:rPr>
        <w:t xml:space="preserve">výchovy a vzdelávania školského vzdelávacieho programu: </w:t>
      </w:r>
    </w:p>
    <w:p>
      <w:pPr>
        <w:pStyle w:val="NormalWeb"/>
        <w:numPr>
          <w:ilvl w:val="0"/>
          <w:numId w:val="1"/>
        </w:numPr>
        <w:jc w:val="both"/>
        <w:rPr>
          <w:rFonts w:ascii="Cambria" w:hAnsi="Cambria" w:asciiTheme="minorHAnsi" w:hAnsiTheme="minorHAnsi"/>
        </w:rPr>
      </w:pPr>
      <w:r>
        <w:rPr>
          <w:rFonts w:ascii="Cambria" w:hAnsi="Cambria" w:asciiTheme="minorHAnsi" w:hAnsiTheme="minorHAnsi"/>
          <w:sz w:val="24"/>
          <w:szCs w:val="24"/>
        </w:rPr>
        <w:t xml:space="preserve">  </w:t>
      </w:r>
      <w:r>
        <w:rPr>
          <w:rFonts w:ascii="Cambria" w:hAnsi="Cambria" w:asciiTheme="minorHAnsi" w:hAnsiTheme="minorHAnsi"/>
          <w:sz w:val="24"/>
          <w:szCs w:val="24"/>
        </w:rPr>
        <w:t xml:space="preserve">Zvyšovať telesnú zdatnosť a pohybovú výkonnosť s cieľom pozitívnej adaptácie organizmu na meniace se podmienky vonkajšieho a vnútorného prostredia a dosiahnutia pocitu osobnej spokojnosti. </w:t>
      </w:r>
    </w:p>
    <w:p>
      <w:pPr>
        <w:pStyle w:val="NormalWeb"/>
        <w:numPr>
          <w:ilvl w:val="0"/>
          <w:numId w:val="1"/>
        </w:numPr>
        <w:jc w:val="both"/>
        <w:rPr>
          <w:rFonts w:ascii="Cambria" w:hAnsi="Cambria" w:asciiTheme="minorHAnsi" w:hAnsiTheme="minorHAnsi"/>
        </w:rPr>
      </w:pPr>
      <w:r>
        <w:rPr>
          <w:rFonts w:ascii="Cambria" w:hAnsi="Cambria" w:asciiTheme="minorHAnsi" w:hAnsiTheme="minorHAnsi"/>
          <w:sz w:val="24"/>
          <w:szCs w:val="24"/>
        </w:rPr>
        <w:t xml:space="preserve">  </w:t>
      </w:r>
      <w:r>
        <w:rPr>
          <w:rFonts w:ascii="Cambria" w:hAnsi="Cambria" w:asciiTheme="minorHAnsi" w:hAnsiTheme="minorHAnsi"/>
          <w:sz w:val="24"/>
          <w:szCs w:val="24"/>
        </w:rPr>
        <w:t xml:space="preserve">Formovať a rozvíjať osobnosť, pozitívne hodnotové orientácie, sebarealizáciu, sebapoznanie, sebahodnotenie, sebaakceptáciu. </w:t>
      </w:r>
    </w:p>
    <w:p>
      <w:pPr>
        <w:pStyle w:val="NormalWeb"/>
        <w:numPr>
          <w:ilvl w:val="0"/>
          <w:numId w:val="1"/>
        </w:numPr>
        <w:jc w:val="both"/>
        <w:rPr>
          <w:rFonts w:ascii="Cambria" w:hAnsi="Cambria" w:asciiTheme="minorHAnsi" w:hAnsiTheme="minorHAnsi"/>
        </w:rPr>
      </w:pPr>
      <w:r>
        <w:rPr>
          <w:rFonts w:ascii="Cambria" w:hAnsi="Cambria" w:asciiTheme="minorHAnsi" w:hAnsiTheme="minorHAnsi"/>
          <w:sz w:val="24"/>
          <w:szCs w:val="24"/>
        </w:rPr>
        <w:t xml:space="preserve">  </w:t>
      </w:r>
      <w:r>
        <w:rPr>
          <w:rFonts w:ascii="Cambria" w:hAnsi="Cambria" w:asciiTheme="minorHAnsi" w:hAnsiTheme="minorHAnsi"/>
          <w:sz w:val="24"/>
          <w:szCs w:val="24"/>
        </w:rPr>
        <w:t xml:space="preserve">Uspokojovať a rozvíjať potreby, záujmy, sklony, individuálne predpoklady, schopnosti v príťažlivej činnosti podľa vlastného výberu, voľby. </w:t>
      </w:r>
    </w:p>
    <w:p>
      <w:pPr>
        <w:pStyle w:val="NormalWeb"/>
        <w:numPr>
          <w:ilvl w:val="0"/>
          <w:numId w:val="1"/>
        </w:numPr>
        <w:jc w:val="both"/>
        <w:rPr>
          <w:rFonts w:ascii="Cambria" w:hAnsi="Cambria" w:asciiTheme="minorHAnsi" w:hAnsiTheme="minorHAnsi"/>
        </w:rPr>
      </w:pPr>
      <w:r>
        <w:rPr>
          <w:rFonts w:ascii="Cambria" w:hAnsi="Cambria" w:asciiTheme="minorHAnsi" w:hAnsiTheme="minorHAnsi"/>
          <w:sz w:val="24"/>
          <w:szCs w:val="24"/>
        </w:rPr>
        <w:t xml:space="preserve">  </w:t>
      </w:r>
      <w:r>
        <w:rPr>
          <w:rFonts w:ascii="Cambria" w:hAnsi="Cambria" w:asciiTheme="minorHAnsi" w:hAnsiTheme="minorHAnsi"/>
          <w:sz w:val="24"/>
          <w:szCs w:val="24"/>
        </w:rPr>
        <w:t xml:space="preserve">Vplývať na získavanie vedomostí a zručností v príťažlivých podmienkach a činnostiach s predpokladaným a dlhodobým vplyvom na pozitívne hodnotové orientácie a postoje. </w:t>
      </w:r>
    </w:p>
    <w:p>
      <w:pPr>
        <w:pStyle w:val="NormalWeb"/>
        <w:numPr>
          <w:ilvl w:val="0"/>
          <w:numId w:val="1"/>
        </w:numPr>
        <w:jc w:val="both"/>
        <w:rPr>
          <w:rFonts w:ascii="Cambria" w:hAnsi="Cambria" w:asciiTheme="minorHAnsi" w:hAnsiTheme="minorHAnsi"/>
        </w:rPr>
      </w:pPr>
      <w:r>
        <w:rPr>
          <w:rFonts w:ascii="Cambria" w:hAnsi="Cambria" w:asciiTheme="minorHAnsi" w:hAnsiTheme="minorHAnsi"/>
          <w:sz w:val="24"/>
          <w:szCs w:val="24"/>
        </w:rPr>
        <w:t xml:space="preserve">  </w:t>
      </w:r>
      <w:r>
        <w:rPr>
          <w:rFonts w:ascii="Cambria" w:hAnsi="Cambria" w:asciiTheme="minorHAnsi" w:hAnsiTheme="minorHAnsi"/>
          <w:sz w:val="24"/>
          <w:szCs w:val="24"/>
        </w:rPr>
        <w:t xml:space="preserve">Prostredníctvom pohybových aktivít a činností rozvíjať asertívne správanie a vôľové vlastnosti detí. </w:t>
      </w:r>
    </w:p>
    <w:p>
      <w:pPr>
        <w:pStyle w:val="NormalWeb"/>
        <w:numPr>
          <w:ilvl w:val="0"/>
          <w:numId w:val="1"/>
        </w:numPr>
        <w:jc w:val="both"/>
        <w:rPr>
          <w:rFonts w:ascii="Cambria" w:hAnsi="Cambria" w:asciiTheme="minorHAnsi" w:hAnsiTheme="minorHAnsi"/>
        </w:rPr>
      </w:pPr>
      <w:r>
        <w:rPr>
          <w:rFonts w:ascii="Cambria" w:hAnsi="Cambria" w:asciiTheme="minorHAnsi" w:hAnsiTheme="minorHAnsi"/>
          <w:sz w:val="24"/>
          <w:szCs w:val="24"/>
        </w:rPr>
        <w:t xml:space="preserve">  </w:t>
      </w:r>
      <w:r>
        <w:rPr>
          <w:rFonts w:ascii="Cambria" w:hAnsi="Cambria" w:asciiTheme="minorHAnsi" w:hAnsiTheme="minorHAnsi"/>
          <w:sz w:val="24"/>
          <w:szCs w:val="24"/>
        </w:rPr>
        <w:t xml:space="preserve">Vytvoriť možnosti získať poznatky, hodnoty a schopnosti na ochranu životného prostredia, a tým schopnosť chápať a hodnotiť súvislosti medzi samotným dieťaťom a životným prostredím v jeho okolí. </w:t>
      </w:r>
    </w:p>
    <w:p>
      <w:pPr>
        <w:pStyle w:val="NormalWeb"/>
        <w:numPr>
          <w:ilvl w:val="0"/>
          <w:numId w:val="1"/>
        </w:numPr>
        <w:jc w:val="both"/>
        <w:rPr>
          <w:rFonts w:ascii="Cambria" w:hAnsi="Cambria" w:asciiTheme="minorHAnsi" w:hAnsiTheme="minorHAnsi"/>
        </w:rPr>
      </w:pPr>
      <w:r>
        <w:rPr>
          <w:rFonts w:ascii="Cambria" w:hAnsi="Cambria" w:asciiTheme="minorHAnsi" w:hAnsiTheme="minorHAnsi"/>
          <w:sz w:val="24"/>
          <w:szCs w:val="24"/>
        </w:rPr>
        <w:t xml:space="preserve">  </w:t>
      </w:r>
      <w:r>
        <w:rPr>
          <w:rFonts w:ascii="Cambria" w:hAnsi="Cambria" w:asciiTheme="minorHAnsi" w:hAnsiTheme="minorHAnsi"/>
          <w:sz w:val="24"/>
          <w:szCs w:val="24"/>
        </w:rPr>
        <w:t xml:space="preserve">Chápať potrebu ochrany životného prostredia prostredníctvom vytvárania nových vzorov správania se jednotlivca i skupín k životnému prostrediu. </w:t>
      </w:r>
    </w:p>
    <w:p>
      <w:pPr>
        <w:pStyle w:val="NormalWeb"/>
        <w:numPr>
          <w:ilvl w:val="0"/>
          <w:numId w:val="1"/>
        </w:numPr>
        <w:jc w:val="both"/>
        <w:rPr>
          <w:rFonts w:ascii="Cambria" w:hAnsi="Cambria" w:asciiTheme="minorHAnsi" w:hAnsiTheme="minorHAnsi"/>
        </w:rPr>
      </w:pPr>
      <w:r>
        <w:rPr>
          <w:rFonts w:ascii="Cambria" w:hAnsi="Cambria" w:asciiTheme="minorHAnsi" w:hAnsiTheme="minorHAnsi"/>
          <w:sz w:val="24"/>
          <w:szCs w:val="24"/>
        </w:rPr>
        <w:t xml:space="preserve">  </w:t>
      </w:r>
      <w:r>
        <w:rPr>
          <w:rFonts w:ascii="Cambria" w:hAnsi="Cambria" w:asciiTheme="minorHAnsi" w:hAnsiTheme="minorHAnsi"/>
          <w:sz w:val="24"/>
          <w:szCs w:val="24"/>
        </w:rPr>
        <w:t xml:space="preserve">Triediť odpad a poznať jeho opätovné využitie. </w:t>
      </w:r>
    </w:p>
    <w:p>
      <w:pPr>
        <w:pStyle w:val="NormalWeb"/>
        <w:numPr>
          <w:ilvl w:val="0"/>
          <w:numId w:val="1"/>
        </w:numPr>
        <w:jc w:val="both"/>
        <w:rPr>
          <w:rFonts w:ascii="Cambria" w:hAnsi="Cambria" w:asciiTheme="minorHAnsi" w:hAnsiTheme="minorHAnsi"/>
        </w:rPr>
      </w:pPr>
      <w:r>
        <w:rPr>
          <w:rFonts w:ascii="Cambria" w:hAnsi="Cambria" w:asciiTheme="minorHAnsi" w:hAnsiTheme="minorHAnsi"/>
          <w:sz w:val="24"/>
          <w:szCs w:val="24"/>
        </w:rPr>
        <w:t xml:space="preserve">  </w:t>
      </w:r>
      <w:r>
        <w:rPr>
          <w:rFonts w:ascii="Cambria" w:hAnsi="Cambria" w:asciiTheme="minorHAnsi" w:hAnsiTheme="minorHAnsi"/>
          <w:sz w:val="24"/>
          <w:szCs w:val="24"/>
        </w:rPr>
        <w:t xml:space="preserve">Poznávať prírodu prostredníctvom bádania, skúmania a experimentov, postupne chápať zákonitosti přírody. </w:t>
      </w:r>
    </w:p>
    <w:p>
      <w:pPr>
        <w:pStyle w:val="NormalWeb"/>
        <w:numPr>
          <w:ilvl w:val="0"/>
          <w:numId w:val="1"/>
        </w:numPr>
        <w:jc w:val="both"/>
        <w:rPr>
          <w:rFonts w:ascii="Cambria" w:hAnsi="Cambria" w:asciiTheme="minorHAnsi" w:hAnsiTheme="minorHAnsi"/>
        </w:rPr>
      </w:pPr>
      <w:r>
        <w:rPr>
          <w:rFonts w:ascii="Cambria" w:hAnsi="Cambria" w:asciiTheme="minorHAnsi" w:hAnsiTheme="minorHAnsi"/>
          <w:sz w:val="24"/>
          <w:szCs w:val="24"/>
        </w:rPr>
        <w:t xml:space="preserve">  </w:t>
      </w:r>
      <w:r>
        <w:rPr>
          <w:rFonts w:ascii="Cambria" w:hAnsi="Cambria" w:asciiTheme="minorHAnsi" w:hAnsiTheme="minorHAnsi"/>
          <w:sz w:val="24"/>
          <w:szCs w:val="24"/>
        </w:rPr>
        <w:t xml:space="preserve">Utvárať predstavu detí o tradíciách a zvykoch mesta/mestskej časti, regiónu, vytvárať predpoklady na rozvíjanie citu ku krásam regiónu a ľudového umenia. </w:t>
      </w:r>
    </w:p>
    <w:p>
      <w:pPr>
        <w:pStyle w:val="NormalWeb"/>
        <w:numPr>
          <w:ilvl w:val="0"/>
          <w:numId w:val="1"/>
        </w:numPr>
        <w:jc w:val="both"/>
        <w:rPr>
          <w:rFonts w:ascii="Cambria" w:hAnsi="Cambria" w:asciiTheme="minorHAnsi" w:hAnsiTheme="minorHAnsi"/>
        </w:rPr>
      </w:pPr>
      <w:r>
        <w:rPr>
          <w:rFonts w:ascii="Cambria" w:hAnsi="Cambria" w:asciiTheme="minorHAnsi" w:hAnsiTheme="minorHAnsi"/>
          <w:sz w:val="24"/>
          <w:szCs w:val="24"/>
        </w:rPr>
        <w:t xml:space="preserve">  </w:t>
      </w:r>
      <w:r>
        <w:rPr>
          <w:rFonts w:ascii="Cambria" w:hAnsi="Cambria" w:asciiTheme="minorHAnsi" w:hAnsiTheme="minorHAnsi"/>
          <w:sz w:val="24"/>
          <w:szCs w:val="24"/>
        </w:rPr>
        <w:t xml:space="preserve">Posilňovať úctu k starším vo svojej rodine aj v širšom okolí. </w:t>
      </w:r>
    </w:p>
    <w:p>
      <w:pPr>
        <w:pStyle w:val="NormalWeb"/>
        <w:numPr>
          <w:ilvl w:val="0"/>
          <w:numId w:val="1"/>
        </w:numPr>
        <w:jc w:val="both"/>
        <w:rPr>
          <w:rFonts w:ascii="Cambria" w:hAnsi="Cambria" w:asciiTheme="minorHAnsi" w:hAnsiTheme="minorHAnsi"/>
          <w:sz w:val="24"/>
          <w:szCs w:val="24"/>
        </w:rPr>
      </w:pPr>
      <w:r>
        <w:rPr>
          <w:rFonts w:ascii="Cambria" w:hAnsi="Cambria" w:asciiTheme="minorHAnsi" w:hAnsiTheme="minorHAnsi"/>
          <w:sz w:val="24"/>
          <w:szCs w:val="24"/>
        </w:rPr>
        <w:t xml:space="preserve">  </w:t>
      </w:r>
      <w:r>
        <w:rPr>
          <w:rFonts w:ascii="Cambria" w:hAnsi="Cambria" w:asciiTheme="minorHAnsi" w:hAnsiTheme="minorHAnsi"/>
          <w:sz w:val="24"/>
          <w:szCs w:val="24"/>
        </w:rPr>
        <w:t xml:space="preserve">Rozvíjať u detí schopnosť porozumenia vypočutého textu, </w:t>
      </w:r>
    </w:p>
    <w:p>
      <w:pPr>
        <w:pStyle w:val="NormalWeb"/>
        <w:numPr>
          <w:ilvl w:val="0"/>
          <w:numId w:val="1"/>
        </w:numPr>
        <w:jc w:val="both"/>
        <w:rPr>
          <w:rFonts w:ascii="Cambria" w:hAnsi="Cambria" w:asciiTheme="minorHAnsi" w:hAnsiTheme="minorHAnsi"/>
        </w:rPr>
      </w:pPr>
      <w:r>
        <w:rPr>
          <w:rFonts w:ascii="Cambria" w:hAnsi="Cambria" w:asciiTheme="minorHAnsi" w:hAnsiTheme="minorHAnsi"/>
        </w:rPr>
        <w:t xml:space="preserve"> </w:t>
      </w:r>
      <w:r>
        <w:rPr>
          <w:rFonts w:ascii="Cambria" w:hAnsi="Cambria" w:asciiTheme="minorHAnsi" w:hAnsiTheme="minorHAnsi"/>
          <w:sz w:val="24"/>
          <w:szCs w:val="24"/>
        </w:rPr>
        <w:t xml:space="preserve"> </w:t>
      </w:r>
      <w:r>
        <w:rPr>
          <w:rFonts w:ascii="Cambria" w:hAnsi="Cambria" w:asciiTheme="minorHAnsi" w:hAnsiTheme="minorHAnsi"/>
          <w:sz w:val="24"/>
          <w:szCs w:val="24"/>
        </w:rPr>
        <w:t xml:space="preserve">Uplatňovať v práci metódy predčitateľskej gramotnosti, </w:t>
      </w:r>
    </w:p>
    <w:p>
      <w:pPr>
        <w:pStyle w:val="NormalWeb"/>
        <w:numPr>
          <w:ilvl w:val="0"/>
          <w:numId w:val="1"/>
        </w:numPr>
        <w:jc w:val="both"/>
        <w:rPr>
          <w:rFonts w:ascii="Cambria" w:hAnsi="Cambria" w:asciiTheme="minorHAnsi" w:hAnsiTheme="minorHAnsi"/>
        </w:rPr>
      </w:pPr>
      <w:r>
        <w:rPr>
          <w:rFonts w:ascii="Cambria" w:hAnsi="Cambria" w:asciiTheme="minorHAnsi" w:hAnsiTheme="minorHAnsi"/>
          <w:sz w:val="24"/>
          <w:szCs w:val="24"/>
        </w:rPr>
        <w:t xml:space="preserve">  </w:t>
      </w:r>
      <w:r>
        <w:rPr>
          <w:rFonts w:ascii="Cambria" w:hAnsi="Cambria" w:asciiTheme="minorHAnsi" w:hAnsiTheme="minorHAnsi"/>
          <w:sz w:val="24"/>
          <w:szCs w:val="24"/>
        </w:rPr>
        <w:t>Rozvíjať osobnosť dieťaťa, stimulovať rozvoj tvorivosti, využívať problémové učenie,</w:t>
      </w:r>
    </w:p>
    <w:p>
      <w:pPr>
        <w:pStyle w:val="NormalWeb"/>
        <w:numPr>
          <w:ilvl w:val="0"/>
          <w:numId w:val="1"/>
        </w:numPr>
        <w:jc w:val="both"/>
        <w:rPr>
          <w:rFonts w:ascii="Cambria" w:hAnsi="Cambria" w:asciiTheme="minorHAnsi" w:hAnsiTheme="minorHAnsi"/>
        </w:rPr>
      </w:pPr>
      <w:r>
        <w:rPr>
          <w:rFonts w:ascii="Cambria" w:hAnsi="Cambria" w:asciiTheme="minorHAnsi" w:hAnsiTheme="minorHAnsi"/>
        </w:rPr>
        <w:t xml:space="preserve">  </w:t>
      </w:r>
      <w:r>
        <w:rPr>
          <w:rFonts w:ascii="Cambria" w:hAnsi="Cambria" w:asciiTheme="minorHAnsi" w:hAnsiTheme="minorHAnsi"/>
          <w:sz w:val="24"/>
          <w:szCs w:val="24"/>
        </w:rPr>
        <w:t xml:space="preserve">Do edukačného procesu zaraďovať nové koncepcie a metódy rozvoja tvorivosti ako brainstorming , situačné a inscenačné metódy, </w:t>
      </w:r>
    </w:p>
    <w:p>
      <w:pPr>
        <w:pStyle w:val="NormalWeb"/>
        <w:numPr>
          <w:ilvl w:val="0"/>
          <w:numId w:val="1"/>
        </w:numPr>
        <w:jc w:val="both"/>
        <w:rPr>
          <w:rFonts w:ascii="Cambria" w:hAnsi="Cambria" w:asciiTheme="minorHAnsi" w:hAnsiTheme="minorHAnsi"/>
        </w:rPr>
      </w:pPr>
      <w:r>
        <w:rPr>
          <w:rFonts w:ascii="Cambria" w:hAnsi="Cambria" w:asciiTheme="minorHAnsi" w:hAnsiTheme="minorHAnsi"/>
          <w:sz w:val="24"/>
          <w:szCs w:val="24"/>
        </w:rPr>
        <w:t xml:space="preserve"> </w:t>
      </w:r>
      <w:r>
        <w:rPr>
          <w:rFonts w:ascii="Cambria" w:hAnsi="Cambria" w:asciiTheme="minorHAnsi" w:hAnsiTheme="minorHAnsi"/>
          <w:sz w:val="24"/>
          <w:szCs w:val="24"/>
        </w:rPr>
        <w:t>Pedagogickú prácu zamerať na komplexný rozvoj dieťaťa s dôrazom na jeho prípravu do ZŠ,</w:t>
      </w:r>
    </w:p>
    <w:p>
      <w:pPr>
        <w:pStyle w:val="NormalWeb"/>
        <w:numPr>
          <w:ilvl w:val="0"/>
          <w:numId w:val="1"/>
        </w:numPr>
        <w:jc w:val="both"/>
        <w:rPr>
          <w:rFonts w:ascii="Cambria" w:hAnsi="Cambria" w:asciiTheme="minorHAnsi" w:hAnsiTheme="minorHAnsi"/>
        </w:rPr>
      </w:pPr>
      <w:r>
        <w:rPr>
          <w:rFonts w:ascii="Cambria" w:hAnsi="Cambria" w:asciiTheme="minorHAnsi" w:hAnsiTheme="minorHAnsi"/>
          <w:sz w:val="24"/>
          <w:szCs w:val="24"/>
        </w:rPr>
        <w:t xml:space="preserve"> </w:t>
      </w:r>
      <w:r>
        <w:rPr>
          <w:rFonts w:ascii="Cambria" w:hAnsi="Cambria" w:asciiTheme="minorHAnsi" w:hAnsiTheme="minorHAnsi"/>
          <w:sz w:val="24"/>
          <w:szCs w:val="24"/>
        </w:rPr>
        <w:t>Osvojovanie si základov slovenského jazyka tak, aby deti cudzincov mali dostatočné a veku primerané komunikačné schopnosti v slovenskom jazyku.</w:t>
      </w:r>
    </w:p>
    <w:p>
      <w:pPr>
        <w:pStyle w:val="NormalWeb"/>
        <w:ind w:left="720" w:hanging="0"/>
        <w:jc w:val="both"/>
        <w:rPr>
          <w:rFonts w:ascii="Cambria" w:hAnsi="Cambria" w:asciiTheme="minorHAnsi" w:hAnsiTheme="minorHAnsi"/>
        </w:rPr>
      </w:pPr>
      <w:r>
        <w:rPr>
          <w:rFonts w:asciiTheme="minorHAnsi" w:hAnsiTheme="minorHAnsi" w:ascii="Cambria" w:hAnsi="Cambria"/>
        </w:rPr>
      </w:r>
    </w:p>
    <w:p>
      <w:pPr>
        <w:pStyle w:val="NormalWeb"/>
        <w:rPr>
          <w:rFonts w:ascii="Cambria" w:hAnsi="Cambria" w:asciiTheme="minorHAnsi" w:hAnsiTheme="minorHAnsi"/>
        </w:rPr>
      </w:pPr>
      <w:r>
        <w:rPr>
          <w:rFonts w:ascii="Cambria" w:hAnsi="Cambria" w:asciiTheme="minorHAnsi" w:hAnsiTheme="minorHAnsi"/>
          <w:sz w:val="32"/>
          <w:szCs w:val="32"/>
        </w:rPr>
        <w:t xml:space="preserve">2 Stupeň vzdelania </w:t>
      </w:r>
    </w:p>
    <w:p>
      <w:pPr>
        <w:pStyle w:val="NormalWeb"/>
        <w:jc w:val="both"/>
        <w:rPr>
          <w:rFonts w:ascii="Cambria" w:hAnsi="Cambria" w:asciiTheme="minorHAnsi" w:hAnsiTheme="minorHAnsi"/>
          <w:sz w:val="24"/>
          <w:szCs w:val="24"/>
        </w:rPr>
      </w:pPr>
      <w:r>
        <w:rPr>
          <w:rFonts w:ascii="Cambria" w:hAnsi="Cambria" w:asciiTheme="minorHAnsi" w:hAnsiTheme="minorHAnsi"/>
          <w:sz w:val="24"/>
          <w:szCs w:val="24"/>
        </w:rPr>
        <w:tab/>
        <w:t xml:space="preserve">Predprimárne vzdelanie získa dieťa absolvovaním posledného roka vzdelávacieho programu odboru vzdelávania v materskej škole. Predprimárne vzdelanie získa dieťa spravidla v školskom roku, v kterém do 31. augusta dosiahne šiesty rok veku a dosiahne školskú spôsobilosť. Predprimárne vzdelanie môže dieťa získať aj vtedy, ak nedovŕšilo šiesty rok veku, ak rodič požiada o zaradenie na povinné predprimárne vzdelávanie a k žiadosti priloží vyjadrenie príslušného školského zariadenia výchovného poradenstva a prevencie a všeobecného lekára pre deti a dorast. </w:t>
        <w:br/>
        <w:t>Dokladom o získanom stupni vzdelania je osvedčenie o získaní predprimárneho vzdelania, mtorý vydáva riaditeľ materskej školy len dieťaťu, ktoré absolvovalo posledný rok vzdelávacieho programu odboru vzdelávania v materskej škole.</w:t>
      </w:r>
    </w:p>
    <w:p>
      <w:pPr>
        <w:pStyle w:val="NormalWeb"/>
        <w:jc w:val="both"/>
        <w:rPr>
          <w:rFonts w:ascii="Cambria" w:hAnsi="Cambria" w:asciiTheme="minorHAnsi" w:hAnsiTheme="minorHAnsi"/>
        </w:rPr>
      </w:pPr>
      <w:r>
        <w:rPr>
          <w:rFonts w:asciiTheme="minorHAnsi" w:hAnsiTheme="minorHAnsi" w:ascii="Cambria" w:hAnsi="Cambria"/>
        </w:rPr>
      </w:r>
    </w:p>
    <w:p>
      <w:pPr>
        <w:pStyle w:val="NormalWeb"/>
        <w:jc w:val="both"/>
        <w:rPr>
          <w:rFonts w:ascii="Cambria" w:hAnsi="Cambria" w:asciiTheme="minorHAnsi" w:hAnsiTheme="minorHAnsi"/>
        </w:rPr>
      </w:pPr>
      <w:r>
        <w:rPr>
          <w:rFonts w:ascii="Cambria" w:hAnsi="Cambria" w:asciiTheme="minorHAnsi" w:hAnsiTheme="minorHAnsi"/>
          <w:sz w:val="32"/>
          <w:szCs w:val="32"/>
        </w:rPr>
        <w:t xml:space="preserve">3 Vlastné zameranie materskej školy </w:t>
      </w:r>
    </w:p>
    <w:p>
      <w:pPr>
        <w:pStyle w:val="NormalWeb"/>
        <w:jc w:val="both"/>
        <w:rPr>
          <w:rFonts w:ascii="Cambria" w:hAnsi="Cambria" w:asciiTheme="minorHAnsi" w:hAnsiTheme="minorHAnsi"/>
        </w:rPr>
      </w:pPr>
      <w:r>
        <w:rPr>
          <w:rFonts w:ascii="Cambria" w:hAnsi="Cambria" w:asciiTheme="minorHAnsi" w:hAnsiTheme="minorHAnsi"/>
          <w:sz w:val="24"/>
          <w:szCs w:val="24"/>
        </w:rPr>
        <w:tab/>
        <w:t xml:space="preserve">Naším cieľom je rozvíjať schopnosti a zručnosti detí, utvárať predpoklady na ďalšie vzdelávanie a pripravovať ich na život v spoločnosti v súlade s individuálnymi a vekovými osobitosťami. Vychádzame z princípu, aby každé dieťa zažilo v materskej škole radosť, lásku, pochopenie, aby bolo stále šťastné, tvorivé, a tak mohlo vnímať krásu okolo seba. </w:t>
      </w:r>
    </w:p>
    <w:p>
      <w:pPr>
        <w:pStyle w:val="NormalWeb"/>
        <w:jc w:val="both"/>
        <w:rPr>
          <w:rFonts w:ascii="Cambria" w:hAnsi="Cambria" w:asciiTheme="minorHAnsi" w:hAnsiTheme="minorHAnsi"/>
          <w:sz w:val="24"/>
          <w:szCs w:val="24"/>
        </w:rPr>
      </w:pPr>
      <w:r>
        <w:rPr>
          <w:rFonts w:ascii="Cambria" w:hAnsi="Cambria" w:asciiTheme="minorHAnsi" w:hAnsiTheme="minorHAnsi"/>
          <w:sz w:val="24"/>
          <w:szCs w:val="24"/>
        </w:rPr>
        <w:t xml:space="preserve">Naším mottom je: „Poraď mi tak, aby som to dokázal sám“. </w:t>
      </w:r>
    </w:p>
    <w:p>
      <w:pPr>
        <w:pStyle w:val="NormalWeb"/>
        <w:jc w:val="both"/>
        <w:rPr>
          <w:rFonts w:ascii="Cambria" w:hAnsi="Cambria" w:asciiTheme="minorHAnsi" w:hAnsiTheme="minorHAnsi"/>
        </w:rPr>
      </w:pPr>
      <w:r>
        <w:rPr>
          <w:rFonts w:asciiTheme="minorHAnsi" w:hAnsiTheme="minorHAnsi" w:ascii="Cambria" w:hAnsi="Cambria"/>
        </w:rPr>
      </w:r>
    </w:p>
    <w:p>
      <w:pPr>
        <w:pStyle w:val="NormalWeb"/>
        <w:ind w:left="360" w:hanging="0"/>
        <w:jc w:val="both"/>
        <w:rPr>
          <w:rFonts w:ascii="Cambria" w:hAnsi="Cambria" w:asciiTheme="minorHAnsi" w:hAnsiTheme="minorHAnsi"/>
        </w:rPr>
      </w:pPr>
      <w:r>
        <w:rPr>
          <w:rFonts w:ascii="Cambria" w:hAnsi="Cambria" w:asciiTheme="minorHAnsi" w:hAnsiTheme="minorHAnsi"/>
          <w:sz w:val="36"/>
          <w:szCs w:val="36"/>
        </w:rPr>
        <w:t xml:space="preserve">     </w:t>
      </w:r>
      <w:r>
        <w:rPr>
          <w:rFonts w:ascii="Cambria" w:hAnsi="Cambria" w:asciiTheme="minorHAnsi" w:hAnsiTheme="minorHAnsi"/>
          <w:sz w:val="36"/>
          <w:szCs w:val="36"/>
        </w:rPr>
        <w:t xml:space="preserve">Pohybom k zdraviu </w:t>
      </w:r>
    </w:p>
    <w:p>
      <w:pPr>
        <w:pStyle w:val="NormalWeb"/>
        <w:ind w:left="720" w:hanging="0"/>
        <w:jc w:val="both"/>
        <w:rPr>
          <w:rFonts w:ascii="Cambria" w:hAnsi="Cambria" w:asciiTheme="minorHAnsi" w:hAnsiTheme="minorHAnsi"/>
          <w:sz w:val="24"/>
          <w:szCs w:val="24"/>
        </w:rPr>
      </w:pPr>
      <w:r>
        <w:rPr>
          <w:rFonts w:ascii="Cambria" w:hAnsi="Cambria" w:asciiTheme="minorHAnsi" w:hAnsiTheme="minorHAnsi"/>
          <w:sz w:val="24"/>
          <w:szCs w:val="24"/>
        </w:rPr>
        <w:t xml:space="preserve">Pohyb je pre deti v predškolskom veku prirodzenou činnosťou, ktorá im prináša radosť. V súčasných podmienkach života je neoddeliteľnou súčasťou zdravého životného štýlu, preto se zameriavame na rozvíjanie a upevňovanie telesnej zdatnosti a výkonnosti detí a s tým súvisiace upevňovanie vôľových vlastností a prosociálneho správania.  Aktivity, ktoré podporujú naše zámery sú jarné a jesenné turistické vychádzky, zimné športy (stavanie snehuliakov, sánkovanie, chôdza v stope a iné podľa poveternostných podmienok), športový deň (súťaže vrôznych športových disciplínach), tanečná príprava pod vedením pani učiteliek,  intenzívne športové kurzy-plávanie a korčuľovanie v spolupráci Happy Kids oz, futbalový projekt Dajme spolu gól. Prostredníctvom grantov a sponzorov plánujeme postupne pridať prvky detského ihriska na školský dvor. </w:t>
      </w:r>
    </w:p>
    <w:p>
      <w:pPr>
        <w:pStyle w:val="NormalWeb"/>
        <w:ind w:left="720" w:hanging="0"/>
        <w:jc w:val="both"/>
        <w:rPr>
          <w:rFonts w:ascii="Cambria" w:hAnsi="Cambria" w:asciiTheme="minorHAnsi" w:hAnsiTheme="minorHAnsi"/>
          <w:sz w:val="24"/>
          <w:szCs w:val="24"/>
        </w:rPr>
      </w:pPr>
      <w:r>
        <w:rPr>
          <w:rFonts w:asciiTheme="minorHAnsi" w:hAnsiTheme="minorHAnsi" w:ascii="Cambria" w:hAnsi="Cambria"/>
          <w:sz w:val="24"/>
          <w:szCs w:val="24"/>
        </w:rPr>
      </w:r>
    </w:p>
    <w:p>
      <w:pPr>
        <w:pStyle w:val="NormalWeb"/>
        <w:ind w:left="720" w:hanging="0"/>
        <w:jc w:val="both"/>
        <w:rPr>
          <w:rFonts w:ascii="Cambria" w:hAnsi="Cambria" w:asciiTheme="minorHAnsi" w:hAnsiTheme="minorHAnsi"/>
        </w:rPr>
      </w:pPr>
      <w:r>
        <w:rPr>
          <w:rFonts w:asciiTheme="minorHAnsi" w:hAnsiTheme="minorHAnsi" w:ascii="Cambria" w:hAnsi="Cambria"/>
        </w:rPr>
      </w:r>
    </w:p>
    <w:p>
      <w:pPr>
        <w:pStyle w:val="NormalWeb"/>
        <w:ind w:left="720" w:hanging="0"/>
        <w:rPr>
          <w:rFonts w:ascii="Cambria" w:hAnsi="Cambria" w:asciiTheme="minorHAnsi" w:hAnsiTheme="minorHAnsi"/>
        </w:rPr>
      </w:pPr>
      <w:r>
        <w:rPr>
          <w:rFonts w:ascii="Cambria" w:hAnsi="Cambria" w:asciiTheme="minorHAnsi" w:hAnsiTheme="minorHAnsi"/>
          <w:sz w:val="36"/>
          <w:szCs w:val="36"/>
        </w:rPr>
        <w:t xml:space="preserve">Chránime prírodu </w:t>
      </w:r>
    </w:p>
    <w:p>
      <w:pPr>
        <w:pStyle w:val="NormalWeb"/>
        <w:ind w:left="720" w:hanging="0"/>
        <w:jc w:val="both"/>
        <w:rPr>
          <w:rFonts w:ascii="Cambria" w:hAnsi="Cambria" w:asciiTheme="minorHAnsi" w:hAnsiTheme="minorHAnsi"/>
          <w:sz w:val="24"/>
          <w:szCs w:val="24"/>
        </w:rPr>
      </w:pPr>
      <w:r>
        <w:rPr>
          <w:rFonts w:ascii="Cambria" w:hAnsi="Cambria" w:asciiTheme="minorHAnsi" w:hAnsiTheme="minorHAnsi"/>
          <w:sz w:val="24"/>
          <w:szCs w:val="24"/>
        </w:rPr>
        <w:t>Ochrana prírody patrí pri súčasnom stave znečistenia našej planéty k prioritám mnohých inštitúcií. S deťmi separujeme odpad (</w:t>
      </w:r>
      <w:r>
        <w:rPr>
          <w:rFonts w:ascii="Cambria" w:hAnsi="Cambria" w:asciiTheme="minorHAnsi" w:hAnsiTheme="minorHAnsi"/>
          <w:i/>
          <w:iCs/>
          <w:sz w:val="24"/>
          <w:szCs w:val="24"/>
        </w:rPr>
        <w:t>Vrchnakománia, papier patrí do modrého, zber použitých batérií so Šmudlom)</w:t>
      </w:r>
      <w:r>
        <w:rPr>
          <w:rFonts w:ascii="Cambria" w:hAnsi="Cambria" w:asciiTheme="minorHAnsi" w:hAnsiTheme="minorHAnsi"/>
          <w:sz w:val="24"/>
          <w:szCs w:val="24"/>
        </w:rPr>
        <w:t>, prostredníctvom diskusií ich nabádame ekologicky myslieť a správať se zodpovedne. Deti majú možnosť oboznámiť se, s potrebou ochrany ohrozených dravých vtákov, spolu s rodičmi prispievajú k ochrane vtáctva v zime (vtáčie búdky a krmivo pre vtákov). Naše turistické vychádzky majú v sebe okrem športových disciplín zahrnuté aj enviromentálne prvky: čo do prírody patrí a čo nie, priame pozorovanie rastlín a živočíchov apod. Prostredníctvom digitálnych edukačných programov (Putovanie vodnej kvapky atď.) a zážitkového učenia poskytujeme deťom príležitosť poznávať prírodné javy a vedieme ich k samostanému hľadaniu informácií a bádaniu. Zážitkové učenie poskytuje aj „Naša Eko záhradka“</w:t>
      </w:r>
    </w:p>
    <w:p>
      <w:pPr>
        <w:pStyle w:val="NormalWeb"/>
        <w:ind w:left="720" w:hanging="0"/>
        <w:jc w:val="both"/>
        <w:rPr>
          <w:rFonts w:ascii="Cambria" w:hAnsi="Cambria" w:asciiTheme="minorHAnsi" w:hAnsiTheme="minorHAnsi"/>
        </w:rPr>
      </w:pPr>
      <w:r>
        <w:rPr>
          <w:rFonts w:asciiTheme="minorHAnsi" w:hAnsiTheme="minorHAnsi" w:ascii="Cambria" w:hAnsi="Cambria"/>
        </w:rPr>
      </w:r>
    </w:p>
    <w:p>
      <w:pPr>
        <w:pStyle w:val="NormalWeb"/>
        <w:ind w:left="720" w:hanging="0"/>
        <w:rPr>
          <w:rFonts w:ascii="Cambria" w:hAnsi="Cambria" w:asciiTheme="minorHAnsi" w:hAnsiTheme="minorHAnsi"/>
        </w:rPr>
      </w:pPr>
      <w:r>
        <w:rPr>
          <w:rFonts w:ascii="Cambria" w:hAnsi="Cambria" w:asciiTheme="minorHAnsi" w:hAnsiTheme="minorHAnsi"/>
          <w:sz w:val="36"/>
          <w:szCs w:val="36"/>
        </w:rPr>
        <w:t>Poznávame tradície a umenie</w:t>
      </w:r>
    </w:p>
    <w:p>
      <w:pPr>
        <w:pStyle w:val="NormalWeb"/>
        <w:ind w:left="720" w:hanging="0"/>
        <w:jc w:val="both"/>
        <w:rPr>
          <w:rFonts w:ascii="Cambria" w:hAnsi="Cambria" w:asciiTheme="minorHAnsi" w:hAnsiTheme="minorHAnsi"/>
          <w:sz w:val="24"/>
          <w:szCs w:val="24"/>
        </w:rPr>
      </w:pPr>
      <w:r>
        <w:rPr>
          <w:rFonts w:ascii="Cambria" w:hAnsi="Cambria" w:asciiTheme="minorHAnsi" w:hAnsiTheme="minorHAnsi"/>
          <w:sz w:val="24"/>
          <w:szCs w:val="24"/>
        </w:rPr>
        <w:t>Popri napredovaniu moderných technológií nezabúdame deťom vštepovať lásku k ľudovým tradíciám a umeniu. Najviac ľudové tradície rezonujú cez vianočné a veľkonočné sviatky, pri oslavách Dňa matiček, kedy si pripomíname zvyky našich predkov, ktoré si po celé roky uchovali svoje čaro a jedinečnosť (zdobenie perníkov a vajíčok, vystúpenia pre rodičov). Pre deti pripravujeme divadelné predstavenia, výchovné koncerty. Pre deti staršej vekovej kategórie návšteva medzinárodného domu umenia pre deti, ktorý organizuje medzinárodné výstavy BIB a BAB,  ale aj iné výstavy pre deti na rôzne témy.</w:t>
      </w:r>
    </w:p>
    <w:p>
      <w:pPr>
        <w:pStyle w:val="NormalWeb"/>
        <w:ind w:left="720" w:hanging="0"/>
        <w:rPr>
          <w:rFonts w:ascii="Cambria" w:hAnsi="Cambria" w:asciiTheme="minorHAnsi" w:hAnsiTheme="minorHAnsi"/>
        </w:rPr>
      </w:pPr>
      <w:r>
        <w:rPr>
          <w:rFonts w:asciiTheme="minorHAnsi" w:hAnsiTheme="minorHAnsi" w:ascii="Cambria" w:hAnsi="Cambria"/>
        </w:rPr>
      </w:r>
    </w:p>
    <w:p>
      <w:pPr>
        <w:pStyle w:val="NormalWeb"/>
        <w:jc w:val="both"/>
        <w:rPr>
          <w:rFonts w:ascii="Cambria" w:hAnsi="Cambria" w:asciiTheme="minorHAnsi" w:hAnsiTheme="minorHAnsi"/>
        </w:rPr>
      </w:pPr>
      <w:r>
        <w:rPr>
          <w:rFonts w:ascii="Cambria" w:hAnsi="Cambria" w:asciiTheme="minorHAnsi" w:hAnsiTheme="minorHAnsi"/>
          <w:sz w:val="28"/>
          <w:szCs w:val="28"/>
        </w:rPr>
        <w:t xml:space="preserve">4 </w:t>
      </w:r>
      <w:r>
        <w:rPr>
          <w:rFonts w:ascii="Cambria" w:hAnsi="Cambria" w:asciiTheme="minorHAnsi" w:hAnsiTheme="minorHAnsi"/>
          <w:sz w:val="32"/>
          <w:szCs w:val="32"/>
        </w:rPr>
        <w:t xml:space="preserve">Dĺžka dochádzky a formy výchovy a vzdelávania </w:t>
      </w:r>
    </w:p>
    <w:p>
      <w:pPr>
        <w:pStyle w:val="NormalWeb"/>
        <w:jc w:val="both"/>
        <w:rPr>
          <w:rFonts w:ascii="Cambria" w:hAnsi="Cambria" w:asciiTheme="minorHAnsi" w:hAnsiTheme="minorHAnsi"/>
        </w:rPr>
      </w:pPr>
      <w:r>
        <w:rPr>
          <w:rFonts w:ascii="Cambria" w:hAnsi="Cambria" w:asciiTheme="minorHAnsi" w:hAnsiTheme="minorHAnsi"/>
          <w:sz w:val="24"/>
          <w:szCs w:val="24"/>
        </w:rPr>
        <w:tab/>
        <w:t xml:space="preserve">Dĺžka pobytu dieťaťa v materskej škole je zväčša tri roky a viac (deti pokračujúce v PPV). Forma výchovy a vzdelávania je zakotvená v školskom poriadku a organizačnom usporiadaní denných činností. Dieťa se prijíma do materskej školy na celodenný prípadne poldenný pobyt. Novoprijaté deti sú zaraďované na adaptačný pobyt, ktorý je najviac tri mesiace prípadne na diagnostický pobyt. </w:t>
      </w:r>
    </w:p>
    <w:p>
      <w:pPr>
        <w:pStyle w:val="NormalWeb"/>
        <w:rPr>
          <w:rFonts w:ascii="Cambria" w:hAnsi="Cambria" w:asciiTheme="minorHAnsi" w:hAnsiTheme="minorHAnsi"/>
        </w:rPr>
      </w:pPr>
      <w:r>
        <w:rPr>
          <w:rFonts w:ascii="Cambria" w:hAnsi="Cambria" w:asciiTheme="minorHAnsi" w:hAnsiTheme="minorHAnsi"/>
          <w:sz w:val="32"/>
          <w:szCs w:val="32"/>
        </w:rPr>
        <w:t xml:space="preserve">5 Učebné osnovy </w:t>
      </w:r>
    </w:p>
    <w:p>
      <w:pPr>
        <w:pStyle w:val="NormalWeb"/>
        <w:jc w:val="both"/>
        <w:rPr>
          <w:rFonts w:ascii="Cambria" w:hAnsi="Cambria" w:asciiTheme="minorHAnsi" w:hAnsiTheme="minorHAnsi"/>
        </w:rPr>
      </w:pPr>
      <w:r>
        <w:rPr>
          <w:rFonts w:ascii="Cambria" w:hAnsi="Cambria" w:asciiTheme="minorHAnsi" w:hAnsiTheme="minorHAnsi"/>
          <w:sz w:val="24"/>
          <w:szCs w:val="24"/>
        </w:rPr>
        <w:tab/>
        <w:t xml:space="preserve">Učebnými osnovami našej materskej školy sú vzdelávacie štandardy jednotlivých vzdelávacích oblastí Štátneho vzdelávacieho programu. </w:t>
      </w:r>
    </w:p>
    <w:p>
      <w:pPr>
        <w:pStyle w:val="NormalWeb"/>
        <w:jc w:val="both"/>
        <w:rPr>
          <w:rFonts w:ascii="Cambria" w:hAnsi="Cambria" w:asciiTheme="minorHAnsi" w:hAnsiTheme="minorHAnsi"/>
        </w:rPr>
      </w:pPr>
      <w:r>
        <w:rPr>
          <w:rFonts w:ascii="Cambria" w:hAnsi="Cambria" w:asciiTheme="minorHAnsi" w:hAnsiTheme="minorHAnsi"/>
          <w:sz w:val="24"/>
          <w:szCs w:val="24"/>
        </w:rPr>
        <w:t xml:space="preserve">https://www.minedu.sk/data/att/7828.pdf </w:t>
      </w:r>
    </w:p>
    <w:p>
      <w:pPr>
        <w:pStyle w:val="NormalWeb"/>
        <w:jc w:val="both"/>
        <w:rPr>
          <w:rFonts w:ascii="Cambria" w:hAnsi="Cambria" w:asciiTheme="minorHAnsi" w:hAnsiTheme="minorHAnsi"/>
        </w:rPr>
      </w:pPr>
      <w:r>
        <w:rPr>
          <w:rFonts w:ascii="Cambria" w:hAnsi="Cambria" w:asciiTheme="minorHAnsi" w:hAnsiTheme="minorHAnsi"/>
          <w:sz w:val="24"/>
          <w:szCs w:val="24"/>
        </w:rPr>
        <w:tab/>
        <w:t xml:space="preserve">Pre prípravu výchovno-vzdelávacej činnosti sme si zvolili nasledovné princípy: Príprava prebieha v dvoch úrovniach: </w:t>
      </w:r>
    </w:p>
    <w:p>
      <w:pPr>
        <w:pStyle w:val="NormalWeb"/>
        <w:jc w:val="both"/>
        <w:rPr>
          <w:rFonts w:ascii="Cambria" w:hAnsi="Cambria" w:asciiTheme="minorHAnsi" w:hAnsiTheme="minorHAnsi"/>
        </w:rPr>
      </w:pPr>
      <w:r>
        <w:rPr>
          <w:rFonts w:ascii="Cambria" w:hAnsi="Cambria" w:asciiTheme="minorHAnsi" w:hAnsiTheme="minorHAnsi"/>
          <w:sz w:val="24"/>
          <w:szCs w:val="24"/>
        </w:rPr>
        <w:tab/>
        <w:t xml:space="preserve">Prvá úroveň má celoškolskú pôsobnosť. Učivo je rozdelené do desiatich tematických celkov kooperujúcich s ročnými obdobiami a sviatkami. Každý mesiac je rozdelený do podtém, ktorým se venujeme jeden podľa potreby i viac týždňov. </w:t>
      </w:r>
    </w:p>
    <w:p>
      <w:pPr>
        <w:pStyle w:val="NormalWeb"/>
        <w:jc w:val="both"/>
        <w:rPr>
          <w:rFonts w:ascii="Cambria" w:hAnsi="Cambria" w:asciiTheme="minorHAnsi" w:hAnsiTheme="minorHAnsi"/>
        </w:rPr>
      </w:pPr>
      <w:r>
        <w:rPr>
          <w:rFonts w:ascii="Cambria" w:hAnsi="Cambria" w:asciiTheme="minorHAnsi" w:hAnsiTheme="minorHAnsi"/>
          <w:sz w:val="24"/>
          <w:szCs w:val="24"/>
        </w:rPr>
        <w:tab/>
        <w:t xml:space="preserve">Druhá úroveň príprav je na úrovni jednotlivých tried. Dopoludňajšie cielené vzdelávacie činnosti sú dané výkonovými štandardami a ich výkonovými úrovňami tak, aby bolo dodržané minimálne odporúčané rozvrhnutie vzdelávacích oblastí podľa štátneho vzdelávacieho programu s časovou frekvenciou na jeden mesiac. Ostané organizačné formy sú dané konkrétnymi aktivitami. </w:t>
      </w:r>
    </w:p>
    <w:p>
      <w:pPr>
        <w:pStyle w:val="NormalWeb"/>
        <w:jc w:val="both"/>
        <w:rPr>
          <w:rFonts w:ascii="Cambria" w:hAnsi="Cambria" w:asciiTheme="minorHAnsi" w:hAnsiTheme="minorHAnsi"/>
        </w:rPr>
      </w:pPr>
      <w:r>
        <w:rPr>
          <w:rFonts w:ascii="Cambria" w:hAnsi="Cambria" w:asciiTheme="minorHAnsi" w:hAnsiTheme="minorHAnsi"/>
          <w:sz w:val="24"/>
          <w:szCs w:val="24"/>
        </w:rPr>
        <w:tab/>
        <w:t xml:space="preserve">Pri plánovaní aktivít vychádzame z možností školy a prostredia, v kterém se nachádza. Deti bývajú v meste, no škola má veľký areál plný zelene a v blízkosti se nachádza les a park. Tým, že pochádzame z hlavného mesta, máme aj veľa možností kultúrneho vyžitia. </w:t>
      </w:r>
    </w:p>
    <w:p>
      <w:pPr>
        <w:pStyle w:val="NormalWeb"/>
        <w:jc w:val="both"/>
        <w:rPr>
          <w:rFonts w:ascii="Cambria" w:hAnsi="Cambria" w:asciiTheme="minorHAnsi" w:hAnsiTheme="minorHAnsi"/>
        </w:rPr>
      </w:pPr>
      <w:r>
        <w:rPr>
          <w:rFonts w:ascii="Cambria" w:hAnsi="Cambria" w:asciiTheme="minorHAnsi" w:hAnsiTheme="minorHAnsi"/>
          <w:sz w:val="28"/>
          <w:szCs w:val="28"/>
        </w:rPr>
        <w:t xml:space="preserve">6 </w:t>
      </w:r>
      <w:r>
        <w:rPr>
          <w:rFonts w:ascii="Cambria" w:hAnsi="Cambria" w:asciiTheme="minorHAnsi" w:hAnsiTheme="minorHAnsi"/>
          <w:sz w:val="32"/>
          <w:szCs w:val="32"/>
        </w:rPr>
        <w:t xml:space="preserve">Vyučovací jazyk </w:t>
      </w:r>
    </w:p>
    <w:p>
      <w:pPr>
        <w:pStyle w:val="NormalWeb"/>
        <w:jc w:val="both"/>
        <w:rPr/>
      </w:pPr>
      <w:r>
        <w:rPr>
          <w:rFonts w:ascii="Cambria" w:hAnsi="Cambria" w:asciiTheme="minorHAnsi" w:hAnsiTheme="minorHAnsi"/>
          <w:sz w:val="24"/>
          <w:szCs w:val="24"/>
        </w:rPr>
        <w:tab/>
        <w:t xml:space="preserve">V materskej škole Borská 4, Bratislava je štátny jazyk Slovenskej republiky – slovenský jazyk podľa § 12 zákona 245/2008 Z.z. o výchove a vzdelávaní (školský zákon). Výchova a vzdelávanie se uskutočňuje v slovenskom jazyku a je v zhode so zriaďovacou listinou materskej školy. </w:t>
      </w:r>
    </w:p>
    <w:p>
      <w:pPr>
        <w:pStyle w:val="NormalWeb"/>
        <w:jc w:val="both"/>
        <w:rPr>
          <w:rFonts w:ascii="Cambria" w:hAnsi="Cambria" w:asciiTheme="minorHAnsi" w:hAnsiTheme="minorHAnsi"/>
        </w:rPr>
      </w:pPr>
      <w:r>
        <w:rPr>
          <w:rFonts w:ascii="Cambria" w:hAnsi="Cambria" w:asciiTheme="minorHAnsi" w:hAnsiTheme="minorHAnsi"/>
          <w:sz w:val="32"/>
          <w:szCs w:val="32"/>
        </w:rPr>
        <w:t xml:space="preserve">7 Spôsob a podmienky ukončovania výchovy a vzdelávania a vydávanie dokladu o získanom vzdelaní </w:t>
      </w:r>
    </w:p>
    <w:p>
      <w:pPr>
        <w:pStyle w:val="NormalWeb"/>
        <w:jc w:val="both"/>
        <w:rPr/>
      </w:pPr>
      <w:r>
        <w:rPr>
          <w:rFonts w:ascii="Cambria" w:hAnsi="Cambria" w:asciiTheme="minorHAnsi" w:hAnsiTheme="minorHAnsi"/>
          <w:sz w:val="24"/>
          <w:szCs w:val="24"/>
        </w:rPr>
        <w:tab/>
        <w:t xml:space="preserve">Predprimárne vzdelanie získa dieťa absolvovaním posledného ročníka vzdelávacieho programu odboru vzdelávania v materskej škole. Dokladom o získanom stupni vzdelania je Osvedčenie o získaní predprimárneho vzdelania, ktoré vydáva riaditeľ materskej školy na konci školského roka s dátumom 30. jún (ak deň nevychádza na sobotu alebo nedeľu). </w:t>
      </w:r>
    </w:p>
    <w:p>
      <w:pPr>
        <w:pStyle w:val="NormalWeb"/>
        <w:jc w:val="both"/>
        <w:rPr>
          <w:rFonts w:ascii="Cambria" w:hAnsi="Cambria" w:asciiTheme="minorHAnsi" w:hAnsiTheme="minorHAnsi"/>
        </w:rPr>
      </w:pPr>
      <w:r>
        <w:rPr>
          <w:rFonts w:ascii="Cambria" w:hAnsi="Cambria" w:asciiTheme="minorHAnsi" w:hAnsiTheme="minorHAnsi"/>
          <w:sz w:val="32"/>
          <w:szCs w:val="32"/>
        </w:rPr>
        <w:t xml:space="preserve">8 Materiálno-technické a priestorové podmienky </w:t>
      </w:r>
    </w:p>
    <w:p>
      <w:pPr>
        <w:pStyle w:val="NormalWeb"/>
        <w:jc w:val="both"/>
        <w:rPr>
          <w:rFonts w:ascii="Cambria" w:hAnsi="Cambria" w:asciiTheme="minorHAnsi" w:hAnsiTheme="minorHAnsi"/>
        </w:rPr>
      </w:pPr>
      <w:r>
        <w:rPr>
          <w:rFonts w:ascii="Cambria" w:hAnsi="Cambria" w:asciiTheme="minorHAnsi" w:hAnsiTheme="minorHAnsi"/>
          <w:sz w:val="24"/>
          <w:szCs w:val="24"/>
        </w:rPr>
        <w:tab/>
        <w:t xml:space="preserve">K štandardnému a nezastupiteľnému vybaveniu patria hračky a nábytok pre deti. Nábytok v triedach si kolektív MŠ prispôsobil tak, aby rozvíjal estetické cítenie detí a vyhovoval bezpečnosti a zdraviu detí (napr. natretie ekologickými farbami, správne umiestnenie, použitie ekologických prípravkov). </w:t>
      </w:r>
    </w:p>
    <w:p>
      <w:pPr>
        <w:pStyle w:val="NormalWeb"/>
        <w:jc w:val="both"/>
        <w:rPr>
          <w:rFonts w:ascii="Cambria" w:hAnsi="Cambria" w:asciiTheme="minorHAnsi" w:hAnsiTheme="minorHAnsi"/>
        </w:rPr>
      </w:pPr>
      <w:r>
        <w:rPr>
          <w:rFonts w:ascii="Cambria" w:hAnsi="Cambria" w:asciiTheme="minorHAnsi" w:hAnsiTheme="minorHAnsi"/>
          <w:sz w:val="24"/>
          <w:szCs w:val="24"/>
        </w:rPr>
        <w:tab/>
        <w:t xml:space="preserve">Každá trieda je dostatočne vybavená spotrebným materiálom na výtvarné, grafomotorické, pracovné činnosti na základe čoho môžeme kvalitne plniť ŠkVP. Všetky triedy sú vybavené počítačom, interaktívnou tabuľou a tlačiarňou, čo nám umožňuje rozvíjať digitálnu gramotnosť detí. Na rozvíjanie prírodovednej gramotnosti využívame zväčšovacie lupy. Materská škola disponuje pomôckami na oboznamovanie se s prírodnými javmi. Deti pracujú s edukačnými programami s rôznorodým zameraním. Výsledky svojej činnosti si následne môžu vytlačiť na tlačiarni. Podnetnosť prostredia na rozvíjanie predčitateľskej gramotnosti tvoria pomôcky ako je abeceda, čísla, geometrické tvary, farby s grafickým popisom. Prípravu na vstup do školy a rozvíjanie grafomotorických zručností nám napomáha rozvíjať množstvo pomôcok, zameraných na tento účel. Súčasťou materiálno-technického vybavenia MŠ je detská odborná literatúra, učebné pomôcky, telovýchovné náradie, náčinie, hudobné nástroje, výpočtová technika. Dopĺňame ich podľa potreby na triedach s ohľadom na kvalitu a primeranosť detí. Učebné pomôcky sú aj v jednotlivých kabinetoch a slúžia pre všetky triedy. Hudobné nástroje, didaktická technika, výpočtová technika je na dobrej úrovni. </w:t>
      </w:r>
    </w:p>
    <w:p>
      <w:pPr>
        <w:pStyle w:val="NormalWeb"/>
        <w:jc w:val="both"/>
        <w:rPr>
          <w:rFonts w:ascii="Cambria" w:hAnsi="Cambria" w:asciiTheme="minorHAnsi" w:hAnsiTheme="minorHAnsi"/>
          <w:sz w:val="24"/>
          <w:szCs w:val="24"/>
        </w:rPr>
      </w:pPr>
      <w:r>
        <w:rPr>
          <w:rFonts w:ascii="Cambria" w:hAnsi="Cambria" w:asciiTheme="minorHAnsi" w:hAnsiTheme="minorHAnsi"/>
          <w:sz w:val="24"/>
          <w:szCs w:val="24"/>
        </w:rPr>
        <w:tab/>
        <w:t>Exteriér materskej školy umožňuje spoznávanie rôznorodosti prírodného prostredia, oboznamovanie se so stromami a kvetmi. V našech Eko záhradke se deti môžu učiť starostlivosti o rastliny, pozorovať procesy rastu a dozrievania plodov. Na detskom ihrisku si môžu otestovať svoje pohybové zručnosti.</w:t>
      </w:r>
    </w:p>
    <w:p>
      <w:pPr>
        <w:pStyle w:val="NormalWeb"/>
        <w:jc w:val="both"/>
        <w:rPr>
          <w:rFonts w:ascii="Cambria" w:hAnsi="Cambria" w:asciiTheme="minorHAnsi" w:hAnsiTheme="minorHAnsi"/>
        </w:rPr>
      </w:pPr>
      <w:r>
        <w:rPr>
          <w:rFonts w:asciiTheme="minorHAnsi" w:hAnsiTheme="minorHAnsi" w:ascii="Cambria" w:hAnsi="Cambria"/>
        </w:rPr>
      </w:r>
    </w:p>
    <w:p>
      <w:pPr>
        <w:pStyle w:val="NormalWeb"/>
        <w:jc w:val="both"/>
        <w:rPr>
          <w:rFonts w:ascii="Cambria" w:hAnsi="Cambria" w:asciiTheme="minorHAnsi" w:hAnsiTheme="minorHAnsi"/>
        </w:rPr>
      </w:pPr>
      <w:r>
        <w:rPr>
          <w:rFonts w:ascii="Cambria" w:hAnsi="Cambria" w:asciiTheme="minorHAnsi" w:hAnsiTheme="minorHAnsi"/>
          <w:sz w:val="32"/>
          <w:szCs w:val="32"/>
        </w:rPr>
        <w:t xml:space="preserve">9 Vnútorný systém kontroly a hodnotenia detí </w:t>
      </w:r>
    </w:p>
    <w:p>
      <w:pPr>
        <w:pStyle w:val="NormalWeb"/>
        <w:jc w:val="both"/>
        <w:rPr>
          <w:rFonts w:ascii="Cambria" w:hAnsi="Cambria" w:asciiTheme="minorHAnsi" w:hAnsiTheme="minorHAnsi"/>
        </w:rPr>
      </w:pPr>
      <w:r>
        <w:rPr>
          <w:rFonts w:ascii="Cambria" w:hAnsi="Cambria" w:asciiTheme="minorHAnsi" w:hAnsiTheme="minorHAnsi"/>
          <w:sz w:val="24"/>
          <w:szCs w:val="24"/>
        </w:rPr>
        <w:tab/>
        <w:t xml:space="preserve">Cieľom hodnotenia detí je poskytnúť spätnú väzbu učiteľkám a rodičom o tom, na akej vývinovej úrovni se dieťa nachádza, aké má rezervy a aké sú ďalšie možnosti jeho napredovania. Rovnako dôležitá je aj spätná väzba, poskytnutá deťom, súvisiaca s budovaním základov sebahodnotenia a sebapoznávania. </w:t>
      </w:r>
    </w:p>
    <w:p>
      <w:pPr>
        <w:pStyle w:val="NormalWeb"/>
        <w:jc w:val="both"/>
        <w:rPr>
          <w:rFonts w:ascii="Cambria" w:hAnsi="Cambria" w:asciiTheme="minorHAnsi" w:hAnsiTheme="minorHAnsi"/>
          <w:sz w:val="24"/>
          <w:szCs w:val="24"/>
        </w:rPr>
      </w:pPr>
      <w:r>
        <w:rPr>
          <w:rFonts w:ascii="Cambria" w:hAnsi="Cambria" w:asciiTheme="minorHAnsi" w:hAnsiTheme="minorHAnsi"/>
          <w:sz w:val="24"/>
          <w:szCs w:val="24"/>
        </w:rPr>
        <w:tab/>
        <w:t xml:space="preserve">Hodnotenie uskutočňujeme formou pedagogickej diagnostiky. Zahŕňa procesy a aktivity, ktoré napomáhajú získať o dieťati komplexné poznatky. Každé dieťa má portfólio svojich prác a výrobkov, ktoré je súčasťou diagnostického procesu. Písomnú diagnostiku detí vykonávajú učiteľky tri – krát v roku v diagnostických hárkoch. Pri hodnotení detí úzko </w:t>
      </w:r>
    </w:p>
    <w:p>
      <w:pPr>
        <w:pStyle w:val="NormalWeb"/>
        <w:jc w:val="both"/>
        <w:rPr>
          <w:rFonts w:ascii="Cambria" w:hAnsi="Cambria" w:asciiTheme="minorHAnsi" w:hAnsiTheme="minorHAnsi"/>
          <w:sz w:val="24"/>
          <w:szCs w:val="24"/>
        </w:rPr>
      </w:pPr>
      <w:r>
        <w:rPr>
          <w:rFonts w:ascii="Cambria" w:hAnsi="Cambria" w:asciiTheme="minorHAnsi" w:hAnsiTheme="minorHAnsi"/>
          <w:sz w:val="24"/>
          <w:szCs w:val="24"/>
        </w:rPr>
        <w:t xml:space="preserve">spolupracujeme s CŠPP a CPPPaP v odbornom poradenstve v oblasti logopédie a pripravenosti na vstup do prvého ročníka ZŠ. Po kvalitnej pedagogickej diagnostike je pedagogický zamestnanec schopný pristupovať k deťom so špeciálnymi výchovno-vzdelávacími potrebami individuálne. Jedným z nástrojov je individualizácia vzdelávacieho programu pre tieto deti. Toto poradenstvo môžu využívať aj rodičia detí. </w:t>
      </w:r>
    </w:p>
    <w:p>
      <w:pPr>
        <w:pStyle w:val="NormalWeb"/>
        <w:jc w:val="both"/>
        <w:rPr>
          <w:rFonts w:ascii="Cambria" w:hAnsi="Cambria" w:asciiTheme="minorHAnsi" w:hAnsiTheme="minorHAnsi"/>
        </w:rPr>
      </w:pPr>
      <w:r>
        <w:rPr>
          <w:rFonts w:ascii="Cambria" w:hAnsi="Cambria" w:asciiTheme="minorHAnsi" w:hAnsiTheme="minorHAnsi"/>
          <w:sz w:val="32"/>
          <w:szCs w:val="32"/>
        </w:rPr>
        <w:t xml:space="preserve">10 Vnútorný systém kontroly a hodnotenia zamestnancov školy </w:t>
      </w:r>
    </w:p>
    <w:p>
      <w:pPr>
        <w:pStyle w:val="NormalWeb"/>
        <w:jc w:val="both"/>
        <w:rPr>
          <w:rFonts w:ascii="Cambria" w:hAnsi="Cambria" w:asciiTheme="minorHAnsi" w:hAnsiTheme="minorHAnsi"/>
        </w:rPr>
      </w:pPr>
      <w:r>
        <w:rPr>
          <w:rFonts w:ascii="Cambria" w:hAnsi="Cambria" w:asciiTheme="minorHAnsi" w:hAnsiTheme="minorHAnsi"/>
          <w:sz w:val="24"/>
          <w:szCs w:val="24"/>
        </w:rPr>
        <w:tab/>
        <w:t xml:space="preserve">V škole vytvárame prostredie priaznivej pracovnej klímy s dôrazom na vzájomnú dôveru, úctu, zodpovednosť a pracovné nasadenie v stabilnom kolektíve, ktorý udržiava dobré medziľudské vzťahy s rodičmi a spolupracuje s partnermi školy a podmienky na to, aby všetci pedagogickí zamestnanci materskej školy boli schopní orientačne identifikovať špeciálne výchovno-vzdelávacie potreby detí  a zároveň aby materská škola bola v úzkom kontaktes odborníkmi, ktorí majú identifikáciu špeciálnych výchovnovzdelávacích potrieb v kompetencii. </w:t>
      </w:r>
    </w:p>
    <w:p>
      <w:pPr>
        <w:pStyle w:val="NormalWeb"/>
        <w:jc w:val="both"/>
        <w:rPr>
          <w:rFonts w:ascii="Cambria" w:hAnsi="Cambria" w:asciiTheme="minorHAnsi" w:hAnsiTheme="minorHAnsi"/>
        </w:rPr>
      </w:pPr>
      <w:r>
        <w:rPr>
          <w:rFonts w:ascii="Cambria" w:hAnsi="Cambria" w:asciiTheme="minorHAnsi" w:hAnsiTheme="minorHAnsi"/>
          <w:sz w:val="24"/>
          <w:szCs w:val="24"/>
        </w:rPr>
        <w:tab/>
        <w:t xml:space="preserve">Na hodnotenie zamestnancov sú vypracované kritériá, akceptované všetkými zamestnancami školy. Hodnotenie za obdobie september – august se vykonáva u pedagogických zamestnancov formou cielených hospitácií, hodnotením ich aktivity a vedenia pedagogickej dokumentácie, dodržiavania všeobecne záväzných právnych predpisov na pracovisku, efektívnosti a tvorivosti v edukačnom procese, plnenia zverených úloh, osobného vplyvu na pracovisku a ďalšie. U prevádzkových zamestnancov se hodnotia výsledky a kvalita práce, svedomitosť pri plnení pracovných povinností, sťažené podmienky (sneh, tráva, veľké upratovanie, protipandemické opatrenia a pod.), racionálne využívanie pracovného času, osobný vplyv na pracovisku a ďalšie. O hodnotení zamestnancov se vedú písomné záznamy. </w:t>
      </w:r>
    </w:p>
    <w:p>
      <w:pPr>
        <w:pStyle w:val="NormalWeb"/>
        <w:jc w:val="both"/>
        <w:rPr>
          <w:rFonts w:ascii="Cambria" w:hAnsi="Cambria" w:asciiTheme="minorHAnsi" w:hAnsiTheme="minorHAnsi"/>
        </w:rPr>
      </w:pPr>
      <w:r>
        <w:rPr>
          <w:rFonts w:asciiTheme="minorHAnsi" w:hAnsiTheme="minorHAnsi" w:ascii="Cambria" w:hAnsi="Cambria"/>
        </w:rPr>
      </w:r>
    </w:p>
    <w:p>
      <w:pPr>
        <w:sectPr>
          <w:type w:val="nextPage"/>
          <w:pgSz w:w="11906" w:h="16838"/>
          <w:pgMar w:left="1134" w:right="1134" w:header="0" w:top="1418" w:footer="0" w:bottom="1418" w:gutter="0"/>
          <w:pgNumType w:fmt="decimal"/>
          <w:formProt w:val="false"/>
          <w:textDirection w:val="lrTb"/>
          <w:docGrid w:type="default" w:linePitch="360" w:charSpace="4294961151"/>
        </w:sectPr>
        <w:pStyle w:val="NormalWeb"/>
        <w:rPr>
          <w:rFonts w:ascii="Cambria" w:hAnsi="Cambria" w:asciiTheme="minorHAnsi" w:hAnsiTheme="minorHAnsi"/>
        </w:rPr>
      </w:pPr>
      <w:r>
        <w:rPr>
          <w:rFonts w:ascii="Cambria" w:hAnsi="Cambria" w:asciiTheme="minorHAnsi" w:hAnsiTheme="minorHAnsi"/>
        </w:rPr>
        <w:tab/>
        <w:tab/>
        <w:tab/>
        <w:tab/>
      </w:r>
    </w:p>
    <w:p>
      <w:pPr>
        <w:pStyle w:val="NormalWeb"/>
        <w:rPr>
          <w:rFonts w:ascii="Cambria" w:hAnsi="Cambria" w:asciiTheme="minorHAnsi" w:hAnsiTheme="minorHAnsi"/>
          <w:sz w:val="32"/>
          <w:szCs w:val="32"/>
        </w:rPr>
      </w:pPr>
      <w:r>
        <w:rPr>
          <w:rFonts w:ascii="Cambria" w:hAnsi="Cambria" w:asciiTheme="minorHAnsi" w:hAnsiTheme="minorHAnsi"/>
          <w:sz w:val="32"/>
          <w:szCs w:val="32"/>
        </w:rPr>
        <w:t>11  Rozvrhnutie tém a podtém na rok</w:t>
      </w:r>
    </w:p>
    <w:tbl>
      <w:tblPr>
        <w:tblStyle w:val="Mriekatabuky"/>
        <w:tblW w:w="8516" w:type="dxa"/>
        <w:jc w:val="left"/>
        <w:tblInd w:w="-5" w:type="dxa"/>
        <w:tblCellMar>
          <w:top w:w="0" w:type="dxa"/>
          <w:left w:w="103" w:type="dxa"/>
          <w:bottom w:w="0" w:type="dxa"/>
          <w:right w:w="108" w:type="dxa"/>
        </w:tblCellMar>
        <w:tblLook w:firstRow="1" w:noVBand="1" w:lastRow="0" w:firstColumn="1" w:lastColumn="0" w:noHBand="0" w:val="04a0"/>
      </w:tblPr>
      <w:tblGrid>
        <w:gridCol w:w="815"/>
        <w:gridCol w:w="2552"/>
        <w:gridCol w:w="5149"/>
      </w:tblGrid>
      <w:tr>
        <w:trPr/>
        <w:tc>
          <w:tcPr>
            <w:tcW w:w="815" w:type="dxa"/>
            <w:vMerge w:val="restart"/>
            <w:tcBorders/>
            <w:shd w:fill="auto" w:val="clear"/>
            <w:tcMar>
              <w:left w:w="103" w:type="dxa"/>
            </w:tcMar>
            <w:textDirection w:val="btLr"/>
            <w:vAlign w:val="center"/>
          </w:tcPr>
          <w:p>
            <w:pPr>
              <w:pStyle w:val="Normal"/>
              <w:ind w:left="113" w:right="113" w:hanging="0"/>
              <w:jc w:val="center"/>
              <w:rPr>
                <w:sz w:val="40"/>
                <w:szCs w:val="40"/>
              </w:rPr>
            </w:pPr>
            <w:r>
              <w:rPr>
                <w:sz w:val="40"/>
                <w:szCs w:val="40"/>
              </w:rPr>
              <w:t>Jesienka</w:t>
            </w:r>
          </w:p>
        </w:tc>
        <w:tc>
          <w:tcPr>
            <w:tcW w:w="2552" w:type="dxa"/>
            <w:vMerge w:val="restart"/>
            <w:tcBorders/>
            <w:shd w:fill="auto" w:val="clear"/>
            <w:tcMar>
              <w:left w:w="103" w:type="dxa"/>
            </w:tcMar>
          </w:tcPr>
          <w:p>
            <w:pPr>
              <w:pStyle w:val="Normal"/>
              <w:jc w:val="center"/>
              <w:rPr>
                <w:sz w:val="32"/>
                <w:szCs w:val="32"/>
              </w:rPr>
            </w:pPr>
            <w:r>
              <w:rPr>
                <w:sz w:val="32"/>
                <w:szCs w:val="32"/>
              </w:rPr>
              <w:t>Doma a v materskej škole</w:t>
            </w:r>
          </w:p>
        </w:tc>
        <w:tc>
          <w:tcPr>
            <w:tcW w:w="5149" w:type="dxa"/>
            <w:tcBorders/>
            <w:shd w:fill="auto" w:val="clear"/>
            <w:tcMar>
              <w:left w:w="103" w:type="dxa"/>
            </w:tcMar>
          </w:tcPr>
          <w:p>
            <w:pPr>
              <w:pStyle w:val="Normal"/>
              <w:rPr>
                <w:sz w:val="22"/>
                <w:szCs w:val="22"/>
              </w:rPr>
            </w:pPr>
            <w:r>
              <w:rPr>
                <w:sz w:val="22"/>
                <w:szCs w:val="22"/>
              </w:rPr>
              <w:t>Vítame vás v našej škôlke (zoznamovanie)</w:t>
            </w:r>
          </w:p>
        </w:tc>
      </w:tr>
      <w:tr>
        <w:trPr/>
        <w:tc>
          <w:tcPr>
            <w:tcW w:w="815" w:type="dxa"/>
            <w:vMerge w:val="continue"/>
            <w:tcBorders/>
            <w:shd w:fill="auto" w:val="clear"/>
            <w:tcMar>
              <w:left w:w="103" w:type="dxa"/>
            </w:tcMar>
          </w:tcPr>
          <w:p>
            <w:pPr>
              <w:pStyle w:val="Normal"/>
              <w:rPr/>
            </w:pPr>
            <w:r>
              <w:rPr/>
            </w:r>
          </w:p>
        </w:tc>
        <w:tc>
          <w:tcPr>
            <w:tcW w:w="2552" w:type="dxa"/>
            <w:vMerge w:val="continue"/>
            <w:tcBorders/>
            <w:shd w:fill="auto" w:val="clear"/>
            <w:tcMar>
              <w:left w:w="103" w:type="dxa"/>
            </w:tcMar>
          </w:tcPr>
          <w:p>
            <w:pPr>
              <w:pStyle w:val="Normal"/>
              <w:jc w:val="center"/>
              <w:rPr>
                <w:sz w:val="32"/>
                <w:szCs w:val="32"/>
              </w:rPr>
            </w:pPr>
            <w:r>
              <w:rPr>
                <w:sz w:val="32"/>
                <w:szCs w:val="32"/>
              </w:rPr>
            </w:r>
          </w:p>
        </w:tc>
        <w:tc>
          <w:tcPr>
            <w:tcW w:w="5149" w:type="dxa"/>
            <w:tcBorders/>
            <w:shd w:fill="auto" w:val="clear"/>
            <w:tcMar>
              <w:left w:w="103" w:type="dxa"/>
            </w:tcMar>
          </w:tcPr>
          <w:p>
            <w:pPr>
              <w:pStyle w:val="Normal"/>
              <w:rPr>
                <w:sz w:val="22"/>
                <w:szCs w:val="22"/>
              </w:rPr>
            </w:pPr>
            <w:r>
              <w:rPr>
                <w:sz w:val="22"/>
                <w:szCs w:val="22"/>
              </w:rPr>
              <w:t>Ja a moja rodina</w:t>
            </w:r>
          </w:p>
        </w:tc>
      </w:tr>
      <w:tr>
        <w:trPr/>
        <w:tc>
          <w:tcPr>
            <w:tcW w:w="815" w:type="dxa"/>
            <w:vMerge w:val="continue"/>
            <w:tcBorders/>
            <w:shd w:fill="auto" w:val="clear"/>
            <w:tcMar>
              <w:left w:w="103" w:type="dxa"/>
            </w:tcMar>
          </w:tcPr>
          <w:p>
            <w:pPr>
              <w:pStyle w:val="Normal"/>
              <w:rPr/>
            </w:pPr>
            <w:r>
              <w:rPr/>
            </w:r>
          </w:p>
        </w:tc>
        <w:tc>
          <w:tcPr>
            <w:tcW w:w="2552" w:type="dxa"/>
            <w:vMerge w:val="continue"/>
            <w:tcBorders/>
            <w:shd w:fill="auto" w:val="clear"/>
            <w:tcMar>
              <w:left w:w="103" w:type="dxa"/>
            </w:tcMar>
          </w:tcPr>
          <w:p>
            <w:pPr>
              <w:pStyle w:val="Normal"/>
              <w:jc w:val="center"/>
              <w:rPr>
                <w:sz w:val="32"/>
                <w:szCs w:val="32"/>
              </w:rPr>
            </w:pPr>
            <w:r>
              <w:rPr>
                <w:sz w:val="32"/>
                <w:szCs w:val="32"/>
              </w:rPr>
            </w:r>
          </w:p>
        </w:tc>
        <w:tc>
          <w:tcPr>
            <w:tcW w:w="5149" w:type="dxa"/>
            <w:tcBorders/>
            <w:shd w:fill="auto" w:val="clear"/>
            <w:tcMar>
              <w:left w:w="103" w:type="dxa"/>
            </w:tcMar>
          </w:tcPr>
          <w:p>
            <w:pPr>
              <w:pStyle w:val="Normal"/>
              <w:rPr>
                <w:sz w:val="22"/>
                <w:szCs w:val="22"/>
              </w:rPr>
            </w:pPr>
            <w:r>
              <w:rPr>
                <w:sz w:val="22"/>
                <w:szCs w:val="22"/>
              </w:rPr>
              <w:t>Moje mesto (kde bývam, oč viem o mojom meste)</w:t>
            </w:r>
          </w:p>
        </w:tc>
      </w:tr>
      <w:tr>
        <w:trPr/>
        <w:tc>
          <w:tcPr>
            <w:tcW w:w="815" w:type="dxa"/>
            <w:vMerge w:val="continue"/>
            <w:tcBorders/>
            <w:shd w:fill="auto" w:val="clear"/>
            <w:tcMar>
              <w:left w:w="103" w:type="dxa"/>
            </w:tcMar>
          </w:tcPr>
          <w:p>
            <w:pPr>
              <w:pStyle w:val="Normal"/>
              <w:rPr/>
            </w:pPr>
            <w:r>
              <w:rPr/>
            </w:r>
          </w:p>
        </w:tc>
        <w:tc>
          <w:tcPr>
            <w:tcW w:w="2552" w:type="dxa"/>
            <w:vMerge w:val="continue"/>
            <w:tcBorders/>
            <w:shd w:fill="auto" w:val="clear"/>
            <w:tcMar>
              <w:left w:w="103" w:type="dxa"/>
            </w:tcMar>
          </w:tcPr>
          <w:p>
            <w:pPr>
              <w:pStyle w:val="Normal"/>
              <w:jc w:val="center"/>
              <w:rPr>
                <w:sz w:val="32"/>
                <w:szCs w:val="32"/>
              </w:rPr>
            </w:pPr>
            <w:r>
              <w:rPr>
                <w:sz w:val="32"/>
                <w:szCs w:val="32"/>
              </w:rPr>
            </w:r>
          </w:p>
        </w:tc>
        <w:tc>
          <w:tcPr>
            <w:tcW w:w="5149" w:type="dxa"/>
            <w:tcBorders/>
            <w:shd w:fill="auto" w:val="clear"/>
            <w:tcMar>
              <w:left w:w="103" w:type="dxa"/>
            </w:tcMar>
          </w:tcPr>
          <w:p>
            <w:pPr>
              <w:pStyle w:val="Normal"/>
              <w:rPr>
                <w:sz w:val="22"/>
                <w:szCs w:val="22"/>
              </w:rPr>
            </w:pPr>
            <w:r>
              <w:rPr>
                <w:sz w:val="22"/>
                <w:szCs w:val="22"/>
              </w:rPr>
              <w:t>Moja vlasť</w:t>
            </w:r>
          </w:p>
        </w:tc>
      </w:tr>
      <w:tr>
        <w:trPr/>
        <w:tc>
          <w:tcPr>
            <w:tcW w:w="815" w:type="dxa"/>
            <w:vMerge w:val="continue"/>
            <w:tcBorders/>
            <w:shd w:fill="auto" w:val="clear"/>
            <w:tcMar>
              <w:left w:w="103" w:type="dxa"/>
            </w:tcMar>
          </w:tcPr>
          <w:p>
            <w:pPr>
              <w:pStyle w:val="Normal"/>
              <w:rPr/>
            </w:pPr>
            <w:r>
              <w:rPr/>
            </w:r>
          </w:p>
        </w:tc>
        <w:tc>
          <w:tcPr>
            <w:tcW w:w="2552" w:type="dxa"/>
            <w:vMerge w:val="restart"/>
            <w:tcBorders/>
            <w:shd w:fill="auto" w:val="clear"/>
            <w:tcMar>
              <w:left w:w="103" w:type="dxa"/>
            </w:tcMar>
          </w:tcPr>
          <w:p>
            <w:pPr>
              <w:pStyle w:val="Normal"/>
              <w:jc w:val="center"/>
              <w:rPr>
                <w:sz w:val="32"/>
                <w:szCs w:val="32"/>
              </w:rPr>
            </w:pPr>
            <w:r>
              <w:rPr>
                <w:sz w:val="32"/>
                <w:szCs w:val="32"/>
              </w:rPr>
              <w:t>Farebná jeseň</w:t>
            </w:r>
          </w:p>
        </w:tc>
        <w:tc>
          <w:tcPr>
            <w:tcW w:w="5149" w:type="dxa"/>
            <w:tcBorders/>
            <w:shd w:fill="auto" w:val="clear"/>
            <w:tcMar>
              <w:left w:w="103" w:type="dxa"/>
            </w:tcMar>
          </w:tcPr>
          <w:p>
            <w:pPr>
              <w:pStyle w:val="Normal"/>
              <w:rPr>
                <w:sz w:val="22"/>
                <w:szCs w:val="22"/>
              </w:rPr>
            </w:pPr>
            <w:r>
              <w:rPr>
                <w:sz w:val="22"/>
                <w:szCs w:val="22"/>
              </w:rPr>
              <w:t>Jeseň pani bohatá (ročné obdobia, zmeny, znaky)</w:t>
            </w:r>
          </w:p>
        </w:tc>
      </w:tr>
      <w:tr>
        <w:trPr/>
        <w:tc>
          <w:tcPr>
            <w:tcW w:w="815" w:type="dxa"/>
            <w:vMerge w:val="continue"/>
            <w:tcBorders/>
            <w:shd w:fill="auto" w:val="clear"/>
            <w:tcMar>
              <w:left w:w="103" w:type="dxa"/>
            </w:tcMar>
          </w:tcPr>
          <w:p>
            <w:pPr>
              <w:pStyle w:val="Normal"/>
              <w:rPr/>
            </w:pPr>
            <w:r>
              <w:rPr/>
            </w:r>
          </w:p>
        </w:tc>
        <w:tc>
          <w:tcPr>
            <w:tcW w:w="2552" w:type="dxa"/>
            <w:vMerge w:val="continue"/>
            <w:tcBorders/>
            <w:shd w:fill="auto" w:val="clear"/>
            <w:tcMar>
              <w:left w:w="103" w:type="dxa"/>
            </w:tcMar>
          </w:tcPr>
          <w:p>
            <w:pPr>
              <w:pStyle w:val="Normal"/>
              <w:jc w:val="center"/>
              <w:rPr>
                <w:sz w:val="32"/>
                <w:szCs w:val="32"/>
              </w:rPr>
            </w:pPr>
            <w:r>
              <w:rPr>
                <w:sz w:val="32"/>
                <w:szCs w:val="32"/>
              </w:rPr>
            </w:r>
          </w:p>
        </w:tc>
        <w:tc>
          <w:tcPr>
            <w:tcW w:w="5149" w:type="dxa"/>
            <w:tcBorders/>
            <w:shd w:fill="auto" w:val="clear"/>
            <w:tcMar>
              <w:left w:w="103" w:type="dxa"/>
            </w:tcMar>
          </w:tcPr>
          <w:p>
            <w:pPr>
              <w:pStyle w:val="Normal"/>
              <w:rPr>
                <w:sz w:val="22"/>
                <w:szCs w:val="22"/>
              </w:rPr>
            </w:pPr>
            <w:r>
              <w:rPr>
                <w:sz w:val="22"/>
                <w:szCs w:val="22"/>
              </w:rPr>
              <w:t>Babičkina záhrada (oč narástlo v záhrade, ovocie, zelenina)</w:t>
            </w:r>
          </w:p>
        </w:tc>
      </w:tr>
      <w:tr>
        <w:trPr/>
        <w:tc>
          <w:tcPr>
            <w:tcW w:w="815" w:type="dxa"/>
            <w:vMerge w:val="continue"/>
            <w:tcBorders/>
            <w:shd w:fill="auto" w:val="clear"/>
            <w:tcMar>
              <w:left w:w="103" w:type="dxa"/>
            </w:tcMar>
          </w:tcPr>
          <w:p>
            <w:pPr>
              <w:pStyle w:val="Normal"/>
              <w:rPr/>
            </w:pPr>
            <w:r>
              <w:rPr/>
            </w:r>
          </w:p>
        </w:tc>
        <w:tc>
          <w:tcPr>
            <w:tcW w:w="2552" w:type="dxa"/>
            <w:vMerge w:val="continue"/>
            <w:tcBorders/>
            <w:shd w:fill="auto" w:val="clear"/>
            <w:tcMar>
              <w:left w:w="103" w:type="dxa"/>
            </w:tcMar>
          </w:tcPr>
          <w:p>
            <w:pPr>
              <w:pStyle w:val="Normal"/>
              <w:jc w:val="center"/>
              <w:rPr>
                <w:sz w:val="32"/>
                <w:szCs w:val="32"/>
              </w:rPr>
            </w:pPr>
            <w:r>
              <w:rPr>
                <w:sz w:val="32"/>
                <w:szCs w:val="32"/>
              </w:rPr>
            </w:r>
          </w:p>
        </w:tc>
        <w:tc>
          <w:tcPr>
            <w:tcW w:w="5149" w:type="dxa"/>
            <w:tcBorders/>
            <w:shd w:fill="auto" w:val="clear"/>
            <w:tcMar>
              <w:left w:w="103" w:type="dxa"/>
            </w:tcMar>
          </w:tcPr>
          <w:p>
            <w:pPr>
              <w:pStyle w:val="Normal"/>
              <w:rPr>
                <w:sz w:val="22"/>
                <w:szCs w:val="22"/>
              </w:rPr>
            </w:pPr>
            <w:r>
              <w:rPr>
                <w:sz w:val="22"/>
                <w:szCs w:val="22"/>
              </w:rPr>
              <w:t>Pohybom ku zdraviu</w:t>
            </w:r>
          </w:p>
        </w:tc>
      </w:tr>
      <w:tr>
        <w:trPr/>
        <w:tc>
          <w:tcPr>
            <w:tcW w:w="815" w:type="dxa"/>
            <w:vMerge w:val="continue"/>
            <w:tcBorders/>
            <w:shd w:fill="auto" w:val="clear"/>
            <w:tcMar>
              <w:left w:w="103" w:type="dxa"/>
            </w:tcMar>
          </w:tcPr>
          <w:p>
            <w:pPr>
              <w:pStyle w:val="Normal"/>
              <w:rPr/>
            </w:pPr>
            <w:r>
              <w:rPr/>
            </w:r>
          </w:p>
        </w:tc>
        <w:tc>
          <w:tcPr>
            <w:tcW w:w="2552" w:type="dxa"/>
            <w:vMerge w:val="continue"/>
            <w:tcBorders/>
            <w:shd w:fill="auto" w:val="clear"/>
            <w:tcMar>
              <w:left w:w="103" w:type="dxa"/>
            </w:tcMar>
          </w:tcPr>
          <w:p>
            <w:pPr>
              <w:pStyle w:val="Normal"/>
              <w:jc w:val="center"/>
              <w:rPr>
                <w:sz w:val="32"/>
                <w:szCs w:val="32"/>
              </w:rPr>
            </w:pPr>
            <w:r>
              <w:rPr>
                <w:sz w:val="32"/>
                <w:szCs w:val="32"/>
              </w:rPr>
            </w:r>
          </w:p>
        </w:tc>
        <w:tc>
          <w:tcPr>
            <w:tcW w:w="5149" w:type="dxa"/>
            <w:tcBorders/>
            <w:shd w:fill="auto" w:val="clear"/>
            <w:tcMar>
              <w:left w:w="103" w:type="dxa"/>
            </w:tcMar>
          </w:tcPr>
          <w:p>
            <w:pPr>
              <w:pStyle w:val="Normal"/>
              <w:rPr>
                <w:sz w:val="22"/>
                <w:szCs w:val="22"/>
              </w:rPr>
            </w:pPr>
            <w:r>
              <w:rPr>
                <w:sz w:val="22"/>
                <w:szCs w:val="22"/>
              </w:rPr>
              <w:t>Kto se dobre nenaje, ten zostane malý (zdravá výživa)</w:t>
            </w:r>
          </w:p>
        </w:tc>
      </w:tr>
      <w:tr>
        <w:trPr/>
        <w:tc>
          <w:tcPr>
            <w:tcW w:w="815" w:type="dxa"/>
            <w:vMerge w:val="continue"/>
            <w:tcBorders/>
            <w:shd w:fill="auto" w:val="clear"/>
            <w:tcMar>
              <w:left w:w="103" w:type="dxa"/>
            </w:tcMar>
          </w:tcPr>
          <w:p>
            <w:pPr>
              <w:pStyle w:val="Normal"/>
              <w:rPr/>
            </w:pPr>
            <w:r>
              <w:rPr/>
            </w:r>
          </w:p>
        </w:tc>
        <w:tc>
          <w:tcPr>
            <w:tcW w:w="2552" w:type="dxa"/>
            <w:vMerge w:val="restart"/>
            <w:tcBorders/>
            <w:shd w:fill="auto" w:val="clear"/>
            <w:tcMar>
              <w:left w:w="103" w:type="dxa"/>
            </w:tcMar>
          </w:tcPr>
          <w:p>
            <w:pPr>
              <w:pStyle w:val="Normal"/>
              <w:jc w:val="center"/>
              <w:rPr>
                <w:sz w:val="32"/>
                <w:szCs w:val="32"/>
              </w:rPr>
            </w:pPr>
            <w:r>
              <w:rPr>
                <w:sz w:val="32"/>
                <w:szCs w:val="32"/>
              </w:rPr>
              <w:t>Príroda okolo nás</w:t>
            </w:r>
          </w:p>
        </w:tc>
        <w:tc>
          <w:tcPr>
            <w:tcW w:w="5149" w:type="dxa"/>
            <w:tcBorders/>
            <w:shd w:fill="auto" w:val="clear"/>
            <w:tcMar>
              <w:left w:w="103" w:type="dxa"/>
            </w:tcMar>
          </w:tcPr>
          <w:p>
            <w:pPr>
              <w:pStyle w:val="Normal"/>
              <w:rPr>
                <w:sz w:val="22"/>
                <w:szCs w:val="22"/>
              </w:rPr>
            </w:pPr>
            <w:r>
              <w:rPr>
                <w:sz w:val="22"/>
                <w:szCs w:val="22"/>
              </w:rPr>
              <w:t>Čo věštko je príroda? (živá a neživá príroda)</w:t>
            </w:r>
          </w:p>
        </w:tc>
      </w:tr>
      <w:tr>
        <w:trPr/>
        <w:tc>
          <w:tcPr>
            <w:tcW w:w="815" w:type="dxa"/>
            <w:vMerge w:val="continue"/>
            <w:tcBorders/>
            <w:shd w:fill="auto" w:val="clear"/>
            <w:tcMar>
              <w:left w:w="103" w:type="dxa"/>
            </w:tcMar>
          </w:tcPr>
          <w:p>
            <w:pPr>
              <w:pStyle w:val="Normal"/>
              <w:rPr/>
            </w:pPr>
            <w:r>
              <w:rPr/>
            </w:r>
          </w:p>
        </w:tc>
        <w:tc>
          <w:tcPr>
            <w:tcW w:w="2552" w:type="dxa"/>
            <w:vMerge w:val="continue"/>
            <w:tcBorders/>
            <w:shd w:fill="auto" w:val="clear"/>
            <w:tcMar>
              <w:left w:w="103" w:type="dxa"/>
            </w:tcMar>
          </w:tcPr>
          <w:p>
            <w:pPr>
              <w:pStyle w:val="Normal"/>
              <w:jc w:val="center"/>
              <w:rPr>
                <w:sz w:val="32"/>
                <w:szCs w:val="32"/>
              </w:rPr>
            </w:pPr>
            <w:r>
              <w:rPr>
                <w:sz w:val="32"/>
                <w:szCs w:val="32"/>
              </w:rPr>
            </w:r>
          </w:p>
        </w:tc>
        <w:tc>
          <w:tcPr>
            <w:tcW w:w="5149" w:type="dxa"/>
            <w:tcBorders/>
            <w:shd w:fill="auto" w:val="clear"/>
            <w:tcMar>
              <w:left w:w="103" w:type="dxa"/>
            </w:tcMar>
          </w:tcPr>
          <w:p>
            <w:pPr>
              <w:pStyle w:val="Normal"/>
              <w:rPr>
                <w:sz w:val="22"/>
                <w:szCs w:val="22"/>
              </w:rPr>
            </w:pPr>
            <w:r>
              <w:rPr>
                <w:sz w:val="22"/>
                <w:szCs w:val="22"/>
              </w:rPr>
              <w:t>Les, stromy, kríky...</w:t>
            </w:r>
          </w:p>
        </w:tc>
      </w:tr>
      <w:tr>
        <w:trPr/>
        <w:tc>
          <w:tcPr>
            <w:tcW w:w="815" w:type="dxa"/>
            <w:vMerge w:val="continue"/>
            <w:tcBorders/>
            <w:shd w:fill="auto" w:val="clear"/>
            <w:tcMar>
              <w:left w:w="103" w:type="dxa"/>
            </w:tcMar>
          </w:tcPr>
          <w:p>
            <w:pPr>
              <w:pStyle w:val="Normal"/>
              <w:rPr/>
            </w:pPr>
            <w:r>
              <w:rPr/>
            </w:r>
          </w:p>
        </w:tc>
        <w:tc>
          <w:tcPr>
            <w:tcW w:w="2552" w:type="dxa"/>
            <w:vMerge w:val="continue"/>
            <w:tcBorders/>
            <w:shd w:fill="auto" w:val="clear"/>
            <w:tcMar>
              <w:left w:w="103" w:type="dxa"/>
            </w:tcMar>
          </w:tcPr>
          <w:p>
            <w:pPr>
              <w:pStyle w:val="Normal"/>
              <w:jc w:val="center"/>
              <w:rPr>
                <w:sz w:val="32"/>
                <w:szCs w:val="32"/>
              </w:rPr>
            </w:pPr>
            <w:r>
              <w:rPr>
                <w:sz w:val="32"/>
                <w:szCs w:val="32"/>
              </w:rPr>
            </w:r>
          </w:p>
        </w:tc>
        <w:tc>
          <w:tcPr>
            <w:tcW w:w="5149" w:type="dxa"/>
            <w:tcBorders/>
            <w:shd w:fill="auto" w:val="clear"/>
            <w:tcMar>
              <w:left w:w="103" w:type="dxa"/>
            </w:tcMar>
          </w:tcPr>
          <w:p>
            <w:pPr>
              <w:pStyle w:val="Normal"/>
              <w:rPr>
                <w:sz w:val="22"/>
                <w:szCs w:val="22"/>
              </w:rPr>
            </w:pPr>
            <w:r>
              <w:rPr>
                <w:sz w:val="22"/>
                <w:szCs w:val="22"/>
              </w:rPr>
              <w:t>Moje telo ako továreň</w:t>
            </w:r>
          </w:p>
        </w:tc>
      </w:tr>
      <w:tr>
        <w:trPr/>
        <w:tc>
          <w:tcPr>
            <w:tcW w:w="815" w:type="dxa"/>
            <w:vMerge w:val="continue"/>
            <w:tcBorders/>
            <w:shd w:fill="auto" w:val="clear"/>
            <w:tcMar>
              <w:left w:w="103" w:type="dxa"/>
            </w:tcMar>
          </w:tcPr>
          <w:p>
            <w:pPr>
              <w:pStyle w:val="Normal"/>
              <w:rPr/>
            </w:pPr>
            <w:r>
              <w:rPr/>
            </w:r>
          </w:p>
        </w:tc>
        <w:tc>
          <w:tcPr>
            <w:tcW w:w="2552" w:type="dxa"/>
            <w:vMerge w:val="continue"/>
            <w:tcBorders/>
            <w:shd w:fill="auto" w:val="clear"/>
            <w:tcMar>
              <w:left w:w="103" w:type="dxa"/>
            </w:tcMar>
          </w:tcPr>
          <w:p>
            <w:pPr>
              <w:pStyle w:val="Normal"/>
              <w:jc w:val="center"/>
              <w:rPr>
                <w:sz w:val="32"/>
                <w:szCs w:val="32"/>
              </w:rPr>
            </w:pPr>
            <w:r>
              <w:rPr>
                <w:sz w:val="32"/>
                <w:szCs w:val="32"/>
              </w:rPr>
            </w:r>
          </w:p>
        </w:tc>
        <w:tc>
          <w:tcPr>
            <w:tcW w:w="5149" w:type="dxa"/>
            <w:tcBorders/>
            <w:shd w:fill="auto" w:val="clear"/>
            <w:tcMar>
              <w:left w:w="103" w:type="dxa"/>
            </w:tcMar>
          </w:tcPr>
          <w:p>
            <w:pPr>
              <w:pStyle w:val="Normal"/>
              <w:rPr>
                <w:sz w:val="22"/>
                <w:szCs w:val="22"/>
              </w:rPr>
            </w:pPr>
            <w:r>
              <w:rPr>
                <w:sz w:val="22"/>
                <w:szCs w:val="22"/>
              </w:rPr>
              <w:t>Príde zima, bude mráz (znaky zimy, príprava na zimu)</w:t>
            </w:r>
          </w:p>
        </w:tc>
      </w:tr>
      <w:tr>
        <w:trPr/>
        <w:tc>
          <w:tcPr>
            <w:tcW w:w="815" w:type="dxa"/>
            <w:vMerge w:val="restart"/>
            <w:tcBorders/>
            <w:shd w:fill="auto" w:val="clear"/>
            <w:tcMar>
              <w:left w:w="103" w:type="dxa"/>
            </w:tcMar>
            <w:textDirection w:val="btLr"/>
            <w:vAlign w:val="center"/>
          </w:tcPr>
          <w:p>
            <w:pPr>
              <w:pStyle w:val="Normal"/>
              <w:ind w:left="113" w:right="113" w:hanging="0"/>
              <w:jc w:val="center"/>
              <w:rPr>
                <w:sz w:val="40"/>
                <w:szCs w:val="40"/>
              </w:rPr>
            </w:pPr>
            <w:r>
              <w:rPr>
                <w:sz w:val="40"/>
                <w:szCs w:val="40"/>
              </w:rPr>
              <w:t>Zimko</w:t>
            </w:r>
          </w:p>
        </w:tc>
        <w:tc>
          <w:tcPr>
            <w:tcW w:w="2552" w:type="dxa"/>
            <w:vMerge w:val="restart"/>
            <w:tcBorders/>
            <w:shd w:fill="auto" w:val="clear"/>
            <w:tcMar>
              <w:left w:w="103" w:type="dxa"/>
            </w:tcMar>
          </w:tcPr>
          <w:p>
            <w:pPr>
              <w:pStyle w:val="Normal"/>
              <w:jc w:val="center"/>
              <w:rPr>
                <w:sz w:val="32"/>
                <w:szCs w:val="32"/>
              </w:rPr>
            </w:pPr>
            <w:r>
              <w:rPr>
                <w:sz w:val="32"/>
                <w:szCs w:val="32"/>
              </w:rPr>
              <w:t>Sviatky zimy</w:t>
            </w:r>
          </w:p>
        </w:tc>
        <w:tc>
          <w:tcPr>
            <w:tcW w:w="5149" w:type="dxa"/>
            <w:tcBorders/>
            <w:shd w:fill="auto" w:val="clear"/>
            <w:tcMar>
              <w:left w:w="103" w:type="dxa"/>
            </w:tcMar>
          </w:tcPr>
          <w:p>
            <w:pPr>
              <w:pStyle w:val="Normal"/>
              <w:rPr>
                <w:sz w:val="22"/>
                <w:szCs w:val="22"/>
              </w:rPr>
            </w:pPr>
            <w:r>
              <w:rPr>
                <w:sz w:val="22"/>
                <w:szCs w:val="22"/>
              </w:rPr>
              <w:t>Vitaj v našej škôlke, milý Mikuláš</w:t>
            </w:r>
          </w:p>
        </w:tc>
      </w:tr>
      <w:tr>
        <w:trPr/>
        <w:tc>
          <w:tcPr>
            <w:tcW w:w="815" w:type="dxa"/>
            <w:vMerge w:val="continue"/>
            <w:tcBorders/>
            <w:shd w:fill="auto" w:val="clear"/>
            <w:tcMar>
              <w:left w:w="103" w:type="dxa"/>
            </w:tcMar>
          </w:tcPr>
          <w:p>
            <w:pPr>
              <w:pStyle w:val="Normal"/>
              <w:rPr/>
            </w:pPr>
            <w:r>
              <w:rPr/>
            </w:r>
          </w:p>
        </w:tc>
        <w:tc>
          <w:tcPr>
            <w:tcW w:w="2552" w:type="dxa"/>
            <w:vMerge w:val="continue"/>
            <w:tcBorders/>
            <w:shd w:fill="auto" w:val="clear"/>
            <w:tcMar>
              <w:left w:w="103" w:type="dxa"/>
            </w:tcMar>
          </w:tcPr>
          <w:p>
            <w:pPr>
              <w:pStyle w:val="Normal"/>
              <w:jc w:val="center"/>
              <w:rPr>
                <w:sz w:val="32"/>
                <w:szCs w:val="32"/>
              </w:rPr>
            </w:pPr>
            <w:r>
              <w:rPr>
                <w:sz w:val="32"/>
                <w:szCs w:val="32"/>
              </w:rPr>
            </w:r>
          </w:p>
        </w:tc>
        <w:tc>
          <w:tcPr>
            <w:tcW w:w="5149" w:type="dxa"/>
            <w:tcBorders/>
            <w:shd w:fill="auto" w:val="clear"/>
            <w:tcMar>
              <w:left w:w="103" w:type="dxa"/>
            </w:tcMar>
          </w:tcPr>
          <w:p>
            <w:pPr>
              <w:pStyle w:val="Normal"/>
              <w:rPr>
                <w:sz w:val="22"/>
                <w:szCs w:val="22"/>
              </w:rPr>
            </w:pPr>
            <w:r>
              <w:rPr>
                <w:sz w:val="22"/>
                <w:szCs w:val="22"/>
              </w:rPr>
              <w:t>Medovníčky, ozdoby, prichádza čas pohody (tvorivé dielne, návody)</w:t>
            </w:r>
          </w:p>
        </w:tc>
      </w:tr>
      <w:tr>
        <w:trPr/>
        <w:tc>
          <w:tcPr>
            <w:tcW w:w="815" w:type="dxa"/>
            <w:vMerge w:val="continue"/>
            <w:tcBorders/>
            <w:shd w:fill="auto" w:val="clear"/>
            <w:tcMar>
              <w:left w:w="103" w:type="dxa"/>
            </w:tcMar>
          </w:tcPr>
          <w:p>
            <w:pPr>
              <w:pStyle w:val="Normal"/>
              <w:rPr/>
            </w:pPr>
            <w:r>
              <w:rPr/>
            </w:r>
          </w:p>
        </w:tc>
        <w:tc>
          <w:tcPr>
            <w:tcW w:w="2552" w:type="dxa"/>
            <w:vMerge w:val="continue"/>
            <w:tcBorders/>
            <w:shd w:fill="auto" w:val="clear"/>
            <w:tcMar>
              <w:left w:w="103" w:type="dxa"/>
            </w:tcMar>
          </w:tcPr>
          <w:p>
            <w:pPr>
              <w:pStyle w:val="Normal"/>
              <w:jc w:val="center"/>
              <w:rPr>
                <w:sz w:val="32"/>
                <w:szCs w:val="32"/>
              </w:rPr>
            </w:pPr>
            <w:r>
              <w:rPr>
                <w:sz w:val="32"/>
                <w:szCs w:val="32"/>
              </w:rPr>
            </w:r>
          </w:p>
        </w:tc>
        <w:tc>
          <w:tcPr>
            <w:tcW w:w="5149" w:type="dxa"/>
            <w:tcBorders/>
            <w:shd w:fill="auto" w:val="clear"/>
            <w:tcMar>
              <w:left w:w="103" w:type="dxa"/>
            </w:tcMar>
          </w:tcPr>
          <w:p>
            <w:pPr>
              <w:pStyle w:val="Normal"/>
              <w:rPr>
                <w:sz w:val="22"/>
                <w:szCs w:val="22"/>
              </w:rPr>
            </w:pPr>
            <w:r>
              <w:rPr>
                <w:sz w:val="22"/>
                <w:szCs w:val="22"/>
              </w:rPr>
              <w:t>Vianoce sú, keď sme spolu (rodinné zvyky, tradície)</w:t>
            </w:r>
          </w:p>
        </w:tc>
      </w:tr>
      <w:tr>
        <w:trPr/>
        <w:tc>
          <w:tcPr>
            <w:tcW w:w="815" w:type="dxa"/>
            <w:vMerge w:val="continue"/>
            <w:tcBorders/>
            <w:shd w:fill="auto" w:val="clear"/>
            <w:tcMar>
              <w:left w:w="103" w:type="dxa"/>
            </w:tcMar>
          </w:tcPr>
          <w:p>
            <w:pPr>
              <w:pStyle w:val="Normal"/>
              <w:rPr/>
            </w:pPr>
            <w:r>
              <w:rPr/>
            </w:r>
          </w:p>
        </w:tc>
        <w:tc>
          <w:tcPr>
            <w:tcW w:w="2552" w:type="dxa"/>
            <w:vMerge w:val="continue"/>
            <w:tcBorders/>
            <w:shd w:fill="auto" w:val="clear"/>
            <w:tcMar>
              <w:left w:w="103" w:type="dxa"/>
            </w:tcMar>
          </w:tcPr>
          <w:p>
            <w:pPr>
              <w:pStyle w:val="Normal"/>
              <w:jc w:val="center"/>
              <w:rPr>
                <w:sz w:val="32"/>
                <w:szCs w:val="32"/>
              </w:rPr>
            </w:pPr>
            <w:r>
              <w:rPr>
                <w:sz w:val="32"/>
                <w:szCs w:val="32"/>
              </w:rPr>
            </w:r>
          </w:p>
        </w:tc>
        <w:tc>
          <w:tcPr>
            <w:tcW w:w="5149" w:type="dxa"/>
            <w:tcBorders/>
            <w:shd w:fill="auto" w:val="clear"/>
            <w:tcMar>
              <w:left w:w="103" w:type="dxa"/>
            </w:tcMar>
          </w:tcPr>
          <w:p>
            <w:pPr>
              <w:pStyle w:val="Normal"/>
              <w:rPr>
                <w:sz w:val="22"/>
                <w:szCs w:val="22"/>
              </w:rPr>
            </w:pPr>
            <w:r>
              <w:rPr>
                <w:sz w:val="22"/>
                <w:szCs w:val="22"/>
              </w:rPr>
              <w:t>Svet ako v rozprávke (priblíženie umenia)</w:t>
            </w:r>
          </w:p>
        </w:tc>
      </w:tr>
      <w:tr>
        <w:trPr/>
        <w:tc>
          <w:tcPr>
            <w:tcW w:w="815" w:type="dxa"/>
            <w:vMerge w:val="continue"/>
            <w:tcBorders/>
            <w:shd w:fill="auto" w:val="clear"/>
            <w:tcMar>
              <w:left w:w="103" w:type="dxa"/>
            </w:tcMar>
          </w:tcPr>
          <w:p>
            <w:pPr>
              <w:pStyle w:val="Normal"/>
              <w:rPr/>
            </w:pPr>
            <w:r>
              <w:rPr/>
            </w:r>
          </w:p>
        </w:tc>
        <w:tc>
          <w:tcPr>
            <w:tcW w:w="2552" w:type="dxa"/>
            <w:vMerge w:val="restart"/>
            <w:tcBorders/>
            <w:shd w:fill="auto" w:val="clear"/>
            <w:tcMar>
              <w:left w:w="103" w:type="dxa"/>
            </w:tcMar>
          </w:tcPr>
          <w:p>
            <w:pPr>
              <w:pStyle w:val="Normal"/>
              <w:jc w:val="center"/>
              <w:rPr>
                <w:sz w:val="32"/>
                <w:szCs w:val="32"/>
              </w:rPr>
            </w:pPr>
            <w:r>
              <w:rPr>
                <w:sz w:val="32"/>
                <w:szCs w:val="32"/>
              </w:rPr>
              <w:t>Snehová kráľovná</w:t>
            </w:r>
          </w:p>
        </w:tc>
        <w:tc>
          <w:tcPr>
            <w:tcW w:w="5149" w:type="dxa"/>
            <w:tcBorders/>
            <w:shd w:fill="auto" w:val="clear"/>
            <w:tcMar>
              <w:left w:w="103" w:type="dxa"/>
            </w:tcMar>
          </w:tcPr>
          <w:p>
            <w:pPr>
              <w:pStyle w:val="Normal"/>
              <w:rPr>
                <w:sz w:val="22"/>
                <w:szCs w:val="22"/>
              </w:rPr>
            </w:pPr>
            <w:r>
              <w:rPr>
                <w:sz w:val="22"/>
                <w:szCs w:val="22"/>
              </w:rPr>
              <w:t>Urobíme čári-mári, nový rok je v kalendári (časové vzťahy)</w:t>
            </w:r>
          </w:p>
        </w:tc>
      </w:tr>
      <w:tr>
        <w:trPr/>
        <w:tc>
          <w:tcPr>
            <w:tcW w:w="815" w:type="dxa"/>
            <w:vMerge w:val="continue"/>
            <w:tcBorders/>
            <w:shd w:fill="auto" w:val="clear"/>
            <w:tcMar>
              <w:left w:w="103" w:type="dxa"/>
            </w:tcMar>
          </w:tcPr>
          <w:p>
            <w:pPr>
              <w:pStyle w:val="Normal"/>
              <w:rPr/>
            </w:pPr>
            <w:r>
              <w:rPr/>
            </w:r>
          </w:p>
        </w:tc>
        <w:tc>
          <w:tcPr>
            <w:tcW w:w="2552" w:type="dxa"/>
            <w:vMerge w:val="continue"/>
            <w:tcBorders/>
            <w:shd w:fill="auto" w:val="clear"/>
            <w:tcMar>
              <w:left w:w="103" w:type="dxa"/>
            </w:tcMar>
          </w:tcPr>
          <w:p>
            <w:pPr>
              <w:pStyle w:val="Normal"/>
              <w:jc w:val="center"/>
              <w:rPr>
                <w:sz w:val="32"/>
                <w:szCs w:val="32"/>
              </w:rPr>
            </w:pPr>
            <w:r>
              <w:rPr>
                <w:sz w:val="32"/>
                <w:szCs w:val="32"/>
              </w:rPr>
            </w:r>
          </w:p>
        </w:tc>
        <w:tc>
          <w:tcPr>
            <w:tcW w:w="5149" w:type="dxa"/>
            <w:tcBorders/>
            <w:shd w:fill="auto" w:val="clear"/>
            <w:tcMar>
              <w:left w:w="103" w:type="dxa"/>
            </w:tcMar>
          </w:tcPr>
          <w:p>
            <w:pPr>
              <w:pStyle w:val="Normal"/>
              <w:rPr>
                <w:sz w:val="22"/>
                <w:szCs w:val="22"/>
              </w:rPr>
            </w:pPr>
            <w:r>
              <w:rPr>
                <w:sz w:val="22"/>
                <w:szCs w:val="22"/>
              </w:rPr>
              <w:t>Bude veľká guľovačka, bude veľká sánkovačka (zimné hry a športy)</w:t>
            </w:r>
          </w:p>
        </w:tc>
      </w:tr>
      <w:tr>
        <w:trPr/>
        <w:tc>
          <w:tcPr>
            <w:tcW w:w="815" w:type="dxa"/>
            <w:vMerge w:val="continue"/>
            <w:tcBorders/>
            <w:shd w:fill="auto" w:val="clear"/>
            <w:tcMar>
              <w:left w:w="103" w:type="dxa"/>
            </w:tcMar>
          </w:tcPr>
          <w:p>
            <w:pPr>
              <w:pStyle w:val="Normal"/>
              <w:rPr/>
            </w:pPr>
            <w:r>
              <w:rPr/>
            </w:r>
          </w:p>
        </w:tc>
        <w:tc>
          <w:tcPr>
            <w:tcW w:w="2552" w:type="dxa"/>
            <w:vMerge w:val="continue"/>
            <w:tcBorders/>
            <w:shd w:fill="auto" w:val="clear"/>
            <w:tcMar>
              <w:left w:w="103" w:type="dxa"/>
            </w:tcMar>
          </w:tcPr>
          <w:p>
            <w:pPr>
              <w:pStyle w:val="Normal"/>
              <w:jc w:val="center"/>
              <w:rPr>
                <w:sz w:val="32"/>
                <w:szCs w:val="32"/>
              </w:rPr>
            </w:pPr>
            <w:r>
              <w:rPr>
                <w:sz w:val="32"/>
                <w:szCs w:val="32"/>
              </w:rPr>
            </w:r>
          </w:p>
        </w:tc>
        <w:tc>
          <w:tcPr>
            <w:tcW w:w="5149" w:type="dxa"/>
            <w:tcBorders/>
            <w:shd w:fill="auto" w:val="clear"/>
            <w:tcMar>
              <w:left w:w="103" w:type="dxa"/>
            </w:tcMar>
          </w:tcPr>
          <w:p>
            <w:pPr>
              <w:pStyle w:val="Normal"/>
              <w:rPr>
                <w:sz w:val="22"/>
                <w:szCs w:val="22"/>
              </w:rPr>
            </w:pPr>
            <w:r>
              <w:rPr>
                <w:sz w:val="22"/>
                <w:szCs w:val="22"/>
              </w:rPr>
              <w:t xml:space="preserve">Jeden, dva, tri, štyri, päť, spočítam si vočky hneď </w:t>
            </w:r>
          </w:p>
        </w:tc>
      </w:tr>
      <w:tr>
        <w:trPr/>
        <w:tc>
          <w:tcPr>
            <w:tcW w:w="815" w:type="dxa"/>
            <w:vMerge w:val="continue"/>
            <w:tcBorders/>
            <w:shd w:fill="auto" w:val="clear"/>
            <w:tcMar>
              <w:left w:w="103" w:type="dxa"/>
            </w:tcMar>
          </w:tcPr>
          <w:p>
            <w:pPr>
              <w:pStyle w:val="Normal"/>
              <w:rPr/>
            </w:pPr>
            <w:r>
              <w:rPr/>
            </w:r>
          </w:p>
        </w:tc>
        <w:tc>
          <w:tcPr>
            <w:tcW w:w="2552" w:type="dxa"/>
            <w:vMerge w:val="continue"/>
            <w:tcBorders/>
            <w:shd w:fill="auto" w:val="clear"/>
            <w:tcMar>
              <w:left w:w="103" w:type="dxa"/>
            </w:tcMar>
          </w:tcPr>
          <w:p>
            <w:pPr>
              <w:pStyle w:val="Normal"/>
              <w:jc w:val="center"/>
              <w:rPr>
                <w:sz w:val="32"/>
                <w:szCs w:val="32"/>
              </w:rPr>
            </w:pPr>
            <w:r>
              <w:rPr>
                <w:sz w:val="32"/>
                <w:szCs w:val="32"/>
              </w:rPr>
            </w:r>
          </w:p>
        </w:tc>
        <w:tc>
          <w:tcPr>
            <w:tcW w:w="5149" w:type="dxa"/>
            <w:tcBorders/>
            <w:shd w:fill="auto" w:val="clear"/>
            <w:tcMar>
              <w:left w:w="103" w:type="dxa"/>
            </w:tcMar>
          </w:tcPr>
          <w:p>
            <w:pPr>
              <w:pStyle w:val="Normal"/>
              <w:rPr>
                <w:sz w:val="22"/>
                <w:szCs w:val="22"/>
              </w:rPr>
            </w:pPr>
            <w:r>
              <w:rPr>
                <w:sz w:val="22"/>
                <w:szCs w:val="22"/>
              </w:rPr>
              <w:t>Zvieratká v zime (život zvieratiek v zime, ako môžem pomôcť zvieratkám)</w:t>
            </w:r>
          </w:p>
        </w:tc>
      </w:tr>
      <w:tr>
        <w:trPr/>
        <w:tc>
          <w:tcPr>
            <w:tcW w:w="815" w:type="dxa"/>
            <w:vMerge w:val="continue"/>
            <w:tcBorders/>
            <w:shd w:fill="auto" w:val="clear"/>
            <w:tcMar>
              <w:left w:w="103" w:type="dxa"/>
            </w:tcMar>
          </w:tcPr>
          <w:p>
            <w:pPr>
              <w:pStyle w:val="Normal"/>
              <w:rPr/>
            </w:pPr>
            <w:r>
              <w:rPr/>
            </w:r>
          </w:p>
        </w:tc>
        <w:tc>
          <w:tcPr>
            <w:tcW w:w="2552" w:type="dxa"/>
            <w:vMerge w:val="restart"/>
            <w:tcBorders/>
            <w:shd w:fill="auto" w:val="clear"/>
            <w:tcMar>
              <w:left w:w="103" w:type="dxa"/>
            </w:tcMar>
          </w:tcPr>
          <w:p>
            <w:pPr>
              <w:pStyle w:val="Normal"/>
              <w:jc w:val="center"/>
              <w:rPr>
                <w:sz w:val="32"/>
                <w:szCs w:val="32"/>
              </w:rPr>
            </w:pPr>
            <w:r>
              <w:rPr>
                <w:sz w:val="32"/>
                <w:szCs w:val="32"/>
              </w:rPr>
              <w:t>Smiech a zábava v materskej škole</w:t>
            </w:r>
          </w:p>
        </w:tc>
        <w:tc>
          <w:tcPr>
            <w:tcW w:w="5149" w:type="dxa"/>
            <w:tcBorders/>
            <w:shd w:fill="auto" w:val="clear"/>
            <w:tcMar>
              <w:left w:w="103" w:type="dxa"/>
            </w:tcMar>
          </w:tcPr>
          <w:p>
            <w:pPr>
              <w:pStyle w:val="Normal"/>
              <w:rPr>
                <w:sz w:val="22"/>
                <w:szCs w:val="22"/>
              </w:rPr>
            </w:pPr>
            <w:r>
              <w:rPr>
                <w:sz w:val="22"/>
                <w:szCs w:val="22"/>
              </w:rPr>
              <w:t>Budem malým vedcom (pokusy a prírodné javy)</w:t>
            </w:r>
          </w:p>
        </w:tc>
      </w:tr>
      <w:tr>
        <w:trPr/>
        <w:tc>
          <w:tcPr>
            <w:tcW w:w="815" w:type="dxa"/>
            <w:vMerge w:val="continue"/>
            <w:tcBorders/>
            <w:shd w:fill="auto" w:val="clear"/>
            <w:tcMar>
              <w:left w:w="103" w:type="dxa"/>
            </w:tcMar>
          </w:tcPr>
          <w:p>
            <w:pPr>
              <w:pStyle w:val="Normal"/>
              <w:rPr/>
            </w:pPr>
            <w:r>
              <w:rPr/>
            </w:r>
          </w:p>
        </w:tc>
        <w:tc>
          <w:tcPr>
            <w:tcW w:w="2552" w:type="dxa"/>
            <w:vMerge w:val="continue"/>
            <w:tcBorders/>
            <w:shd w:fill="auto" w:val="clear"/>
            <w:tcMar>
              <w:left w:w="103" w:type="dxa"/>
            </w:tcMar>
          </w:tcPr>
          <w:p>
            <w:pPr>
              <w:pStyle w:val="Normal"/>
              <w:jc w:val="center"/>
              <w:rPr>
                <w:sz w:val="32"/>
                <w:szCs w:val="32"/>
              </w:rPr>
            </w:pPr>
            <w:r>
              <w:rPr>
                <w:sz w:val="32"/>
                <w:szCs w:val="32"/>
              </w:rPr>
            </w:r>
          </w:p>
        </w:tc>
        <w:tc>
          <w:tcPr>
            <w:tcW w:w="5149" w:type="dxa"/>
            <w:tcBorders/>
            <w:shd w:fill="auto" w:val="clear"/>
            <w:tcMar>
              <w:left w:w="103" w:type="dxa"/>
            </w:tcMar>
          </w:tcPr>
          <w:p>
            <w:pPr>
              <w:pStyle w:val="Normal"/>
              <w:rPr>
                <w:sz w:val="22"/>
                <w:szCs w:val="22"/>
              </w:rPr>
            </w:pPr>
            <w:r>
              <w:rPr>
                <w:sz w:val="22"/>
                <w:szCs w:val="22"/>
              </w:rPr>
              <w:t>Prišiel ujo kominár, od sadzí mal celú tvár (profesie)</w:t>
            </w:r>
          </w:p>
        </w:tc>
      </w:tr>
      <w:tr>
        <w:trPr/>
        <w:tc>
          <w:tcPr>
            <w:tcW w:w="815" w:type="dxa"/>
            <w:vMerge w:val="continue"/>
            <w:tcBorders/>
            <w:shd w:fill="auto" w:val="clear"/>
            <w:tcMar>
              <w:left w:w="103" w:type="dxa"/>
            </w:tcMar>
          </w:tcPr>
          <w:p>
            <w:pPr>
              <w:pStyle w:val="Normal"/>
              <w:rPr/>
            </w:pPr>
            <w:r>
              <w:rPr/>
            </w:r>
          </w:p>
        </w:tc>
        <w:tc>
          <w:tcPr>
            <w:tcW w:w="2552" w:type="dxa"/>
            <w:vMerge w:val="continue"/>
            <w:tcBorders/>
            <w:shd w:fill="auto" w:val="clear"/>
            <w:tcMar>
              <w:left w:w="103" w:type="dxa"/>
            </w:tcMar>
          </w:tcPr>
          <w:p>
            <w:pPr>
              <w:pStyle w:val="Normal"/>
              <w:jc w:val="center"/>
              <w:rPr>
                <w:sz w:val="32"/>
                <w:szCs w:val="32"/>
              </w:rPr>
            </w:pPr>
            <w:r>
              <w:rPr>
                <w:sz w:val="32"/>
                <w:szCs w:val="32"/>
              </w:rPr>
            </w:r>
          </w:p>
        </w:tc>
        <w:tc>
          <w:tcPr>
            <w:tcW w:w="5149" w:type="dxa"/>
            <w:tcBorders/>
            <w:shd w:fill="auto" w:val="clear"/>
            <w:tcMar>
              <w:left w:w="103" w:type="dxa"/>
            </w:tcMar>
          </w:tcPr>
          <w:p>
            <w:pPr>
              <w:pStyle w:val="Normal"/>
              <w:rPr>
                <w:sz w:val="22"/>
                <w:szCs w:val="22"/>
              </w:rPr>
            </w:pPr>
            <w:r>
              <w:rPr>
                <w:sz w:val="22"/>
                <w:szCs w:val="22"/>
              </w:rPr>
              <w:t>Hudobné nástroje</w:t>
            </w:r>
          </w:p>
        </w:tc>
      </w:tr>
      <w:tr>
        <w:trPr/>
        <w:tc>
          <w:tcPr>
            <w:tcW w:w="815" w:type="dxa"/>
            <w:vMerge w:val="continue"/>
            <w:tcBorders/>
            <w:shd w:fill="auto" w:val="clear"/>
            <w:tcMar>
              <w:left w:w="103" w:type="dxa"/>
            </w:tcMar>
          </w:tcPr>
          <w:p>
            <w:pPr>
              <w:pStyle w:val="Normal"/>
              <w:rPr/>
            </w:pPr>
            <w:r>
              <w:rPr/>
            </w:r>
          </w:p>
        </w:tc>
        <w:tc>
          <w:tcPr>
            <w:tcW w:w="2552" w:type="dxa"/>
            <w:vMerge w:val="continue"/>
            <w:tcBorders/>
            <w:shd w:fill="auto" w:val="clear"/>
            <w:tcMar>
              <w:left w:w="103" w:type="dxa"/>
            </w:tcMar>
          </w:tcPr>
          <w:p>
            <w:pPr>
              <w:pStyle w:val="Normal"/>
              <w:jc w:val="center"/>
              <w:rPr>
                <w:sz w:val="32"/>
                <w:szCs w:val="32"/>
              </w:rPr>
            </w:pPr>
            <w:r>
              <w:rPr>
                <w:sz w:val="32"/>
                <w:szCs w:val="32"/>
              </w:rPr>
            </w:r>
          </w:p>
        </w:tc>
        <w:tc>
          <w:tcPr>
            <w:tcW w:w="5149" w:type="dxa"/>
            <w:tcBorders/>
            <w:shd w:fill="auto" w:val="clear"/>
            <w:tcMar>
              <w:left w:w="103" w:type="dxa"/>
            </w:tcMar>
          </w:tcPr>
          <w:p>
            <w:pPr>
              <w:pStyle w:val="Normal"/>
              <w:rPr>
                <w:sz w:val="22"/>
                <w:szCs w:val="22"/>
              </w:rPr>
            </w:pPr>
            <w:r>
              <w:rPr>
                <w:sz w:val="22"/>
                <w:szCs w:val="22"/>
              </w:rPr>
              <w:t>Ťapkajú ručičky, dupkajú nožičky (Fašiangy a tradície)</w:t>
            </w:r>
          </w:p>
        </w:tc>
      </w:tr>
      <w:tr>
        <w:trPr/>
        <w:tc>
          <w:tcPr>
            <w:tcW w:w="815" w:type="dxa"/>
            <w:vMerge w:val="restart"/>
            <w:tcBorders/>
            <w:shd w:fill="auto" w:val="clear"/>
            <w:tcMar>
              <w:left w:w="103" w:type="dxa"/>
            </w:tcMar>
            <w:textDirection w:val="btLr"/>
            <w:vAlign w:val="center"/>
          </w:tcPr>
          <w:p>
            <w:pPr>
              <w:pStyle w:val="Normal"/>
              <w:ind w:left="113" w:right="113" w:hanging="0"/>
              <w:jc w:val="center"/>
              <w:rPr>
                <w:sz w:val="40"/>
                <w:szCs w:val="40"/>
              </w:rPr>
            </w:pPr>
            <w:r>
              <w:rPr>
                <w:sz w:val="40"/>
                <w:szCs w:val="40"/>
              </w:rPr>
              <w:t>Jarka</w:t>
            </w:r>
          </w:p>
        </w:tc>
        <w:tc>
          <w:tcPr>
            <w:tcW w:w="2552" w:type="dxa"/>
            <w:vMerge w:val="restart"/>
            <w:tcBorders/>
            <w:shd w:fill="auto" w:val="clear"/>
            <w:tcMar>
              <w:left w:w="103" w:type="dxa"/>
            </w:tcMar>
          </w:tcPr>
          <w:p>
            <w:pPr>
              <w:pStyle w:val="Normal"/>
              <w:jc w:val="center"/>
              <w:rPr>
                <w:sz w:val="32"/>
                <w:szCs w:val="32"/>
              </w:rPr>
            </w:pPr>
            <w:r>
              <w:rPr>
                <w:sz w:val="32"/>
                <w:szCs w:val="32"/>
              </w:rPr>
              <w:t>Kniha, moja kamarátka</w:t>
            </w:r>
          </w:p>
        </w:tc>
        <w:tc>
          <w:tcPr>
            <w:tcW w:w="5149" w:type="dxa"/>
            <w:tcBorders/>
            <w:shd w:fill="auto" w:val="clear"/>
            <w:tcMar>
              <w:left w:w="103" w:type="dxa"/>
            </w:tcMar>
          </w:tcPr>
          <w:p>
            <w:pPr>
              <w:pStyle w:val="Normal"/>
              <w:rPr>
                <w:sz w:val="22"/>
                <w:szCs w:val="22"/>
              </w:rPr>
            </w:pPr>
            <w:r>
              <w:rPr>
                <w:sz w:val="22"/>
                <w:szCs w:val="22"/>
              </w:rPr>
              <w:t>Z tejto knihy detičky, prečítame básničky</w:t>
            </w:r>
          </w:p>
        </w:tc>
      </w:tr>
      <w:tr>
        <w:trPr/>
        <w:tc>
          <w:tcPr>
            <w:tcW w:w="815" w:type="dxa"/>
            <w:vMerge w:val="continue"/>
            <w:tcBorders/>
            <w:shd w:fill="auto" w:val="clear"/>
            <w:tcMar>
              <w:left w:w="103" w:type="dxa"/>
            </w:tcMar>
          </w:tcPr>
          <w:p>
            <w:pPr>
              <w:pStyle w:val="Normal"/>
              <w:rPr/>
            </w:pPr>
            <w:r>
              <w:rPr/>
            </w:r>
          </w:p>
        </w:tc>
        <w:tc>
          <w:tcPr>
            <w:tcW w:w="2552" w:type="dxa"/>
            <w:vMerge w:val="continue"/>
            <w:tcBorders/>
            <w:shd w:fill="auto" w:val="clear"/>
            <w:tcMar>
              <w:left w:w="103" w:type="dxa"/>
            </w:tcMar>
          </w:tcPr>
          <w:p>
            <w:pPr>
              <w:pStyle w:val="Normal"/>
              <w:jc w:val="center"/>
              <w:rPr>
                <w:sz w:val="32"/>
                <w:szCs w:val="32"/>
              </w:rPr>
            </w:pPr>
            <w:r>
              <w:rPr>
                <w:sz w:val="32"/>
                <w:szCs w:val="32"/>
              </w:rPr>
            </w:r>
          </w:p>
        </w:tc>
        <w:tc>
          <w:tcPr>
            <w:tcW w:w="5149" w:type="dxa"/>
            <w:tcBorders/>
            <w:shd w:fill="auto" w:val="clear"/>
            <w:tcMar>
              <w:left w:w="103" w:type="dxa"/>
            </w:tcMar>
          </w:tcPr>
          <w:p>
            <w:pPr>
              <w:pStyle w:val="Normal"/>
              <w:rPr>
                <w:sz w:val="22"/>
                <w:szCs w:val="22"/>
              </w:rPr>
            </w:pPr>
            <w:r>
              <w:rPr>
                <w:sz w:val="22"/>
                <w:szCs w:val="22"/>
              </w:rPr>
              <w:t>Vesmír v encyklopédiách</w:t>
            </w:r>
          </w:p>
        </w:tc>
      </w:tr>
      <w:tr>
        <w:trPr/>
        <w:tc>
          <w:tcPr>
            <w:tcW w:w="815" w:type="dxa"/>
            <w:vMerge w:val="continue"/>
            <w:tcBorders/>
            <w:shd w:fill="auto" w:val="clear"/>
            <w:tcMar>
              <w:left w:w="103" w:type="dxa"/>
            </w:tcMar>
          </w:tcPr>
          <w:p>
            <w:pPr>
              <w:pStyle w:val="Normal"/>
              <w:rPr/>
            </w:pPr>
            <w:r>
              <w:rPr/>
            </w:r>
          </w:p>
        </w:tc>
        <w:tc>
          <w:tcPr>
            <w:tcW w:w="2552" w:type="dxa"/>
            <w:vMerge w:val="continue"/>
            <w:tcBorders/>
            <w:shd w:fill="auto" w:val="clear"/>
            <w:tcMar>
              <w:left w:w="103" w:type="dxa"/>
            </w:tcMar>
          </w:tcPr>
          <w:p>
            <w:pPr>
              <w:pStyle w:val="Normal"/>
              <w:jc w:val="center"/>
              <w:rPr>
                <w:sz w:val="32"/>
                <w:szCs w:val="32"/>
              </w:rPr>
            </w:pPr>
            <w:r>
              <w:rPr>
                <w:sz w:val="32"/>
                <w:szCs w:val="32"/>
              </w:rPr>
            </w:r>
          </w:p>
        </w:tc>
        <w:tc>
          <w:tcPr>
            <w:tcW w:w="5149" w:type="dxa"/>
            <w:tcBorders/>
            <w:shd w:fill="auto" w:val="clear"/>
            <w:tcMar>
              <w:left w:w="103" w:type="dxa"/>
            </w:tcMar>
          </w:tcPr>
          <w:p>
            <w:pPr>
              <w:pStyle w:val="Normal"/>
              <w:rPr>
                <w:sz w:val="22"/>
                <w:szCs w:val="22"/>
              </w:rPr>
            </w:pPr>
            <w:r>
              <w:rPr>
                <w:sz w:val="22"/>
                <w:szCs w:val="22"/>
              </w:rPr>
              <w:t>Komunikačné médiá – zdroj informácií</w:t>
            </w:r>
          </w:p>
        </w:tc>
      </w:tr>
      <w:tr>
        <w:trPr/>
        <w:tc>
          <w:tcPr>
            <w:tcW w:w="815" w:type="dxa"/>
            <w:vMerge w:val="continue"/>
            <w:tcBorders/>
            <w:shd w:fill="auto" w:val="clear"/>
            <w:tcMar>
              <w:left w:w="103" w:type="dxa"/>
            </w:tcMar>
          </w:tcPr>
          <w:p>
            <w:pPr>
              <w:pStyle w:val="Normal"/>
              <w:rPr/>
            </w:pPr>
            <w:r>
              <w:rPr/>
            </w:r>
          </w:p>
        </w:tc>
        <w:tc>
          <w:tcPr>
            <w:tcW w:w="2552" w:type="dxa"/>
            <w:vMerge w:val="continue"/>
            <w:tcBorders/>
            <w:shd w:fill="auto" w:val="clear"/>
            <w:tcMar>
              <w:left w:w="103" w:type="dxa"/>
            </w:tcMar>
          </w:tcPr>
          <w:p>
            <w:pPr>
              <w:pStyle w:val="Normal"/>
              <w:jc w:val="center"/>
              <w:rPr>
                <w:sz w:val="32"/>
                <w:szCs w:val="32"/>
              </w:rPr>
            </w:pPr>
            <w:r>
              <w:rPr>
                <w:sz w:val="32"/>
                <w:szCs w:val="32"/>
              </w:rPr>
            </w:r>
          </w:p>
        </w:tc>
        <w:tc>
          <w:tcPr>
            <w:tcW w:w="5149" w:type="dxa"/>
            <w:tcBorders/>
            <w:shd w:fill="auto" w:val="clear"/>
            <w:tcMar>
              <w:left w:w="103" w:type="dxa"/>
            </w:tcMar>
          </w:tcPr>
          <w:p>
            <w:pPr>
              <w:pStyle w:val="Normal"/>
              <w:rPr>
                <w:sz w:val="22"/>
                <w:szCs w:val="22"/>
              </w:rPr>
            </w:pPr>
            <w:r>
              <w:rPr>
                <w:sz w:val="22"/>
                <w:szCs w:val="22"/>
              </w:rPr>
              <w:t>Jar už ťuká na oblôčik</w:t>
            </w:r>
          </w:p>
        </w:tc>
      </w:tr>
      <w:tr>
        <w:trPr/>
        <w:tc>
          <w:tcPr>
            <w:tcW w:w="815" w:type="dxa"/>
            <w:vMerge w:val="continue"/>
            <w:tcBorders/>
            <w:shd w:fill="auto" w:val="clear"/>
            <w:tcMar>
              <w:left w:w="103" w:type="dxa"/>
            </w:tcMar>
          </w:tcPr>
          <w:p>
            <w:pPr>
              <w:pStyle w:val="Normal"/>
              <w:rPr/>
            </w:pPr>
            <w:r>
              <w:rPr/>
            </w:r>
          </w:p>
        </w:tc>
        <w:tc>
          <w:tcPr>
            <w:tcW w:w="2552" w:type="dxa"/>
            <w:vMerge w:val="restart"/>
            <w:tcBorders/>
            <w:shd w:fill="auto" w:val="clear"/>
            <w:tcMar>
              <w:left w:w="103" w:type="dxa"/>
            </w:tcMar>
          </w:tcPr>
          <w:p>
            <w:pPr>
              <w:pStyle w:val="Normal"/>
              <w:jc w:val="center"/>
              <w:rPr>
                <w:sz w:val="32"/>
                <w:szCs w:val="32"/>
              </w:rPr>
            </w:pPr>
            <w:r>
              <w:rPr>
                <w:sz w:val="32"/>
                <w:szCs w:val="32"/>
              </w:rPr>
              <w:t>V lone prírody</w:t>
            </w:r>
          </w:p>
        </w:tc>
        <w:tc>
          <w:tcPr>
            <w:tcW w:w="5149" w:type="dxa"/>
            <w:tcBorders/>
            <w:shd w:fill="auto" w:val="clear"/>
            <w:tcMar>
              <w:left w:w="103" w:type="dxa"/>
            </w:tcMar>
          </w:tcPr>
          <w:p>
            <w:pPr>
              <w:pStyle w:val="Normal"/>
              <w:rPr>
                <w:sz w:val="22"/>
                <w:szCs w:val="22"/>
              </w:rPr>
            </w:pPr>
            <w:r>
              <w:rPr>
                <w:sz w:val="22"/>
                <w:szCs w:val="22"/>
              </w:rPr>
              <w:t>Od semienka k rastlinke</w:t>
            </w:r>
          </w:p>
        </w:tc>
      </w:tr>
      <w:tr>
        <w:trPr/>
        <w:tc>
          <w:tcPr>
            <w:tcW w:w="815" w:type="dxa"/>
            <w:vMerge w:val="continue"/>
            <w:tcBorders/>
            <w:shd w:fill="auto" w:val="clear"/>
            <w:tcMar>
              <w:left w:w="103" w:type="dxa"/>
            </w:tcMar>
          </w:tcPr>
          <w:p>
            <w:pPr>
              <w:pStyle w:val="Normal"/>
              <w:rPr/>
            </w:pPr>
            <w:r>
              <w:rPr/>
            </w:r>
          </w:p>
        </w:tc>
        <w:tc>
          <w:tcPr>
            <w:tcW w:w="2552" w:type="dxa"/>
            <w:vMerge w:val="continue"/>
            <w:tcBorders/>
            <w:shd w:fill="auto" w:val="clear"/>
            <w:tcMar>
              <w:left w:w="103" w:type="dxa"/>
            </w:tcMar>
          </w:tcPr>
          <w:p>
            <w:pPr>
              <w:pStyle w:val="Normal"/>
              <w:jc w:val="center"/>
              <w:rPr>
                <w:sz w:val="32"/>
                <w:szCs w:val="32"/>
              </w:rPr>
            </w:pPr>
            <w:r>
              <w:rPr>
                <w:sz w:val="32"/>
                <w:szCs w:val="32"/>
              </w:rPr>
            </w:r>
          </w:p>
        </w:tc>
        <w:tc>
          <w:tcPr>
            <w:tcW w:w="5149" w:type="dxa"/>
            <w:tcBorders/>
            <w:shd w:fill="auto" w:val="clear"/>
            <w:tcMar>
              <w:left w:w="103" w:type="dxa"/>
            </w:tcMar>
          </w:tcPr>
          <w:p>
            <w:pPr>
              <w:pStyle w:val="Normal"/>
              <w:rPr>
                <w:sz w:val="22"/>
                <w:szCs w:val="22"/>
              </w:rPr>
            </w:pPr>
            <w:r>
              <w:rPr>
                <w:sz w:val="22"/>
                <w:szCs w:val="22"/>
              </w:rPr>
              <w:t>Zvieratká a ich mláďatká</w:t>
            </w:r>
          </w:p>
        </w:tc>
      </w:tr>
      <w:tr>
        <w:trPr/>
        <w:tc>
          <w:tcPr>
            <w:tcW w:w="815" w:type="dxa"/>
            <w:vMerge w:val="continue"/>
            <w:tcBorders/>
            <w:shd w:fill="auto" w:val="clear"/>
            <w:tcMar>
              <w:left w:w="103" w:type="dxa"/>
            </w:tcMar>
          </w:tcPr>
          <w:p>
            <w:pPr>
              <w:pStyle w:val="Normal"/>
              <w:rPr/>
            </w:pPr>
            <w:r>
              <w:rPr/>
            </w:r>
          </w:p>
        </w:tc>
        <w:tc>
          <w:tcPr>
            <w:tcW w:w="2552" w:type="dxa"/>
            <w:vMerge w:val="continue"/>
            <w:tcBorders/>
            <w:shd w:fill="auto" w:val="clear"/>
            <w:tcMar>
              <w:left w:w="103" w:type="dxa"/>
            </w:tcMar>
          </w:tcPr>
          <w:p>
            <w:pPr>
              <w:pStyle w:val="Normal"/>
              <w:jc w:val="center"/>
              <w:rPr>
                <w:sz w:val="32"/>
                <w:szCs w:val="32"/>
              </w:rPr>
            </w:pPr>
            <w:r>
              <w:rPr>
                <w:sz w:val="32"/>
                <w:szCs w:val="32"/>
              </w:rPr>
            </w:r>
          </w:p>
        </w:tc>
        <w:tc>
          <w:tcPr>
            <w:tcW w:w="5149" w:type="dxa"/>
            <w:tcBorders/>
            <w:shd w:fill="auto" w:val="clear"/>
            <w:tcMar>
              <w:left w:w="103" w:type="dxa"/>
            </w:tcMar>
          </w:tcPr>
          <w:p>
            <w:pPr>
              <w:pStyle w:val="Normal"/>
              <w:rPr>
                <w:sz w:val="22"/>
                <w:szCs w:val="22"/>
              </w:rPr>
            </w:pPr>
            <w:r>
              <w:rPr>
                <w:sz w:val="22"/>
                <w:szCs w:val="22"/>
              </w:rPr>
              <w:t>Hmyz a život pri potoku</w:t>
            </w:r>
          </w:p>
        </w:tc>
      </w:tr>
      <w:tr>
        <w:trPr/>
        <w:tc>
          <w:tcPr>
            <w:tcW w:w="815" w:type="dxa"/>
            <w:vMerge w:val="continue"/>
            <w:tcBorders/>
            <w:shd w:fill="auto" w:val="clear"/>
            <w:tcMar>
              <w:left w:w="103" w:type="dxa"/>
            </w:tcMar>
          </w:tcPr>
          <w:p>
            <w:pPr>
              <w:pStyle w:val="Normal"/>
              <w:rPr/>
            </w:pPr>
            <w:r>
              <w:rPr/>
            </w:r>
          </w:p>
        </w:tc>
        <w:tc>
          <w:tcPr>
            <w:tcW w:w="2552" w:type="dxa"/>
            <w:vMerge w:val="continue"/>
            <w:tcBorders/>
            <w:shd w:fill="auto" w:val="clear"/>
            <w:tcMar>
              <w:left w:w="103" w:type="dxa"/>
            </w:tcMar>
          </w:tcPr>
          <w:p>
            <w:pPr>
              <w:pStyle w:val="Normal"/>
              <w:jc w:val="center"/>
              <w:rPr>
                <w:sz w:val="32"/>
                <w:szCs w:val="32"/>
              </w:rPr>
            </w:pPr>
            <w:r>
              <w:rPr>
                <w:sz w:val="32"/>
                <w:szCs w:val="32"/>
              </w:rPr>
            </w:r>
          </w:p>
        </w:tc>
        <w:tc>
          <w:tcPr>
            <w:tcW w:w="5149" w:type="dxa"/>
            <w:tcBorders/>
            <w:shd w:fill="auto" w:val="clear"/>
            <w:tcMar>
              <w:left w:w="103" w:type="dxa"/>
            </w:tcMar>
          </w:tcPr>
          <w:p>
            <w:pPr>
              <w:pStyle w:val="Normal"/>
              <w:rPr>
                <w:sz w:val="22"/>
                <w:szCs w:val="22"/>
              </w:rPr>
            </w:pPr>
            <w:r>
              <w:rPr>
                <w:sz w:val="22"/>
                <w:szCs w:val="22"/>
              </w:rPr>
              <w:t>Farebné vajíčka (veľká noc)</w:t>
            </w:r>
          </w:p>
        </w:tc>
      </w:tr>
      <w:tr>
        <w:trPr/>
        <w:tc>
          <w:tcPr>
            <w:tcW w:w="815" w:type="dxa"/>
            <w:vMerge w:val="continue"/>
            <w:tcBorders/>
            <w:shd w:fill="auto" w:val="clear"/>
            <w:tcMar>
              <w:left w:w="103" w:type="dxa"/>
            </w:tcMar>
          </w:tcPr>
          <w:p>
            <w:pPr>
              <w:pStyle w:val="Normal"/>
              <w:rPr/>
            </w:pPr>
            <w:r>
              <w:rPr/>
            </w:r>
          </w:p>
        </w:tc>
        <w:tc>
          <w:tcPr>
            <w:tcW w:w="2552" w:type="dxa"/>
            <w:vMerge w:val="restart"/>
            <w:tcBorders/>
            <w:shd w:fill="auto" w:val="clear"/>
            <w:tcMar>
              <w:left w:w="103" w:type="dxa"/>
            </w:tcMar>
          </w:tcPr>
          <w:p>
            <w:pPr>
              <w:pStyle w:val="Normal"/>
              <w:jc w:val="center"/>
              <w:rPr>
                <w:sz w:val="32"/>
                <w:szCs w:val="32"/>
              </w:rPr>
            </w:pPr>
            <w:r>
              <w:rPr>
                <w:sz w:val="32"/>
                <w:szCs w:val="32"/>
              </w:rPr>
              <w:t>Svet okolo nás</w:t>
            </w:r>
          </w:p>
        </w:tc>
        <w:tc>
          <w:tcPr>
            <w:tcW w:w="5149" w:type="dxa"/>
            <w:tcBorders/>
            <w:shd w:fill="auto" w:val="clear"/>
            <w:tcMar>
              <w:left w:w="103" w:type="dxa"/>
            </w:tcMar>
          </w:tcPr>
          <w:p>
            <w:pPr>
              <w:pStyle w:val="Normal"/>
              <w:rPr>
                <w:sz w:val="22"/>
                <w:szCs w:val="22"/>
              </w:rPr>
            </w:pPr>
            <w:r>
              <w:rPr>
                <w:sz w:val="22"/>
                <w:szCs w:val="22"/>
              </w:rPr>
              <w:t>Mamička je moje zlato</w:t>
            </w:r>
          </w:p>
        </w:tc>
      </w:tr>
      <w:tr>
        <w:trPr/>
        <w:tc>
          <w:tcPr>
            <w:tcW w:w="815" w:type="dxa"/>
            <w:vMerge w:val="continue"/>
            <w:tcBorders/>
            <w:shd w:fill="auto" w:val="clear"/>
            <w:tcMar>
              <w:left w:w="103" w:type="dxa"/>
            </w:tcMar>
          </w:tcPr>
          <w:p>
            <w:pPr>
              <w:pStyle w:val="Normal"/>
              <w:rPr/>
            </w:pPr>
            <w:r>
              <w:rPr/>
            </w:r>
          </w:p>
        </w:tc>
        <w:tc>
          <w:tcPr>
            <w:tcW w:w="2552" w:type="dxa"/>
            <w:vMerge w:val="continue"/>
            <w:tcBorders/>
            <w:shd w:fill="auto" w:val="clear"/>
            <w:tcMar>
              <w:left w:w="103" w:type="dxa"/>
            </w:tcMar>
          </w:tcPr>
          <w:p>
            <w:pPr>
              <w:pStyle w:val="Normal"/>
              <w:jc w:val="center"/>
              <w:rPr>
                <w:sz w:val="32"/>
                <w:szCs w:val="32"/>
              </w:rPr>
            </w:pPr>
            <w:r>
              <w:rPr>
                <w:sz w:val="32"/>
                <w:szCs w:val="32"/>
              </w:rPr>
            </w:r>
          </w:p>
        </w:tc>
        <w:tc>
          <w:tcPr>
            <w:tcW w:w="5149" w:type="dxa"/>
            <w:tcBorders/>
            <w:shd w:fill="auto" w:val="clear"/>
            <w:tcMar>
              <w:left w:w="103" w:type="dxa"/>
            </w:tcMar>
          </w:tcPr>
          <w:p>
            <w:pPr>
              <w:pStyle w:val="Normal"/>
              <w:rPr>
                <w:sz w:val="22"/>
                <w:szCs w:val="22"/>
              </w:rPr>
            </w:pPr>
            <w:r>
              <w:rPr>
                <w:sz w:val="22"/>
                <w:szCs w:val="22"/>
              </w:rPr>
              <w:t>Po cestách i necestách (dopravné prostriedky)</w:t>
            </w:r>
          </w:p>
        </w:tc>
      </w:tr>
      <w:tr>
        <w:trPr/>
        <w:tc>
          <w:tcPr>
            <w:tcW w:w="815" w:type="dxa"/>
            <w:vMerge w:val="continue"/>
            <w:tcBorders/>
            <w:shd w:fill="auto" w:val="clear"/>
            <w:tcMar>
              <w:left w:w="103" w:type="dxa"/>
            </w:tcMar>
          </w:tcPr>
          <w:p>
            <w:pPr>
              <w:pStyle w:val="Normal"/>
              <w:rPr/>
            </w:pPr>
            <w:r>
              <w:rPr/>
            </w:r>
          </w:p>
        </w:tc>
        <w:tc>
          <w:tcPr>
            <w:tcW w:w="2552" w:type="dxa"/>
            <w:vMerge w:val="continue"/>
            <w:tcBorders/>
            <w:shd w:fill="auto" w:val="clear"/>
            <w:tcMar>
              <w:left w:w="103" w:type="dxa"/>
            </w:tcMar>
          </w:tcPr>
          <w:p>
            <w:pPr>
              <w:pStyle w:val="Normal"/>
              <w:jc w:val="center"/>
              <w:rPr>
                <w:sz w:val="32"/>
                <w:szCs w:val="32"/>
              </w:rPr>
            </w:pPr>
            <w:r>
              <w:rPr>
                <w:sz w:val="32"/>
                <w:szCs w:val="32"/>
              </w:rPr>
            </w:r>
          </w:p>
        </w:tc>
        <w:tc>
          <w:tcPr>
            <w:tcW w:w="5149" w:type="dxa"/>
            <w:tcBorders/>
            <w:shd w:fill="auto" w:val="clear"/>
            <w:tcMar>
              <w:left w:w="103" w:type="dxa"/>
            </w:tcMar>
          </w:tcPr>
          <w:p>
            <w:pPr>
              <w:pStyle w:val="Normal"/>
              <w:rPr>
                <w:sz w:val="22"/>
                <w:szCs w:val="22"/>
              </w:rPr>
            </w:pPr>
            <w:r>
              <w:rPr>
                <w:sz w:val="22"/>
                <w:szCs w:val="22"/>
              </w:rPr>
              <w:t>Držte ma zarúčku (bezpečnosť v premávke)</w:t>
            </w:r>
          </w:p>
        </w:tc>
      </w:tr>
      <w:tr>
        <w:trPr/>
        <w:tc>
          <w:tcPr>
            <w:tcW w:w="815" w:type="dxa"/>
            <w:vMerge w:val="continue"/>
            <w:tcBorders/>
            <w:shd w:fill="auto" w:val="clear"/>
            <w:tcMar>
              <w:left w:w="103" w:type="dxa"/>
            </w:tcMar>
          </w:tcPr>
          <w:p>
            <w:pPr>
              <w:pStyle w:val="Normal"/>
              <w:rPr/>
            </w:pPr>
            <w:r>
              <w:rPr/>
            </w:r>
          </w:p>
        </w:tc>
        <w:tc>
          <w:tcPr>
            <w:tcW w:w="2552" w:type="dxa"/>
            <w:vMerge w:val="continue"/>
            <w:tcBorders/>
            <w:shd w:fill="auto" w:val="clear"/>
            <w:tcMar>
              <w:left w:w="103" w:type="dxa"/>
            </w:tcMar>
          </w:tcPr>
          <w:p>
            <w:pPr>
              <w:pStyle w:val="Normal"/>
              <w:jc w:val="center"/>
              <w:rPr>
                <w:sz w:val="32"/>
                <w:szCs w:val="32"/>
              </w:rPr>
            </w:pPr>
            <w:r>
              <w:rPr>
                <w:sz w:val="32"/>
                <w:szCs w:val="32"/>
              </w:rPr>
            </w:r>
          </w:p>
        </w:tc>
        <w:tc>
          <w:tcPr>
            <w:tcW w:w="5149" w:type="dxa"/>
            <w:tcBorders/>
            <w:shd w:fill="auto" w:val="clear"/>
            <w:tcMar>
              <w:left w:w="103" w:type="dxa"/>
            </w:tcMar>
          </w:tcPr>
          <w:p>
            <w:pPr>
              <w:pStyle w:val="Normal"/>
              <w:rPr>
                <w:sz w:val="22"/>
                <w:szCs w:val="22"/>
              </w:rPr>
            </w:pPr>
            <w:r>
              <w:rPr>
                <w:sz w:val="22"/>
                <w:szCs w:val="22"/>
              </w:rPr>
              <w:t>Guľatá som maličká, volajú ma loptička (predmety a ich vlastnosti)</w:t>
            </w:r>
          </w:p>
        </w:tc>
      </w:tr>
      <w:tr>
        <w:trPr/>
        <w:tc>
          <w:tcPr>
            <w:tcW w:w="815" w:type="dxa"/>
            <w:vMerge w:val="restart"/>
            <w:tcBorders/>
            <w:shd w:fill="auto" w:val="clear"/>
            <w:tcMar>
              <w:left w:w="103" w:type="dxa"/>
            </w:tcMar>
            <w:textDirection w:val="btLr"/>
            <w:vAlign w:val="center"/>
          </w:tcPr>
          <w:p>
            <w:pPr>
              <w:pStyle w:val="Normal"/>
              <w:ind w:left="113" w:right="113" w:hanging="0"/>
              <w:jc w:val="center"/>
              <w:rPr>
                <w:sz w:val="40"/>
                <w:szCs w:val="40"/>
              </w:rPr>
            </w:pPr>
            <w:r>
              <w:rPr>
                <w:sz w:val="40"/>
                <w:szCs w:val="40"/>
              </w:rPr>
              <w:t>Letko</w:t>
            </w:r>
          </w:p>
        </w:tc>
        <w:tc>
          <w:tcPr>
            <w:tcW w:w="2552" w:type="dxa"/>
            <w:vMerge w:val="restart"/>
            <w:tcBorders/>
            <w:shd w:fill="auto" w:val="clear"/>
            <w:tcMar>
              <w:left w:w="103" w:type="dxa"/>
            </w:tcMar>
          </w:tcPr>
          <w:p>
            <w:pPr>
              <w:pStyle w:val="Normal"/>
              <w:jc w:val="center"/>
              <w:rPr>
                <w:sz w:val="32"/>
                <w:szCs w:val="32"/>
              </w:rPr>
            </w:pPr>
            <w:r>
              <w:rPr>
                <w:sz w:val="32"/>
                <w:szCs w:val="32"/>
              </w:rPr>
              <w:t>Prišlo leto medzi nás</w:t>
            </w:r>
          </w:p>
        </w:tc>
        <w:tc>
          <w:tcPr>
            <w:tcW w:w="5149" w:type="dxa"/>
            <w:tcBorders/>
            <w:shd w:fill="auto" w:val="clear"/>
            <w:tcMar>
              <w:left w:w="103" w:type="dxa"/>
            </w:tcMar>
          </w:tcPr>
          <w:p>
            <w:pPr>
              <w:pStyle w:val="Normal"/>
              <w:rPr>
                <w:sz w:val="22"/>
                <w:szCs w:val="22"/>
              </w:rPr>
            </w:pPr>
            <w:r>
              <w:rPr>
                <w:sz w:val="22"/>
                <w:szCs w:val="22"/>
              </w:rPr>
              <w:t>Aj pod morom je život</w:t>
            </w:r>
          </w:p>
        </w:tc>
      </w:tr>
      <w:tr>
        <w:trPr/>
        <w:tc>
          <w:tcPr>
            <w:tcW w:w="815" w:type="dxa"/>
            <w:vMerge w:val="continue"/>
            <w:tcBorders/>
            <w:shd w:fill="auto" w:val="clear"/>
            <w:tcMar>
              <w:left w:w="103" w:type="dxa"/>
            </w:tcMar>
          </w:tcPr>
          <w:p>
            <w:pPr>
              <w:pStyle w:val="Normal"/>
              <w:rPr/>
            </w:pPr>
            <w:r>
              <w:rPr/>
            </w:r>
          </w:p>
        </w:tc>
        <w:tc>
          <w:tcPr>
            <w:tcW w:w="2552" w:type="dxa"/>
            <w:vMerge w:val="continue"/>
            <w:tcBorders/>
            <w:shd w:fill="auto" w:val="clear"/>
            <w:tcMar>
              <w:left w:w="103" w:type="dxa"/>
            </w:tcMar>
          </w:tcPr>
          <w:p>
            <w:pPr>
              <w:pStyle w:val="Normal"/>
              <w:jc w:val="center"/>
              <w:rPr>
                <w:sz w:val="32"/>
                <w:szCs w:val="32"/>
              </w:rPr>
            </w:pPr>
            <w:r>
              <w:rPr>
                <w:sz w:val="32"/>
                <w:szCs w:val="32"/>
              </w:rPr>
            </w:r>
          </w:p>
        </w:tc>
        <w:tc>
          <w:tcPr>
            <w:tcW w:w="5149" w:type="dxa"/>
            <w:tcBorders/>
            <w:shd w:fill="auto" w:val="clear"/>
            <w:tcMar>
              <w:left w:w="103" w:type="dxa"/>
            </w:tcMar>
          </w:tcPr>
          <w:p>
            <w:pPr>
              <w:pStyle w:val="Normal"/>
              <w:rPr>
                <w:sz w:val="22"/>
                <w:szCs w:val="22"/>
              </w:rPr>
            </w:pPr>
            <w:r>
              <w:rPr>
                <w:sz w:val="22"/>
                <w:szCs w:val="22"/>
              </w:rPr>
              <w:t>Exotické zvieratá</w:t>
            </w:r>
          </w:p>
        </w:tc>
      </w:tr>
      <w:tr>
        <w:trPr/>
        <w:tc>
          <w:tcPr>
            <w:tcW w:w="815" w:type="dxa"/>
            <w:vMerge w:val="continue"/>
            <w:tcBorders/>
            <w:shd w:fill="auto" w:val="clear"/>
            <w:tcMar>
              <w:left w:w="103" w:type="dxa"/>
            </w:tcMar>
          </w:tcPr>
          <w:p>
            <w:pPr>
              <w:pStyle w:val="Normal"/>
              <w:rPr/>
            </w:pPr>
            <w:r>
              <w:rPr/>
            </w:r>
          </w:p>
        </w:tc>
        <w:tc>
          <w:tcPr>
            <w:tcW w:w="2552" w:type="dxa"/>
            <w:vMerge w:val="continue"/>
            <w:tcBorders/>
            <w:shd w:fill="auto" w:val="clear"/>
            <w:tcMar>
              <w:left w:w="103" w:type="dxa"/>
            </w:tcMar>
          </w:tcPr>
          <w:p>
            <w:pPr>
              <w:pStyle w:val="Normal"/>
              <w:jc w:val="center"/>
              <w:rPr>
                <w:sz w:val="32"/>
                <w:szCs w:val="32"/>
              </w:rPr>
            </w:pPr>
            <w:r>
              <w:rPr>
                <w:sz w:val="32"/>
                <w:szCs w:val="32"/>
              </w:rPr>
            </w:r>
          </w:p>
        </w:tc>
        <w:tc>
          <w:tcPr>
            <w:tcW w:w="5149" w:type="dxa"/>
            <w:tcBorders/>
            <w:shd w:fill="auto" w:val="clear"/>
            <w:tcMar>
              <w:left w:w="103" w:type="dxa"/>
            </w:tcMar>
          </w:tcPr>
          <w:p>
            <w:pPr>
              <w:pStyle w:val="Normal"/>
              <w:rPr>
                <w:sz w:val="22"/>
                <w:szCs w:val="22"/>
              </w:rPr>
            </w:pPr>
            <w:r>
              <w:rPr>
                <w:sz w:val="22"/>
                <w:szCs w:val="22"/>
              </w:rPr>
              <w:t>Leto, leto voňavé</w:t>
            </w:r>
          </w:p>
        </w:tc>
      </w:tr>
      <w:tr>
        <w:trPr/>
        <w:tc>
          <w:tcPr>
            <w:tcW w:w="815" w:type="dxa"/>
            <w:vMerge w:val="continue"/>
            <w:tcBorders/>
            <w:shd w:fill="auto" w:val="clear"/>
            <w:tcMar>
              <w:left w:w="103" w:type="dxa"/>
            </w:tcMar>
          </w:tcPr>
          <w:p>
            <w:pPr>
              <w:pStyle w:val="Normal"/>
              <w:rPr/>
            </w:pPr>
            <w:r>
              <w:rPr/>
            </w:r>
          </w:p>
        </w:tc>
        <w:tc>
          <w:tcPr>
            <w:tcW w:w="2552" w:type="dxa"/>
            <w:vMerge w:val="continue"/>
            <w:tcBorders/>
            <w:shd w:fill="auto" w:val="clear"/>
            <w:tcMar>
              <w:left w:w="103" w:type="dxa"/>
            </w:tcMar>
          </w:tcPr>
          <w:p>
            <w:pPr>
              <w:pStyle w:val="Normal"/>
              <w:jc w:val="center"/>
              <w:rPr>
                <w:sz w:val="32"/>
                <w:szCs w:val="32"/>
              </w:rPr>
            </w:pPr>
            <w:r>
              <w:rPr>
                <w:sz w:val="32"/>
                <w:szCs w:val="32"/>
              </w:rPr>
            </w:r>
          </w:p>
        </w:tc>
        <w:tc>
          <w:tcPr>
            <w:tcW w:w="5149" w:type="dxa"/>
            <w:tcBorders/>
            <w:shd w:fill="auto" w:val="clear"/>
            <w:tcMar>
              <w:left w:w="103" w:type="dxa"/>
            </w:tcMar>
          </w:tcPr>
          <w:p>
            <w:pPr>
              <w:pStyle w:val="Normal"/>
              <w:rPr>
                <w:sz w:val="22"/>
                <w:szCs w:val="22"/>
              </w:rPr>
            </w:pPr>
            <w:r>
              <w:rPr>
                <w:sz w:val="22"/>
                <w:szCs w:val="22"/>
              </w:rPr>
              <w:t>Čo deťom k šťastiu treba (oslava MDD)</w:t>
            </w:r>
          </w:p>
        </w:tc>
      </w:tr>
      <w:tr>
        <w:trPr/>
        <w:tc>
          <w:tcPr>
            <w:tcW w:w="815" w:type="dxa"/>
            <w:vMerge w:val="continue"/>
            <w:tcBorders/>
            <w:shd w:fill="auto" w:val="clear"/>
            <w:tcMar>
              <w:left w:w="103" w:type="dxa"/>
            </w:tcMar>
          </w:tcPr>
          <w:p>
            <w:pPr>
              <w:pStyle w:val="Normal"/>
              <w:rPr/>
            </w:pPr>
            <w:r>
              <w:rPr/>
            </w:r>
          </w:p>
        </w:tc>
        <w:tc>
          <w:tcPr>
            <w:tcW w:w="2552" w:type="dxa"/>
            <w:vMerge w:val="restart"/>
            <w:tcBorders/>
            <w:shd w:fill="auto" w:val="clear"/>
            <w:tcMar>
              <w:left w:w="103" w:type="dxa"/>
            </w:tcMar>
          </w:tcPr>
          <w:p>
            <w:pPr>
              <w:pStyle w:val="Normal"/>
              <w:rPr>
                <w:sz w:val="20"/>
                <w:szCs w:val="20"/>
              </w:rPr>
            </w:pPr>
            <w:r>
              <w:rPr>
                <w:sz w:val="20"/>
                <w:szCs w:val="20"/>
              </w:rPr>
              <w:t>Júl,  August</w:t>
            </w:r>
          </w:p>
          <w:p>
            <w:pPr>
              <w:pStyle w:val="Normal"/>
              <w:rPr>
                <w:sz w:val="20"/>
                <w:szCs w:val="20"/>
              </w:rPr>
            </w:pPr>
            <w:r>
              <w:rPr>
                <w:sz w:val="20"/>
                <w:szCs w:val="20"/>
              </w:rPr>
            </w:r>
          </w:p>
          <w:p>
            <w:pPr>
              <w:pStyle w:val="Normal"/>
              <w:rPr>
                <w:sz w:val="20"/>
                <w:szCs w:val="20"/>
              </w:rPr>
            </w:pPr>
            <w:r>
              <w:rPr>
                <w:sz w:val="20"/>
                <w:szCs w:val="20"/>
              </w:rPr>
              <w:t>prázdniny</w:t>
            </w:r>
          </w:p>
        </w:tc>
        <w:tc>
          <w:tcPr>
            <w:tcW w:w="5149" w:type="dxa"/>
            <w:tcBorders/>
            <w:shd w:fill="auto" w:val="clear"/>
            <w:tcMar>
              <w:left w:w="103" w:type="dxa"/>
            </w:tcMar>
          </w:tcPr>
          <w:p>
            <w:pPr>
              <w:pStyle w:val="Normal"/>
              <w:rPr>
                <w:sz w:val="22"/>
                <w:szCs w:val="22"/>
              </w:rPr>
            </w:pPr>
            <w:r>
              <w:rPr>
                <w:sz w:val="22"/>
                <w:szCs w:val="22"/>
              </w:rPr>
            </w:r>
          </w:p>
        </w:tc>
      </w:tr>
      <w:tr>
        <w:trPr/>
        <w:tc>
          <w:tcPr>
            <w:tcW w:w="815" w:type="dxa"/>
            <w:vMerge w:val="continue"/>
            <w:tcBorders/>
            <w:shd w:fill="auto" w:val="clear"/>
            <w:tcMar>
              <w:left w:w="103" w:type="dxa"/>
            </w:tcMar>
          </w:tcPr>
          <w:p>
            <w:pPr>
              <w:pStyle w:val="Normal"/>
              <w:rPr/>
            </w:pPr>
            <w:r>
              <w:rPr/>
            </w:r>
          </w:p>
        </w:tc>
        <w:tc>
          <w:tcPr>
            <w:tcW w:w="2552" w:type="dxa"/>
            <w:vMerge w:val="continue"/>
            <w:tcBorders/>
            <w:shd w:fill="auto" w:val="clear"/>
            <w:tcMar>
              <w:left w:w="103" w:type="dxa"/>
            </w:tcMar>
          </w:tcPr>
          <w:p>
            <w:pPr>
              <w:pStyle w:val="Normal"/>
              <w:jc w:val="center"/>
              <w:rPr>
                <w:sz w:val="32"/>
                <w:szCs w:val="32"/>
              </w:rPr>
            </w:pPr>
            <w:r>
              <w:rPr>
                <w:sz w:val="32"/>
                <w:szCs w:val="32"/>
              </w:rPr>
            </w:r>
          </w:p>
        </w:tc>
        <w:tc>
          <w:tcPr>
            <w:tcW w:w="5149" w:type="dxa"/>
            <w:tcBorders/>
            <w:shd w:fill="auto" w:val="clear"/>
            <w:tcMar>
              <w:left w:w="103" w:type="dxa"/>
            </w:tcMar>
          </w:tcPr>
          <w:p>
            <w:pPr>
              <w:pStyle w:val="Normal"/>
              <w:rPr>
                <w:sz w:val="22"/>
                <w:szCs w:val="22"/>
              </w:rPr>
            </w:pPr>
            <w:r>
              <w:rPr>
                <w:sz w:val="22"/>
                <w:szCs w:val="22"/>
              </w:rPr>
            </w:r>
          </w:p>
        </w:tc>
      </w:tr>
      <w:tr>
        <w:trPr/>
        <w:tc>
          <w:tcPr>
            <w:tcW w:w="815" w:type="dxa"/>
            <w:vMerge w:val="continue"/>
            <w:tcBorders/>
            <w:shd w:fill="auto" w:val="clear"/>
            <w:tcMar>
              <w:left w:w="103" w:type="dxa"/>
            </w:tcMar>
          </w:tcPr>
          <w:p>
            <w:pPr>
              <w:pStyle w:val="Normal"/>
              <w:rPr/>
            </w:pPr>
            <w:r>
              <w:rPr/>
            </w:r>
          </w:p>
        </w:tc>
        <w:tc>
          <w:tcPr>
            <w:tcW w:w="2552" w:type="dxa"/>
            <w:vMerge w:val="continue"/>
            <w:tcBorders/>
            <w:shd w:fill="auto" w:val="clear"/>
            <w:tcMar>
              <w:left w:w="103" w:type="dxa"/>
            </w:tcMar>
          </w:tcPr>
          <w:p>
            <w:pPr>
              <w:pStyle w:val="Normal"/>
              <w:jc w:val="center"/>
              <w:rPr>
                <w:sz w:val="32"/>
                <w:szCs w:val="32"/>
              </w:rPr>
            </w:pPr>
            <w:r>
              <w:rPr>
                <w:sz w:val="32"/>
                <w:szCs w:val="32"/>
              </w:rPr>
            </w:r>
          </w:p>
        </w:tc>
        <w:tc>
          <w:tcPr>
            <w:tcW w:w="5149" w:type="dxa"/>
            <w:tcBorders/>
            <w:shd w:fill="auto" w:val="clear"/>
            <w:tcMar>
              <w:left w:w="103" w:type="dxa"/>
            </w:tcMar>
          </w:tcPr>
          <w:p>
            <w:pPr>
              <w:pStyle w:val="Normal"/>
              <w:rPr>
                <w:sz w:val="22"/>
                <w:szCs w:val="22"/>
              </w:rPr>
            </w:pPr>
            <w:r>
              <w:rPr>
                <w:sz w:val="22"/>
                <w:szCs w:val="22"/>
              </w:rPr>
            </w:r>
          </w:p>
        </w:tc>
      </w:tr>
      <w:tr>
        <w:trPr/>
        <w:tc>
          <w:tcPr>
            <w:tcW w:w="815" w:type="dxa"/>
            <w:vMerge w:val="continue"/>
            <w:tcBorders/>
            <w:shd w:fill="auto" w:val="clear"/>
            <w:tcMar>
              <w:left w:w="103" w:type="dxa"/>
            </w:tcMar>
          </w:tcPr>
          <w:p>
            <w:pPr>
              <w:pStyle w:val="Normal"/>
              <w:rPr/>
            </w:pPr>
            <w:r>
              <w:rPr/>
            </w:r>
          </w:p>
        </w:tc>
        <w:tc>
          <w:tcPr>
            <w:tcW w:w="2552" w:type="dxa"/>
            <w:vMerge w:val="continue"/>
            <w:tcBorders/>
            <w:shd w:fill="auto" w:val="clear"/>
            <w:tcMar>
              <w:left w:w="103" w:type="dxa"/>
            </w:tcMar>
          </w:tcPr>
          <w:p>
            <w:pPr>
              <w:pStyle w:val="Normal"/>
              <w:jc w:val="center"/>
              <w:rPr>
                <w:sz w:val="32"/>
                <w:szCs w:val="32"/>
              </w:rPr>
            </w:pPr>
            <w:r>
              <w:rPr>
                <w:sz w:val="32"/>
                <w:szCs w:val="32"/>
              </w:rPr>
            </w:r>
          </w:p>
        </w:tc>
        <w:tc>
          <w:tcPr>
            <w:tcW w:w="5149" w:type="dxa"/>
            <w:tcBorders/>
            <w:shd w:fill="auto" w:val="clear"/>
            <w:tcMar>
              <w:left w:w="103" w:type="dxa"/>
            </w:tcMar>
          </w:tcPr>
          <w:p>
            <w:pPr>
              <w:pStyle w:val="Normal"/>
              <w:rPr>
                <w:sz w:val="22"/>
                <w:szCs w:val="22"/>
              </w:rPr>
            </w:pPr>
            <w:r>
              <w:rPr>
                <w:sz w:val="22"/>
                <w:szCs w:val="22"/>
              </w:rPr>
            </w:r>
          </w:p>
        </w:tc>
      </w:tr>
    </w:tbl>
    <w:p>
      <w:pPr>
        <w:sectPr>
          <w:type w:val="nextPage"/>
          <w:pgSz w:w="11906" w:h="16838"/>
          <w:pgMar w:left="1134" w:right="1134" w:header="0" w:top="1418" w:footer="0" w:bottom="284" w:gutter="0"/>
          <w:pgNumType w:fmt="decimal"/>
          <w:formProt w:val="false"/>
          <w:textDirection w:val="lrTb"/>
          <w:docGrid w:type="default" w:linePitch="360" w:charSpace="4294961151"/>
        </w:sectPr>
      </w:pPr>
    </w:p>
    <w:p>
      <w:pPr>
        <w:pStyle w:val="NormalWeb"/>
        <w:rPr>
          <w:rFonts w:ascii="Cambria" w:hAnsi="Cambria" w:asciiTheme="minorHAnsi" w:hAnsiTheme="minorHAnsi"/>
          <w:b/>
          <w:b/>
          <w:sz w:val="24"/>
          <w:szCs w:val="24"/>
        </w:rPr>
      </w:pPr>
      <w:r>
        <w:rPr>
          <w:rFonts w:ascii="Cambria" w:hAnsi="Cambria" w:asciiTheme="minorHAnsi" w:hAnsiTheme="minorHAnsi"/>
          <w:b/>
          <w:sz w:val="24"/>
          <w:szCs w:val="24"/>
        </w:rPr>
        <w:t>SEPTEMBER</w:t>
      </w:r>
    </w:p>
    <w:tbl>
      <w:tblPr>
        <w:tblStyle w:val="Mriekatabuky"/>
        <w:tblW w:w="7763" w:type="dxa"/>
        <w:jc w:val="left"/>
        <w:tblInd w:w="-5" w:type="dxa"/>
        <w:tblCellMar>
          <w:top w:w="0" w:type="dxa"/>
          <w:left w:w="103" w:type="dxa"/>
          <w:bottom w:w="0" w:type="dxa"/>
          <w:right w:w="108" w:type="dxa"/>
        </w:tblCellMar>
        <w:tblLook w:firstRow="1" w:noVBand="1" w:lastRow="0" w:firstColumn="1" w:lastColumn="0" w:noHBand="0" w:val="04a0"/>
      </w:tblPr>
      <w:tblGrid>
        <w:gridCol w:w="2551"/>
        <w:gridCol w:w="5211"/>
      </w:tblGrid>
      <w:tr>
        <w:trPr/>
        <w:tc>
          <w:tcPr>
            <w:tcW w:w="2551" w:type="dxa"/>
            <w:vMerge w:val="restart"/>
            <w:tcBorders/>
            <w:shd w:fill="auto" w:val="clear"/>
            <w:tcMar>
              <w:left w:w="103" w:type="dxa"/>
            </w:tcMar>
          </w:tcPr>
          <w:p>
            <w:pPr>
              <w:pStyle w:val="Normal"/>
              <w:jc w:val="center"/>
              <w:rPr>
                <w:sz w:val="32"/>
                <w:szCs w:val="32"/>
              </w:rPr>
            </w:pPr>
            <w:r>
              <w:rPr>
                <w:sz w:val="32"/>
                <w:szCs w:val="32"/>
              </w:rPr>
              <w:t>Doma a v materskej škole</w:t>
            </w:r>
          </w:p>
        </w:tc>
        <w:tc>
          <w:tcPr>
            <w:tcW w:w="5211" w:type="dxa"/>
            <w:tcBorders/>
            <w:shd w:fill="auto" w:val="clear"/>
            <w:tcMar>
              <w:left w:w="103" w:type="dxa"/>
            </w:tcMar>
          </w:tcPr>
          <w:p>
            <w:pPr>
              <w:pStyle w:val="Normal"/>
              <w:rPr>
                <w:sz w:val="22"/>
                <w:szCs w:val="22"/>
              </w:rPr>
            </w:pPr>
            <w:r>
              <w:rPr>
                <w:sz w:val="22"/>
                <w:szCs w:val="22"/>
              </w:rPr>
              <w:t>Vítame vás v našej škôlke (zoznamovanie)</w:t>
            </w:r>
          </w:p>
        </w:tc>
      </w:tr>
      <w:tr>
        <w:trPr/>
        <w:tc>
          <w:tcPr>
            <w:tcW w:w="2551" w:type="dxa"/>
            <w:vMerge w:val="continue"/>
            <w:tcBorders/>
            <w:shd w:fill="auto" w:val="clear"/>
            <w:tcMar>
              <w:left w:w="103" w:type="dxa"/>
            </w:tcMar>
          </w:tcPr>
          <w:p>
            <w:pPr>
              <w:pStyle w:val="Normal"/>
              <w:jc w:val="center"/>
              <w:rPr>
                <w:sz w:val="32"/>
                <w:szCs w:val="32"/>
              </w:rPr>
            </w:pPr>
            <w:r>
              <w:rPr>
                <w:sz w:val="32"/>
                <w:szCs w:val="32"/>
              </w:rPr>
            </w:r>
          </w:p>
        </w:tc>
        <w:tc>
          <w:tcPr>
            <w:tcW w:w="5211" w:type="dxa"/>
            <w:tcBorders/>
            <w:shd w:fill="auto" w:val="clear"/>
            <w:tcMar>
              <w:left w:w="103" w:type="dxa"/>
            </w:tcMar>
          </w:tcPr>
          <w:p>
            <w:pPr>
              <w:pStyle w:val="Normal"/>
              <w:rPr>
                <w:sz w:val="22"/>
                <w:szCs w:val="22"/>
              </w:rPr>
            </w:pPr>
            <w:r>
              <w:rPr>
                <w:sz w:val="22"/>
                <w:szCs w:val="22"/>
              </w:rPr>
              <w:t>Ja a moja rodina</w:t>
            </w:r>
          </w:p>
        </w:tc>
      </w:tr>
      <w:tr>
        <w:trPr/>
        <w:tc>
          <w:tcPr>
            <w:tcW w:w="2551" w:type="dxa"/>
            <w:vMerge w:val="continue"/>
            <w:tcBorders/>
            <w:shd w:fill="auto" w:val="clear"/>
            <w:tcMar>
              <w:left w:w="103" w:type="dxa"/>
            </w:tcMar>
          </w:tcPr>
          <w:p>
            <w:pPr>
              <w:pStyle w:val="Normal"/>
              <w:jc w:val="center"/>
              <w:rPr>
                <w:sz w:val="32"/>
                <w:szCs w:val="32"/>
              </w:rPr>
            </w:pPr>
            <w:r>
              <w:rPr>
                <w:sz w:val="32"/>
                <w:szCs w:val="32"/>
              </w:rPr>
            </w:r>
          </w:p>
        </w:tc>
        <w:tc>
          <w:tcPr>
            <w:tcW w:w="5211" w:type="dxa"/>
            <w:tcBorders/>
            <w:shd w:fill="auto" w:val="clear"/>
            <w:tcMar>
              <w:left w:w="103" w:type="dxa"/>
            </w:tcMar>
          </w:tcPr>
          <w:p>
            <w:pPr>
              <w:pStyle w:val="Normal"/>
              <w:rPr>
                <w:sz w:val="22"/>
                <w:szCs w:val="22"/>
              </w:rPr>
            </w:pPr>
            <w:r>
              <w:rPr>
                <w:sz w:val="22"/>
                <w:szCs w:val="22"/>
              </w:rPr>
              <w:t>Moje mesto (kde bývam, oč viem o mojom meste)</w:t>
            </w:r>
          </w:p>
        </w:tc>
      </w:tr>
      <w:tr>
        <w:trPr/>
        <w:tc>
          <w:tcPr>
            <w:tcW w:w="2551" w:type="dxa"/>
            <w:vMerge w:val="continue"/>
            <w:tcBorders/>
            <w:shd w:fill="auto" w:val="clear"/>
            <w:tcMar>
              <w:left w:w="103" w:type="dxa"/>
            </w:tcMar>
          </w:tcPr>
          <w:p>
            <w:pPr>
              <w:pStyle w:val="Normal"/>
              <w:jc w:val="center"/>
              <w:rPr>
                <w:sz w:val="32"/>
                <w:szCs w:val="32"/>
              </w:rPr>
            </w:pPr>
            <w:r>
              <w:rPr>
                <w:sz w:val="32"/>
                <w:szCs w:val="32"/>
              </w:rPr>
            </w:r>
          </w:p>
        </w:tc>
        <w:tc>
          <w:tcPr>
            <w:tcW w:w="5211" w:type="dxa"/>
            <w:tcBorders/>
            <w:shd w:fill="auto" w:val="clear"/>
            <w:tcMar>
              <w:left w:w="103" w:type="dxa"/>
            </w:tcMar>
          </w:tcPr>
          <w:p>
            <w:pPr>
              <w:pStyle w:val="Normal"/>
              <w:rPr>
                <w:sz w:val="22"/>
                <w:szCs w:val="22"/>
              </w:rPr>
            </w:pPr>
            <w:r>
              <w:rPr>
                <w:sz w:val="22"/>
                <w:szCs w:val="22"/>
              </w:rPr>
              <w:t>Moja vlasť</w:t>
            </w:r>
          </w:p>
        </w:tc>
      </w:tr>
    </w:tbl>
    <w:p>
      <w:pPr>
        <w:pStyle w:val="NormalWeb"/>
        <w:jc w:val="both"/>
        <w:rPr>
          <w:rFonts w:ascii="Cambria" w:hAnsi="Cambria" w:asciiTheme="minorHAnsi" w:hAnsiTheme="minorHAnsi"/>
          <w:sz w:val="24"/>
          <w:szCs w:val="24"/>
        </w:rPr>
      </w:pPr>
      <w:r>
        <w:rPr>
          <w:rFonts w:ascii="Cambria" w:hAnsi="Cambria" w:asciiTheme="minorHAnsi" w:hAnsiTheme="minorHAnsi"/>
          <w:sz w:val="24"/>
          <w:szCs w:val="24"/>
        </w:rPr>
        <w:t xml:space="preserve">  </w:t>
      </w:r>
      <w:r>
        <w:rPr>
          <w:rFonts w:ascii="Cambria" w:hAnsi="Cambria" w:asciiTheme="minorHAnsi" w:hAnsiTheme="minorHAnsi"/>
          <w:b/>
          <w:sz w:val="24"/>
          <w:szCs w:val="24"/>
        </w:rPr>
        <w:t>Cieľ:</w:t>
      </w:r>
      <w:r>
        <w:rPr>
          <w:rFonts w:ascii="Cambria" w:hAnsi="Cambria" w:asciiTheme="minorHAnsi" w:hAnsiTheme="minorHAnsi"/>
          <w:sz w:val="24"/>
          <w:szCs w:val="24"/>
        </w:rPr>
        <w:t xml:space="preserve"> Uľahčiť dieťaťu plynulú adaptáciu na zmenené prostredie, uplatňovať spolupatričnosť v skupine, vzájomné rešpektovanie se v MŠ. </w:t>
      </w:r>
    </w:p>
    <w:p>
      <w:pPr>
        <w:pStyle w:val="NormalWeb"/>
        <w:jc w:val="both"/>
        <w:rPr>
          <w:rFonts w:ascii="Times New Roman" w:hAnsi="Times New Roman"/>
          <w:sz w:val="24"/>
          <w:szCs w:val="24"/>
        </w:rPr>
      </w:pPr>
      <w:r>
        <w:rPr>
          <w:rFonts w:ascii="Cambria" w:hAnsi="Cambria" w:asciiTheme="minorHAnsi" w:hAnsiTheme="minorHAnsi"/>
          <w:sz w:val="24"/>
          <w:szCs w:val="24"/>
        </w:rPr>
        <w:t xml:space="preserve">  </w:t>
      </w:r>
      <w:r>
        <w:rPr>
          <w:rFonts w:ascii="Cambria" w:hAnsi="Cambria" w:asciiTheme="minorHAnsi" w:hAnsiTheme="minorHAnsi"/>
          <w:b/>
          <w:sz w:val="24"/>
          <w:szCs w:val="24"/>
        </w:rPr>
        <w:t>Charakteristika:</w:t>
      </w:r>
      <w:r>
        <w:rPr>
          <w:rFonts w:ascii="Cambria" w:hAnsi="Cambria" w:asciiTheme="minorHAnsi" w:hAnsiTheme="minorHAnsi"/>
          <w:sz w:val="24"/>
          <w:szCs w:val="24"/>
        </w:rPr>
        <w:t xml:space="preserve"> Prostredníctvom tém se deti adaptujú na nové prostredie, oboznamujú se s priestormi MŠ, pracovníkmi MŠ, spoznávajú predmety dennej potreby. Oboznamujú se s pravidlami, ktoré by mali dodržiavať v MŠ. Uvedomia si rozdiely medzi domovom a MŠ. Oboznámia se so štruktúrou rodiny, budú rozlišovať jednotlivých členov rodiny, orientovať se v príbuzenských vzťahoch. Spoznávajú blízke okolie MŠ, naše mesto, význámné budovy v meste. Budujú si vzťah k svojej vlasti.</w:t>
      </w:r>
    </w:p>
    <w:p>
      <w:pPr>
        <w:pStyle w:val="NormalWeb"/>
        <w:rPr>
          <w:rFonts w:ascii="Times New Roman" w:hAnsi="Times New Roman"/>
          <w:sz w:val="24"/>
          <w:szCs w:val="24"/>
        </w:rPr>
      </w:pPr>
      <w:r>
        <w:rPr>
          <w:rFonts w:ascii="Times New Roman,Bold" w:hAnsi="Times New Roman,Bold"/>
          <w:b/>
          <w:sz w:val="24"/>
          <w:szCs w:val="24"/>
        </w:rPr>
        <w:t>Formy</w:t>
      </w:r>
      <w:r>
        <w:rPr>
          <w:rFonts w:ascii="Times New Roman" w:hAnsi="Times New Roman"/>
          <w:b/>
          <w:sz w:val="24"/>
          <w:szCs w:val="24"/>
        </w:rPr>
        <w:t xml:space="preserve">: </w:t>
      </w:r>
      <w:r>
        <w:rPr>
          <w:rFonts w:ascii="Times New Roman" w:hAnsi="Times New Roman"/>
          <w:sz w:val="24"/>
          <w:szCs w:val="24"/>
        </w:rPr>
        <w:br/>
        <w:t>- pohybové a relaxačné cvičenia</w:t>
        <w:br/>
        <w:t>- pohybové hry – Na hada</w:t>
        <w:br/>
        <w:t>- kreslenie</w:t>
      </w:r>
      <w:r>
        <w:rPr>
          <w:rFonts w:ascii="Times New Roman,Bold" w:hAnsi="Times New Roman,Bold"/>
          <w:b/>
          <w:sz w:val="24"/>
          <w:szCs w:val="24"/>
        </w:rPr>
        <w:t xml:space="preserve"> </w:t>
      </w:r>
      <w:r>
        <w:rPr>
          <w:rFonts w:ascii="Times New Roman" w:hAnsi="Times New Roman"/>
          <w:b/>
          <w:sz w:val="24"/>
          <w:szCs w:val="24"/>
        </w:rPr>
        <w:br/>
      </w:r>
      <w:r>
        <w:rPr>
          <w:rFonts w:ascii="Times New Roman" w:hAnsi="Times New Roman"/>
          <w:sz w:val="24"/>
          <w:szCs w:val="24"/>
        </w:rPr>
        <w:t>- maľovanie</w:t>
        <w:br/>
        <w:t>- modelovanie</w:t>
        <w:br/>
        <w:t>- vystrihovanie, nalepovanie</w:t>
        <w:br/>
        <w:t>- praktická činnosť – skladanie čiapky, loďky</w:t>
        <w:br/>
        <w:t>- hudobno-pohybové a dramatizujúce hry</w:t>
        <w:br/>
        <w:t>- grafomotorické cvičenie</w:t>
        <w:br/>
        <w:t>- nácvik a recitácia básne</w:t>
        <w:br/>
        <w:t>- hry s pexesom, skladačkami, puzzle</w:t>
        <w:br/>
        <w:t>- vychádzka do okolia</w:t>
        <w:br/>
        <w:t>- počúvanie rozprávok pri spaní</w:t>
        <w:br/>
        <w:t>- námetové, konštruktívne, didaktické hry</w:t>
      </w:r>
    </w:p>
    <w:p>
      <w:pPr>
        <w:pStyle w:val="NormalWeb"/>
        <w:rPr>
          <w:rFonts w:ascii="Times New Roman" w:hAnsi="Times New Roman"/>
          <w:sz w:val="24"/>
          <w:szCs w:val="24"/>
        </w:rPr>
      </w:pPr>
      <w:r>
        <w:rPr>
          <w:rFonts w:ascii="Times New Roman" w:hAnsi="Times New Roman"/>
          <w:b/>
          <w:sz w:val="24"/>
          <w:szCs w:val="24"/>
        </w:rPr>
        <w:t>Metódy:</w:t>
      </w:r>
      <w:r>
        <w:rPr>
          <w:rFonts w:ascii="Times New Roman" w:hAnsi="Times New Roman"/>
          <w:sz w:val="24"/>
          <w:szCs w:val="24"/>
        </w:rPr>
        <w:br/>
        <w:t>- slovné - rozprávanie, vysvetľovania, opis, rozhovor, dialóg</w:t>
        <w:br/>
        <w:t>- zážitkového učenia</w:t>
        <w:br/>
        <w:t>- inscenačná – hra, dramatizácia</w:t>
        <w:br/>
        <w:t>- názorno-demonštratívne – pozorovanie predmetov a javov, popis predmetov</w:t>
        <w:br/>
        <w:t>- manipulačné, konštruktívne – manipulovanie s predmetmi, skladanie a rozkladanie</w:t>
        <w:br/>
        <w:t>- grafickej a výtvarnej činnosti</w:t>
      </w:r>
    </w:p>
    <w:p>
      <w:pPr>
        <w:pStyle w:val="Normal"/>
        <w:rPr>
          <w:rFonts w:ascii="Times New Roman" w:hAnsi="Times New Roman" w:cs="Times New Roman"/>
        </w:rPr>
      </w:pPr>
      <w:r>
        <w:rPr>
          <w:rFonts w:cs="Times New Roman" w:ascii="Times New Roman" w:hAnsi="Times New Roman"/>
        </w:rPr>
      </w:r>
      <w:r>
        <w:br w:type="page"/>
      </w:r>
    </w:p>
    <w:p>
      <w:pPr>
        <w:pStyle w:val="NormalWeb"/>
        <w:rPr>
          <w:rFonts w:ascii="Cambria" w:hAnsi="Cambria" w:asciiTheme="minorHAnsi" w:hAnsiTheme="minorHAnsi"/>
          <w:b/>
          <w:b/>
          <w:sz w:val="24"/>
          <w:szCs w:val="24"/>
        </w:rPr>
      </w:pPr>
      <w:r>
        <w:rPr>
          <w:rFonts w:ascii="Cambria" w:hAnsi="Cambria" w:asciiTheme="minorHAnsi" w:hAnsiTheme="minorHAnsi"/>
          <w:b/>
          <w:sz w:val="24"/>
          <w:szCs w:val="24"/>
        </w:rPr>
        <w:t>OKTÓBER</w:t>
      </w:r>
    </w:p>
    <w:tbl>
      <w:tblPr>
        <w:tblStyle w:val="Mriekatabuky"/>
        <w:tblW w:w="7699" w:type="dxa"/>
        <w:jc w:val="left"/>
        <w:tblInd w:w="-5" w:type="dxa"/>
        <w:tblCellMar>
          <w:top w:w="0" w:type="dxa"/>
          <w:left w:w="103" w:type="dxa"/>
          <w:bottom w:w="0" w:type="dxa"/>
          <w:right w:w="108" w:type="dxa"/>
        </w:tblCellMar>
        <w:tblLook w:firstRow="1" w:noVBand="1" w:lastRow="0" w:firstColumn="1" w:lastColumn="0" w:noHBand="0" w:val="04a0"/>
      </w:tblPr>
      <w:tblGrid>
        <w:gridCol w:w="2551"/>
        <w:gridCol w:w="5147"/>
      </w:tblGrid>
      <w:tr>
        <w:trPr/>
        <w:tc>
          <w:tcPr>
            <w:tcW w:w="2551" w:type="dxa"/>
            <w:vMerge w:val="restart"/>
            <w:tcBorders/>
            <w:shd w:fill="auto" w:val="clear"/>
            <w:tcMar>
              <w:left w:w="103" w:type="dxa"/>
            </w:tcMar>
          </w:tcPr>
          <w:p>
            <w:pPr>
              <w:pStyle w:val="Normal"/>
              <w:jc w:val="center"/>
              <w:rPr>
                <w:sz w:val="32"/>
                <w:szCs w:val="32"/>
              </w:rPr>
            </w:pPr>
            <w:r>
              <w:rPr>
                <w:sz w:val="32"/>
                <w:szCs w:val="32"/>
              </w:rPr>
              <w:t>Farebná jeseň</w:t>
            </w:r>
          </w:p>
        </w:tc>
        <w:tc>
          <w:tcPr>
            <w:tcW w:w="5147" w:type="dxa"/>
            <w:tcBorders/>
            <w:shd w:fill="auto" w:val="clear"/>
            <w:tcMar>
              <w:left w:w="103" w:type="dxa"/>
            </w:tcMar>
          </w:tcPr>
          <w:p>
            <w:pPr>
              <w:pStyle w:val="Normal"/>
              <w:rPr>
                <w:sz w:val="22"/>
                <w:szCs w:val="22"/>
              </w:rPr>
            </w:pPr>
            <w:r>
              <w:rPr>
                <w:sz w:val="22"/>
                <w:szCs w:val="22"/>
              </w:rPr>
              <w:t>Jeseň pani bohatá (ročné obdobia, zmeny, znaky)</w:t>
            </w:r>
          </w:p>
        </w:tc>
      </w:tr>
      <w:tr>
        <w:trPr/>
        <w:tc>
          <w:tcPr>
            <w:tcW w:w="2551" w:type="dxa"/>
            <w:vMerge w:val="continue"/>
            <w:tcBorders/>
            <w:shd w:fill="auto" w:val="clear"/>
            <w:tcMar>
              <w:left w:w="103" w:type="dxa"/>
            </w:tcMar>
          </w:tcPr>
          <w:p>
            <w:pPr>
              <w:pStyle w:val="Normal"/>
              <w:jc w:val="center"/>
              <w:rPr>
                <w:sz w:val="32"/>
                <w:szCs w:val="32"/>
              </w:rPr>
            </w:pPr>
            <w:r>
              <w:rPr>
                <w:sz w:val="32"/>
                <w:szCs w:val="32"/>
              </w:rPr>
            </w:r>
          </w:p>
        </w:tc>
        <w:tc>
          <w:tcPr>
            <w:tcW w:w="5147" w:type="dxa"/>
            <w:tcBorders/>
            <w:shd w:fill="auto" w:val="clear"/>
            <w:tcMar>
              <w:left w:w="103" w:type="dxa"/>
            </w:tcMar>
          </w:tcPr>
          <w:p>
            <w:pPr>
              <w:pStyle w:val="Normal"/>
              <w:rPr>
                <w:sz w:val="22"/>
                <w:szCs w:val="22"/>
              </w:rPr>
            </w:pPr>
            <w:r>
              <w:rPr>
                <w:sz w:val="22"/>
                <w:szCs w:val="22"/>
              </w:rPr>
              <w:t>Babičkina záhrada (oč narástlo v záhrade, ovocie, zelenina)</w:t>
            </w:r>
          </w:p>
        </w:tc>
      </w:tr>
      <w:tr>
        <w:trPr/>
        <w:tc>
          <w:tcPr>
            <w:tcW w:w="2551" w:type="dxa"/>
            <w:vMerge w:val="continue"/>
            <w:tcBorders/>
            <w:shd w:fill="auto" w:val="clear"/>
            <w:tcMar>
              <w:left w:w="103" w:type="dxa"/>
            </w:tcMar>
          </w:tcPr>
          <w:p>
            <w:pPr>
              <w:pStyle w:val="Normal"/>
              <w:jc w:val="center"/>
              <w:rPr>
                <w:sz w:val="32"/>
                <w:szCs w:val="32"/>
              </w:rPr>
            </w:pPr>
            <w:r>
              <w:rPr>
                <w:sz w:val="32"/>
                <w:szCs w:val="32"/>
              </w:rPr>
            </w:r>
          </w:p>
        </w:tc>
        <w:tc>
          <w:tcPr>
            <w:tcW w:w="5147" w:type="dxa"/>
            <w:tcBorders/>
            <w:shd w:fill="auto" w:val="clear"/>
            <w:tcMar>
              <w:left w:w="103" w:type="dxa"/>
            </w:tcMar>
          </w:tcPr>
          <w:p>
            <w:pPr>
              <w:pStyle w:val="Normal"/>
              <w:rPr>
                <w:sz w:val="22"/>
                <w:szCs w:val="22"/>
              </w:rPr>
            </w:pPr>
            <w:r>
              <w:rPr>
                <w:sz w:val="22"/>
                <w:szCs w:val="22"/>
              </w:rPr>
              <w:t>Pohybom ku zdraviu</w:t>
            </w:r>
          </w:p>
        </w:tc>
      </w:tr>
      <w:tr>
        <w:trPr/>
        <w:tc>
          <w:tcPr>
            <w:tcW w:w="2551" w:type="dxa"/>
            <w:vMerge w:val="continue"/>
            <w:tcBorders/>
            <w:shd w:fill="auto" w:val="clear"/>
            <w:tcMar>
              <w:left w:w="103" w:type="dxa"/>
            </w:tcMar>
          </w:tcPr>
          <w:p>
            <w:pPr>
              <w:pStyle w:val="Normal"/>
              <w:jc w:val="center"/>
              <w:rPr>
                <w:sz w:val="32"/>
                <w:szCs w:val="32"/>
              </w:rPr>
            </w:pPr>
            <w:r>
              <w:rPr>
                <w:sz w:val="32"/>
                <w:szCs w:val="32"/>
              </w:rPr>
            </w:r>
          </w:p>
        </w:tc>
        <w:tc>
          <w:tcPr>
            <w:tcW w:w="5147" w:type="dxa"/>
            <w:tcBorders/>
            <w:shd w:fill="auto" w:val="clear"/>
            <w:tcMar>
              <w:left w:w="103" w:type="dxa"/>
            </w:tcMar>
          </w:tcPr>
          <w:p>
            <w:pPr>
              <w:pStyle w:val="Normal"/>
              <w:rPr>
                <w:sz w:val="22"/>
                <w:szCs w:val="22"/>
              </w:rPr>
            </w:pPr>
            <w:r>
              <w:rPr>
                <w:sz w:val="22"/>
                <w:szCs w:val="22"/>
              </w:rPr>
              <w:t>Kto se dobre nenaje, ten zostane malý (zdravá výživa)</w:t>
            </w:r>
          </w:p>
        </w:tc>
      </w:tr>
    </w:tbl>
    <w:p>
      <w:pPr>
        <w:pStyle w:val="NormalWeb"/>
        <w:jc w:val="both"/>
        <w:rPr>
          <w:rFonts w:ascii="Cambria" w:hAnsi="Cambria" w:asciiTheme="minorHAnsi" w:hAnsiTheme="minorHAnsi"/>
          <w:sz w:val="24"/>
          <w:szCs w:val="24"/>
        </w:rPr>
      </w:pPr>
      <w:r>
        <w:rPr>
          <w:rFonts w:ascii="Cambria" w:hAnsi="Cambria" w:asciiTheme="minorHAnsi" w:hAnsiTheme="minorHAnsi"/>
          <w:b/>
          <w:sz w:val="24"/>
          <w:szCs w:val="24"/>
        </w:rPr>
        <w:t>Cieľ:</w:t>
      </w:r>
      <w:r>
        <w:rPr>
          <w:rFonts w:ascii="Cambria" w:hAnsi="Cambria" w:asciiTheme="minorHAnsi" w:hAnsiTheme="minorHAnsi"/>
          <w:sz w:val="24"/>
          <w:szCs w:val="24"/>
        </w:rPr>
        <w:t xml:space="preserve"> Opísať ročné obdobie podľa typických znakov, poznať plody jesene, posilňovať úctu k starším. Uviesť prečo je pohyb dôležitý pre zdravie, uvesť príklady zdravej a nezdravej výživy.</w:t>
      </w:r>
    </w:p>
    <w:p>
      <w:pPr>
        <w:pStyle w:val="NormalWeb"/>
        <w:jc w:val="both"/>
        <w:rPr>
          <w:rFonts w:ascii="Times New Roman" w:hAnsi="Times New Roman"/>
          <w:sz w:val="24"/>
          <w:szCs w:val="24"/>
        </w:rPr>
      </w:pPr>
      <w:r>
        <w:rPr>
          <w:rFonts w:ascii="Cambria" w:hAnsi="Cambria" w:asciiTheme="minorHAnsi" w:hAnsiTheme="minorHAnsi"/>
          <w:b/>
          <w:sz w:val="24"/>
          <w:szCs w:val="24"/>
        </w:rPr>
        <w:t>Charakteristika:</w:t>
      </w:r>
      <w:r>
        <w:rPr>
          <w:rFonts w:ascii="Cambria" w:hAnsi="Cambria" w:asciiTheme="minorHAnsi" w:hAnsiTheme="minorHAnsi"/>
          <w:sz w:val="24"/>
          <w:szCs w:val="24"/>
        </w:rPr>
        <w:t xml:space="preserve"> Deti se oboznámujú s ročným obdobím jeseň. Pomocou rôznych činností se oboznamujú s plodmi jesene. Praktickými činnosťami si deti budujú a vytvárajú návyky starostlivosti o prírodu. Deti si vytvárajú pozitívny postoj k svojmu zdraviu. Vedieme deti, aby vedeli určiť, ktoré potraviny sú pre ich zdravie prospešné, ktoré menej. Pripomenieme si s detmi deň úcty k starším.</w:t>
      </w:r>
    </w:p>
    <w:p>
      <w:pPr>
        <w:pStyle w:val="NormalWeb"/>
        <w:rPr>
          <w:rFonts w:ascii="Times New Roman" w:hAnsi="Times New Roman"/>
          <w:sz w:val="24"/>
          <w:szCs w:val="24"/>
        </w:rPr>
      </w:pPr>
      <w:r>
        <w:rPr>
          <w:rFonts w:ascii="Times New Roman" w:hAnsi="Times New Roman"/>
          <w:b/>
          <w:sz w:val="24"/>
          <w:szCs w:val="24"/>
        </w:rPr>
        <w:t xml:space="preserve">Formy: </w:t>
      </w:r>
      <w:r>
        <w:rPr>
          <w:rFonts w:ascii="Times New Roman" w:hAnsi="Times New Roman"/>
          <w:sz w:val="24"/>
          <w:szCs w:val="24"/>
        </w:rPr>
        <w:br/>
        <w:t>- pohybové a relaxačné cvičenia</w:t>
        <w:br/>
        <w:t>- pohybové hry – Lezie ježko po lese, Na kozu a záhradníka</w:t>
        <w:br/>
        <w:t>- tvorivé hry</w:t>
        <w:br/>
        <w:t>- praktická činnosť – tvorenie z gaštanov, aranžovanie, skladanie z papiera</w:t>
        <w:br/>
        <w:t>- rozprávanie</w:t>
        <w:br/>
        <w:t>- kreslenie, maľovanie</w:t>
        <w:br/>
        <w:t>- modelovanie</w:t>
        <w:br/>
        <w:t>- otláčanie ovocia, zeleniny</w:t>
        <w:br/>
        <w:t>- vystrihovanie, nalepovanie</w:t>
        <w:br/>
        <w:t>- hudobno-pohybové a dramatizujúce hry – Koza rohatá a jež</w:t>
        <w:br/>
        <w:t>- grafomotorické cvičenie</w:t>
        <w:br/>
        <w:t>- nácvik a recitácia básne – Prišla jeseň</w:t>
        <w:br/>
        <w:t>- nácvik piesne – Moja mamka niečo má, Prší nielo</w:t>
        <w:br/>
        <w:t>- hry s puzzle, skladačkami</w:t>
        <w:br/>
        <w:t>- vychádzky do okolia, turistická vychádzka</w:t>
        <w:br/>
        <w:t>- počúvanie rozprávok pri spaní</w:t>
        <w:br/>
        <w:t>- námetové, konštruktívne, didaktické hry</w:t>
      </w:r>
    </w:p>
    <w:p>
      <w:pPr>
        <w:pStyle w:val="NormalWeb"/>
        <w:rPr>
          <w:rFonts w:ascii="Times New Roman" w:hAnsi="Times New Roman"/>
          <w:sz w:val="24"/>
          <w:szCs w:val="24"/>
        </w:rPr>
      </w:pPr>
      <w:r>
        <w:rPr>
          <w:rFonts w:ascii="Times New Roman" w:hAnsi="Times New Roman"/>
          <w:b/>
          <w:sz w:val="24"/>
          <w:szCs w:val="24"/>
        </w:rPr>
        <w:t>Metódy:</w:t>
      </w:r>
    </w:p>
    <w:p>
      <w:pPr>
        <w:pStyle w:val="NormalWeb"/>
        <w:rPr>
          <w:rFonts w:ascii="Times New Roman" w:hAnsi="Times New Roman"/>
          <w:sz w:val="24"/>
          <w:szCs w:val="24"/>
        </w:rPr>
      </w:pPr>
      <w:r>
        <w:rPr>
          <w:rFonts w:ascii="Times New Roman" w:hAnsi="Times New Roman"/>
          <w:sz w:val="24"/>
          <w:szCs w:val="24"/>
        </w:rPr>
        <w:t>- slovné – rozprávanie, vysvetľovanie, opis, rozhovor, dialóg</w:t>
        <w:br/>
        <w:t>- zážitkového učenia</w:t>
        <w:br/>
        <w:t>- inscenačná – hra, dramatizácia</w:t>
        <w:br/>
        <w:t>- názorno-demonštratívne – pozorovanie predmetov a javov, popis predmetov</w:t>
        <w:br/>
        <w:t>- manipulačné, konštruktívne – manipulovanie s predmetmi, skladanie a rozkladanie</w:t>
        <w:br/>
        <w:t>- grafickej a výtvarnej činnosti</w:t>
      </w:r>
    </w:p>
    <w:p>
      <w:pPr>
        <w:pStyle w:val="Normal"/>
        <w:rPr>
          <w:rFonts w:ascii="Times New Roman" w:hAnsi="Times New Roman" w:cs="Times New Roman"/>
        </w:rPr>
      </w:pPr>
      <w:r>
        <w:rPr>
          <w:rFonts w:cs="Times New Roman" w:ascii="Times New Roman" w:hAnsi="Times New Roman"/>
        </w:rPr>
      </w:r>
      <w:r>
        <w:br w:type="page"/>
      </w:r>
    </w:p>
    <w:p>
      <w:pPr>
        <w:pStyle w:val="NormalWeb"/>
        <w:rPr>
          <w:rFonts w:ascii="Cambria" w:hAnsi="Cambria" w:asciiTheme="minorHAnsi" w:hAnsiTheme="minorHAnsi"/>
          <w:b/>
          <w:b/>
          <w:sz w:val="24"/>
          <w:szCs w:val="24"/>
        </w:rPr>
      </w:pPr>
      <w:r>
        <w:rPr>
          <w:rFonts w:ascii="Cambria" w:hAnsi="Cambria" w:asciiTheme="minorHAnsi" w:hAnsiTheme="minorHAnsi"/>
          <w:b/>
          <w:sz w:val="24"/>
          <w:szCs w:val="24"/>
        </w:rPr>
        <w:t>NOVEMBER</w:t>
      </w:r>
    </w:p>
    <w:tbl>
      <w:tblPr>
        <w:tblStyle w:val="Mriekatabuky"/>
        <w:tblW w:w="7699" w:type="dxa"/>
        <w:jc w:val="left"/>
        <w:tblInd w:w="-5" w:type="dxa"/>
        <w:tblCellMar>
          <w:top w:w="0" w:type="dxa"/>
          <w:left w:w="103" w:type="dxa"/>
          <w:bottom w:w="0" w:type="dxa"/>
          <w:right w:w="108" w:type="dxa"/>
        </w:tblCellMar>
        <w:tblLook w:firstRow="1" w:noVBand="1" w:lastRow="0" w:firstColumn="1" w:lastColumn="0" w:noHBand="0" w:val="04a0"/>
      </w:tblPr>
      <w:tblGrid>
        <w:gridCol w:w="2551"/>
        <w:gridCol w:w="5147"/>
      </w:tblGrid>
      <w:tr>
        <w:trPr/>
        <w:tc>
          <w:tcPr>
            <w:tcW w:w="2551" w:type="dxa"/>
            <w:vMerge w:val="restart"/>
            <w:tcBorders/>
            <w:shd w:fill="auto" w:val="clear"/>
            <w:tcMar>
              <w:left w:w="103" w:type="dxa"/>
            </w:tcMar>
          </w:tcPr>
          <w:p>
            <w:pPr>
              <w:pStyle w:val="Normal"/>
              <w:jc w:val="center"/>
              <w:rPr>
                <w:sz w:val="32"/>
                <w:szCs w:val="32"/>
              </w:rPr>
            </w:pPr>
            <w:r>
              <w:rPr>
                <w:sz w:val="32"/>
                <w:szCs w:val="32"/>
              </w:rPr>
              <w:t>Príroda okolo nás</w:t>
            </w:r>
          </w:p>
        </w:tc>
        <w:tc>
          <w:tcPr>
            <w:tcW w:w="5147" w:type="dxa"/>
            <w:tcBorders/>
            <w:shd w:fill="auto" w:val="clear"/>
            <w:tcMar>
              <w:left w:w="103" w:type="dxa"/>
            </w:tcMar>
          </w:tcPr>
          <w:p>
            <w:pPr>
              <w:pStyle w:val="Normal"/>
              <w:rPr>
                <w:sz w:val="22"/>
                <w:szCs w:val="22"/>
              </w:rPr>
            </w:pPr>
            <w:r>
              <w:rPr>
                <w:sz w:val="22"/>
                <w:szCs w:val="22"/>
              </w:rPr>
              <w:t>Čo věštko je príroda? (živá a neživá príroda)</w:t>
            </w:r>
          </w:p>
        </w:tc>
      </w:tr>
      <w:tr>
        <w:trPr/>
        <w:tc>
          <w:tcPr>
            <w:tcW w:w="2551" w:type="dxa"/>
            <w:vMerge w:val="continue"/>
            <w:tcBorders/>
            <w:shd w:fill="auto" w:val="clear"/>
            <w:tcMar>
              <w:left w:w="103" w:type="dxa"/>
            </w:tcMar>
          </w:tcPr>
          <w:p>
            <w:pPr>
              <w:pStyle w:val="Normal"/>
              <w:jc w:val="center"/>
              <w:rPr>
                <w:sz w:val="32"/>
                <w:szCs w:val="32"/>
              </w:rPr>
            </w:pPr>
            <w:r>
              <w:rPr>
                <w:sz w:val="32"/>
                <w:szCs w:val="32"/>
              </w:rPr>
            </w:r>
          </w:p>
        </w:tc>
        <w:tc>
          <w:tcPr>
            <w:tcW w:w="5147" w:type="dxa"/>
            <w:tcBorders/>
            <w:shd w:fill="auto" w:val="clear"/>
            <w:tcMar>
              <w:left w:w="103" w:type="dxa"/>
            </w:tcMar>
          </w:tcPr>
          <w:p>
            <w:pPr>
              <w:pStyle w:val="Normal"/>
              <w:rPr>
                <w:sz w:val="22"/>
                <w:szCs w:val="22"/>
              </w:rPr>
            </w:pPr>
            <w:r>
              <w:rPr>
                <w:sz w:val="22"/>
                <w:szCs w:val="22"/>
              </w:rPr>
              <w:t>Les, stromy, kríky...</w:t>
            </w:r>
          </w:p>
        </w:tc>
      </w:tr>
      <w:tr>
        <w:trPr/>
        <w:tc>
          <w:tcPr>
            <w:tcW w:w="2551" w:type="dxa"/>
            <w:vMerge w:val="continue"/>
            <w:tcBorders/>
            <w:shd w:fill="auto" w:val="clear"/>
            <w:tcMar>
              <w:left w:w="103" w:type="dxa"/>
            </w:tcMar>
          </w:tcPr>
          <w:p>
            <w:pPr>
              <w:pStyle w:val="Normal"/>
              <w:jc w:val="center"/>
              <w:rPr>
                <w:sz w:val="32"/>
                <w:szCs w:val="32"/>
              </w:rPr>
            </w:pPr>
            <w:r>
              <w:rPr>
                <w:sz w:val="32"/>
                <w:szCs w:val="32"/>
              </w:rPr>
            </w:r>
          </w:p>
        </w:tc>
        <w:tc>
          <w:tcPr>
            <w:tcW w:w="5147" w:type="dxa"/>
            <w:tcBorders/>
            <w:shd w:fill="auto" w:val="clear"/>
            <w:tcMar>
              <w:left w:w="103" w:type="dxa"/>
            </w:tcMar>
          </w:tcPr>
          <w:p>
            <w:pPr>
              <w:pStyle w:val="Normal"/>
              <w:rPr>
                <w:sz w:val="22"/>
                <w:szCs w:val="22"/>
              </w:rPr>
            </w:pPr>
            <w:r>
              <w:rPr>
                <w:sz w:val="22"/>
                <w:szCs w:val="22"/>
              </w:rPr>
              <w:t>Moje telo ako továreň</w:t>
            </w:r>
          </w:p>
        </w:tc>
      </w:tr>
      <w:tr>
        <w:trPr/>
        <w:tc>
          <w:tcPr>
            <w:tcW w:w="2551" w:type="dxa"/>
            <w:vMerge w:val="continue"/>
            <w:tcBorders/>
            <w:shd w:fill="auto" w:val="clear"/>
            <w:tcMar>
              <w:left w:w="103" w:type="dxa"/>
            </w:tcMar>
          </w:tcPr>
          <w:p>
            <w:pPr>
              <w:pStyle w:val="Normal"/>
              <w:jc w:val="center"/>
              <w:rPr>
                <w:sz w:val="32"/>
                <w:szCs w:val="32"/>
              </w:rPr>
            </w:pPr>
            <w:r>
              <w:rPr>
                <w:sz w:val="32"/>
                <w:szCs w:val="32"/>
              </w:rPr>
            </w:r>
          </w:p>
        </w:tc>
        <w:tc>
          <w:tcPr>
            <w:tcW w:w="5147" w:type="dxa"/>
            <w:tcBorders/>
            <w:shd w:fill="auto" w:val="clear"/>
            <w:tcMar>
              <w:left w:w="103" w:type="dxa"/>
            </w:tcMar>
          </w:tcPr>
          <w:p>
            <w:pPr>
              <w:pStyle w:val="Normal"/>
              <w:rPr>
                <w:sz w:val="22"/>
                <w:szCs w:val="22"/>
              </w:rPr>
            </w:pPr>
            <w:r>
              <w:rPr>
                <w:sz w:val="22"/>
                <w:szCs w:val="22"/>
              </w:rPr>
              <w:t>Príde zima, bude mráz (znaky zimy, príprava na zimu)</w:t>
            </w:r>
          </w:p>
        </w:tc>
      </w:tr>
    </w:tbl>
    <w:p>
      <w:pPr>
        <w:pStyle w:val="NormalWeb"/>
        <w:jc w:val="both"/>
        <w:rPr>
          <w:rFonts w:ascii="Cambria" w:hAnsi="Cambria" w:asciiTheme="minorHAnsi" w:hAnsiTheme="minorHAnsi"/>
          <w:sz w:val="24"/>
          <w:szCs w:val="24"/>
        </w:rPr>
      </w:pPr>
      <w:r>
        <w:rPr>
          <w:rFonts w:ascii="Cambria" w:hAnsi="Cambria" w:asciiTheme="minorHAnsi" w:hAnsiTheme="minorHAnsi"/>
          <w:b/>
          <w:sz w:val="24"/>
          <w:szCs w:val="24"/>
        </w:rPr>
        <w:t>Cieľ:</w:t>
      </w:r>
      <w:r>
        <w:rPr>
          <w:rFonts w:ascii="Cambria" w:hAnsi="Cambria" w:asciiTheme="minorHAnsi" w:hAnsiTheme="minorHAnsi"/>
          <w:sz w:val="24"/>
          <w:szCs w:val="24"/>
        </w:rPr>
        <w:t xml:space="preserve"> Rozornať, pomenovať oč je živá a neživá príroda, identifikovať rôznorodosť rastlinnej ríše. Opísať ľudské telo, základné fiziologické funkcie ľudského tela na elementárnej úrovni. </w:t>
        <w:br/>
        <w:t>Opísať ročné obdobie zima, vymenovať charakteristické znaky.</w:t>
      </w:r>
    </w:p>
    <w:p>
      <w:pPr>
        <w:pStyle w:val="NormalWeb"/>
        <w:jc w:val="both"/>
        <w:rPr>
          <w:rFonts w:ascii="Times New Roman" w:hAnsi="Times New Roman"/>
          <w:sz w:val="24"/>
          <w:szCs w:val="24"/>
        </w:rPr>
      </w:pPr>
      <w:r>
        <w:rPr>
          <w:rFonts w:ascii="Cambria" w:hAnsi="Cambria" w:asciiTheme="minorHAnsi" w:hAnsiTheme="minorHAnsi"/>
          <w:b/>
          <w:sz w:val="24"/>
          <w:szCs w:val="24"/>
        </w:rPr>
        <w:t>Charakteristika:</w:t>
      </w:r>
      <w:r>
        <w:rPr>
          <w:rFonts w:ascii="Cambria" w:hAnsi="Cambria" w:asciiTheme="minorHAnsi" w:hAnsiTheme="minorHAnsi"/>
          <w:sz w:val="24"/>
          <w:szCs w:val="24"/>
        </w:rPr>
        <w:t xml:space="preserve"> Na elementárnej úrovni deti spoznávajú ľudské telo, jeho fiziologické funkcie. Deti určujú oč patrí do živej a neživej prírody, spoznávajú rôznorodosť rastlinnej ríše. Dávame deťom priestor a možnosti na prostor vytváranie základov vzťahu človeka k životnému prostrediu. Deti se oboznamujú s ročným obdobím zima.</w:t>
      </w:r>
    </w:p>
    <w:p>
      <w:pPr>
        <w:pStyle w:val="NormalWeb"/>
        <w:rPr>
          <w:rFonts w:ascii="Times New Roman" w:hAnsi="Times New Roman"/>
          <w:sz w:val="24"/>
          <w:szCs w:val="24"/>
        </w:rPr>
      </w:pPr>
      <w:r>
        <w:rPr>
          <w:rFonts w:ascii="Times New Roman" w:hAnsi="Times New Roman"/>
          <w:b/>
          <w:sz w:val="24"/>
          <w:szCs w:val="24"/>
        </w:rPr>
        <w:t xml:space="preserve">Formy: </w:t>
        <w:br/>
      </w:r>
      <w:r>
        <w:rPr>
          <w:rFonts w:ascii="Times New Roman" w:hAnsi="Times New Roman"/>
          <w:sz w:val="24"/>
          <w:szCs w:val="24"/>
        </w:rPr>
        <w:t>- pohybové a relaxačné cvičenia</w:t>
        <w:br/>
        <w:t>- pohybové hry – Húsky, húsky</w:t>
        <w:br/>
        <w:t>- loptové hry</w:t>
        <w:br/>
        <w:t>- tvorivé</w:t>
        <w:br/>
        <w:t>- praktické činnosti – tvorenie z odpadových materiálov, pojmová mapa</w:t>
        <w:br/>
        <w:t>- rozprávanie</w:t>
        <w:br/>
        <w:t>- kreslenie, maľovanie</w:t>
        <w:br/>
        <w:t>- modelovanie</w:t>
        <w:br/>
        <w:t>- vystrihovanie, nalepovanie</w:t>
        <w:br/>
        <w:t>- hudobno-pohybové a dramatizujúce hry – O veľkej repe</w:t>
        <w:br/>
        <w:t>- tancovanie podľa hudby</w:t>
        <w:br/>
        <w:t>- grafomotorické cvičenie</w:t>
        <w:br/>
        <w:t>- nácvik tanca – Na mak (Čižíček)</w:t>
        <w:br/>
        <w:t>- nácvik a recitácia básne – Červené jabĺčko</w:t>
        <w:br/>
        <w:t>- nácvik piesne – Bude zima, bude mráz</w:t>
        <w:br/>
        <w:t>- hry s puzzle, skladačkami</w:t>
        <w:br/>
        <w:t>- vychádzky do okolia</w:t>
        <w:br/>
        <w:t>- počúvanie rozprávok pri spaní</w:t>
        <w:br/>
        <w:t>- námetové, konštruktívne, didaktické hry</w:t>
      </w:r>
    </w:p>
    <w:p>
      <w:pPr>
        <w:pStyle w:val="NormalWeb"/>
        <w:rPr>
          <w:rFonts w:ascii="Times New Roman" w:hAnsi="Times New Roman"/>
          <w:b/>
          <w:b/>
          <w:sz w:val="24"/>
          <w:szCs w:val="24"/>
        </w:rPr>
      </w:pPr>
      <w:r>
        <w:rPr>
          <w:rFonts w:ascii="Times New Roman" w:hAnsi="Times New Roman"/>
          <w:b/>
          <w:sz w:val="24"/>
          <w:szCs w:val="24"/>
        </w:rPr>
        <w:t>Metódy:</w:t>
      </w:r>
    </w:p>
    <w:p>
      <w:pPr>
        <w:pStyle w:val="NormalWeb"/>
        <w:rPr>
          <w:rFonts w:ascii="Times New Roman" w:hAnsi="Times New Roman"/>
          <w:sz w:val="24"/>
          <w:szCs w:val="24"/>
        </w:rPr>
      </w:pPr>
      <w:r>
        <w:rPr>
          <w:rFonts w:ascii="Times New Roman" w:hAnsi="Times New Roman"/>
          <w:sz w:val="24"/>
          <w:szCs w:val="24"/>
        </w:rPr>
        <w:t>- slovné – rozprávanie, vysvetľovanie, opis, rozhovor, dialóg</w:t>
        <w:br/>
        <w:t>- zážitkového učenia</w:t>
        <w:br/>
        <w:t>- inscenačná – hra, dramatizácia</w:t>
        <w:br/>
        <w:t>- názorno-demonštratívne – pozorovanie predmetov a javov, popis predmetov</w:t>
        <w:br/>
        <w:t>- manipulačné, konštruktívne – manipulovanie s predmetmi, skladanie a rozkladanie</w:t>
        <w:br/>
        <w:t>- grafickej a výtvarnej činnosti</w:t>
      </w:r>
    </w:p>
    <w:p>
      <w:pPr>
        <w:pStyle w:val="Normal"/>
        <w:rPr>
          <w:rFonts w:ascii="Times New Roman" w:hAnsi="Times New Roman" w:cs="Times New Roman"/>
        </w:rPr>
      </w:pPr>
      <w:r>
        <w:rPr>
          <w:rFonts w:cs="Times New Roman" w:ascii="Times New Roman" w:hAnsi="Times New Roman"/>
        </w:rPr>
      </w:r>
      <w:r>
        <w:br w:type="page"/>
      </w:r>
    </w:p>
    <w:p>
      <w:pPr>
        <w:pStyle w:val="NormalWeb"/>
        <w:rPr>
          <w:rFonts w:ascii="Cambria" w:hAnsi="Cambria" w:asciiTheme="minorHAnsi" w:hAnsiTheme="minorHAnsi"/>
          <w:b/>
          <w:b/>
          <w:sz w:val="24"/>
          <w:szCs w:val="24"/>
        </w:rPr>
      </w:pPr>
      <w:r>
        <w:rPr>
          <w:rFonts w:ascii="Cambria" w:hAnsi="Cambria" w:asciiTheme="minorHAnsi" w:hAnsiTheme="minorHAnsi"/>
          <w:b/>
          <w:sz w:val="24"/>
          <w:szCs w:val="24"/>
        </w:rPr>
        <w:t>DECEMBER</w:t>
      </w:r>
    </w:p>
    <w:tbl>
      <w:tblPr>
        <w:tblStyle w:val="Mriekatabuky"/>
        <w:tblW w:w="7699" w:type="dxa"/>
        <w:jc w:val="left"/>
        <w:tblInd w:w="-5" w:type="dxa"/>
        <w:tblCellMar>
          <w:top w:w="0" w:type="dxa"/>
          <w:left w:w="103" w:type="dxa"/>
          <w:bottom w:w="0" w:type="dxa"/>
          <w:right w:w="108" w:type="dxa"/>
        </w:tblCellMar>
        <w:tblLook w:firstRow="1" w:noVBand="1" w:lastRow="0" w:firstColumn="1" w:lastColumn="0" w:noHBand="0" w:val="04a0"/>
      </w:tblPr>
      <w:tblGrid>
        <w:gridCol w:w="2551"/>
        <w:gridCol w:w="5147"/>
      </w:tblGrid>
      <w:tr>
        <w:trPr/>
        <w:tc>
          <w:tcPr>
            <w:tcW w:w="2551" w:type="dxa"/>
            <w:vMerge w:val="restart"/>
            <w:tcBorders/>
            <w:shd w:fill="auto" w:val="clear"/>
            <w:tcMar>
              <w:left w:w="103" w:type="dxa"/>
            </w:tcMar>
          </w:tcPr>
          <w:p>
            <w:pPr>
              <w:pStyle w:val="Normal"/>
              <w:jc w:val="center"/>
              <w:rPr>
                <w:sz w:val="32"/>
                <w:szCs w:val="32"/>
              </w:rPr>
            </w:pPr>
            <w:r>
              <w:rPr>
                <w:sz w:val="32"/>
                <w:szCs w:val="32"/>
              </w:rPr>
              <w:t>Sviatky zimy</w:t>
            </w:r>
          </w:p>
        </w:tc>
        <w:tc>
          <w:tcPr>
            <w:tcW w:w="5147" w:type="dxa"/>
            <w:tcBorders/>
            <w:shd w:fill="auto" w:val="clear"/>
            <w:tcMar>
              <w:left w:w="103" w:type="dxa"/>
            </w:tcMar>
          </w:tcPr>
          <w:p>
            <w:pPr>
              <w:pStyle w:val="Normal"/>
              <w:rPr>
                <w:sz w:val="22"/>
                <w:szCs w:val="22"/>
              </w:rPr>
            </w:pPr>
            <w:r>
              <w:rPr>
                <w:sz w:val="22"/>
                <w:szCs w:val="22"/>
              </w:rPr>
              <w:t>Vitaj v našej škôlke, milý Mikuláš</w:t>
            </w:r>
          </w:p>
        </w:tc>
      </w:tr>
      <w:tr>
        <w:trPr/>
        <w:tc>
          <w:tcPr>
            <w:tcW w:w="2551" w:type="dxa"/>
            <w:vMerge w:val="continue"/>
            <w:tcBorders/>
            <w:shd w:fill="auto" w:val="clear"/>
            <w:tcMar>
              <w:left w:w="103" w:type="dxa"/>
            </w:tcMar>
          </w:tcPr>
          <w:p>
            <w:pPr>
              <w:pStyle w:val="Normal"/>
              <w:jc w:val="center"/>
              <w:rPr>
                <w:sz w:val="32"/>
                <w:szCs w:val="32"/>
              </w:rPr>
            </w:pPr>
            <w:r>
              <w:rPr>
                <w:sz w:val="32"/>
                <w:szCs w:val="32"/>
              </w:rPr>
            </w:r>
          </w:p>
        </w:tc>
        <w:tc>
          <w:tcPr>
            <w:tcW w:w="5147" w:type="dxa"/>
            <w:tcBorders/>
            <w:shd w:fill="auto" w:val="clear"/>
            <w:tcMar>
              <w:left w:w="103" w:type="dxa"/>
            </w:tcMar>
          </w:tcPr>
          <w:p>
            <w:pPr>
              <w:pStyle w:val="Normal"/>
              <w:rPr>
                <w:sz w:val="22"/>
                <w:szCs w:val="22"/>
              </w:rPr>
            </w:pPr>
            <w:r>
              <w:rPr>
                <w:sz w:val="22"/>
                <w:szCs w:val="22"/>
              </w:rPr>
              <w:t>Medovníčky, ozdoby, prichádza čas pohody (tvorivé dielne, návody)</w:t>
            </w:r>
          </w:p>
        </w:tc>
      </w:tr>
      <w:tr>
        <w:trPr/>
        <w:tc>
          <w:tcPr>
            <w:tcW w:w="2551" w:type="dxa"/>
            <w:vMerge w:val="continue"/>
            <w:tcBorders/>
            <w:shd w:fill="auto" w:val="clear"/>
            <w:tcMar>
              <w:left w:w="103" w:type="dxa"/>
            </w:tcMar>
          </w:tcPr>
          <w:p>
            <w:pPr>
              <w:pStyle w:val="Normal"/>
              <w:jc w:val="center"/>
              <w:rPr>
                <w:sz w:val="32"/>
                <w:szCs w:val="32"/>
              </w:rPr>
            </w:pPr>
            <w:r>
              <w:rPr>
                <w:sz w:val="32"/>
                <w:szCs w:val="32"/>
              </w:rPr>
            </w:r>
          </w:p>
        </w:tc>
        <w:tc>
          <w:tcPr>
            <w:tcW w:w="5147" w:type="dxa"/>
            <w:tcBorders/>
            <w:shd w:fill="auto" w:val="clear"/>
            <w:tcMar>
              <w:left w:w="103" w:type="dxa"/>
            </w:tcMar>
          </w:tcPr>
          <w:p>
            <w:pPr>
              <w:pStyle w:val="Normal"/>
              <w:rPr>
                <w:sz w:val="22"/>
                <w:szCs w:val="22"/>
              </w:rPr>
            </w:pPr>
            <w:r>
              <w:rPr>
                <w:sz w:val="22"/>
                <w:szCs w:val="22"/>
              </w:rPr>
              <w:t>Vianoce sú, keď sme spolu (rodinné zvyky, tradície)</w:t>
            </w:r>
          </w:p>
        </w:tc>
      </w:tr>
      <w:tr>
        <w:trPr/>
        <w:tc>
          <w:tcPr>
            <w:tcW w:w="2551" w:type="dxa"/>
            <w:vMerge w:val="continue"/>
            <w:tcBorders/>
            <w:shd w:fill="auto" w:val="clear"/>
            <w:tcMar>
              <w:left w:w="103" w:type="dxa"/>
            </w:tcMar>
          </w:tcPr>
          <w:p>
            <w:pPr>
              <w:pStyle w:val="Normal"/>
              <w:jc w:val="center"/>
              <w:rPr>
                <w:sz w:val="32"/>
                <w:szCs w:val="32"/>
              </w:rPr>
            </w:pPr>
            <w:r>
              <w:rPr>
                <w:sz w:val="32"/>
                <w:szCs w:val="32"/>
              </w:rPr>
            </w:r>
          </w:p>
        </w:tc>
        <w:tc>
          <w:tcPr>
            <w:tcW w:w="5147" w:type="dxa"/>
            <w:tcBorders/>
            <w:shd w:fill="auto" w:val="clear"/>
            <w:tcMar>
              <w:left w:w="103" w:type="dxa"/>
            </w:tcMar>
          </w:tcPr>
          <w:p>
            <w:pPr>
              <w:pStyle w:val="Normal"/>
              <w:rPr>
                <w:sz w:val="22"/>
                <w:szCs w:val="22"/>
              </w:rPr>
            </w:pPr>
            <w:r>
              <w:rPr>
                <w:sz w:val="22"/>
                <w:szCs w:val="22"/>
              </w:rPr>
              <w:t>Svet ako v rozprávke (priblíženie umenia)</w:t>
            </w:r>
          </w:p>
        </w:tc>
      </w:tr>
    </w:tbl>
    <w:p>
      <w:pPr>
        <w:pStyle w:val="NormalWeb"/>
        <w:rPr>
          <w:rFonts w:ascii="Cambria" w:hAnsi="Cambria" w:asciiTheme="minorHAnsi" w:hAnsiTheme="minorHAnsi"/>
          <w:sz w:val="24"/>
          <w:szCs w:val="24"/>
        </w:rPr>
      </w:pPr>
      <w:r>
        <w:rPr>
          <w:rFonts w:ascii="Cambria" w:hAnsi="Cambria" w:asciiTheme="minorHAnsi" w:hAnsiTheme="minorHAnsi"/>
          <w:b/>
          <w:sz w:val="24"/>
          <w:szCs w:val="24"/>
        </w:rPr>
        <w:t>Cieľ:</w:t>
      </w:r>
      <w:r>
        <w:rPr>
          <w:rFonts w:ascii="Cambria" w:hAnsi="Cambria" w:asciiTheme="minorHAnsi" w:hAnsiTheme="minorHAnsi"/>
          <w:sz w:val="24"/>
          <w:szCs w:val="24"/>
        </w:rPr>
        <w:t xml:space="preserve"> Vnímať sviatky zimy ako sviatky rodiny, pokoja a radosti. Dodržiavať návyky kultúrneho správania a spoločenských pravidiel.</w:t>
      </w:r>
    </w:p>
    <w:p>
      <w:pPr>
        <w:pStyle w:val="NormalWeb"/>
        <w:jc w:val="both"/>
        <w:rPr>
          <w:rFonts w:ascii="Times New Roman" w:hAnsi="Times New Roman"/>
          <w:sz w:val="24"/>
          <w:szCs w:val="24"/>
        </w:rPr>
      </w:pPr>
      <w:r>
        <w:rPr>
          <w:rFonts w:ascii="Cambria" w:hAnsi="Cambria" w:asciiTheme="minorHAnsi" w:hAnsiTheme="minorHAnsi"/>
          <w:b/>
          <w:sz w:val="24"/>
          <w:szCs w:val="24"/>
        </w:rPr>
        <w:t>Charakteristika:</w:t>
      </w:r>
      <w:r>
        <w:rPr>
          <w:rFonts w:ascii="Cambria" w:hAnsi="Cambria" w:asciiTheme="minorHAnsi" w:hAnsiTheme="minorHAnsi"/>
          <w:sz w:val="24"/>
          <w:szCs w:val="24"/>
        </w:rPr>
        <w:t xml:space="preserve"> Deti se v decembri oboznamujú so sviatkami zimy. Deti pomáhajú pri tvorení a výrobe výzdoby, pri príprave osláv. Pri zhotovaní rôznych výtvorov uplatňujú estetické cítenie. Oboznamujú se s tradíciami v našom regióne. Starší navštívia, galériu, výstavu v detskom doma umenia,... Deti se kultivovane správajú na aktivitách v MŠ aj mimo MŠ.</w:t>
      </w:r>
    </w:p>
    <w:p>
      <w:pPr>
        <w:pStyle w:val="NormalWeb"/>
        <w:rPr>
          <w:rFonts w:ascii="Times New Roman" w:hAnsi="Times New Roman"/>
          <w:sz w:val="24"/>
          <w:szCs w:val="24"/>
        </w:rPr>
      </w:pPr>
      <w:r>
        <w:rPr>
          <w:rFonts w:ascii="Times New Roman" w:hAnsi="Times New Roman"/>
          <w:b/>
          <w:sz w:val="24"/>
          <w:szCs w:val="24"/>
        </w:rPr>
        <w:t>Formy:</w:t>
      </w:r>
      <w:r>
        <w:rPr>
          <w:rFonts w:ascii="Times New Roman" w:hAnsi="Times New Roman"/>
          <w:sz w:val="24"/>
          <w:szCs w:val="24"/>
        </w:rPr>
        <w:br/>
        <w:t>- pohybové a relaxačné cvičenia</w:t>
        <w:br/>
        <w:t>- pohybové hry – Na sochy, Na vojakov</w:t>
        <w:br/>
        <w:t>- loptové hry</w:t>
        <w:br/>
        <w:t>- tvorivé hry</w:t>
        <w:br/>
        <w:t>- praktická činnosť – vianočné ozdoby z odpadového a prírodného materiálu, zdobenie medovníkov</w:t>
      </w:r>
      <w:r>
        <w:rPr>
          <w:rFonts w:ascii="Times New Roman" w:hAnsi="Times New Roman"/>
          <w:b/>
          <w:sz w:val="24"/>
          <w:szCs w:val="24"/>
        </w:rPr>
        <w:t xml:space="preserve"> </w:t>
        <w:br/>
      </w:r>
      <w:r>
        <w:rPr>
          <w:rFonts w:ascii="Times New Roman" w:hAnsi="Times New Roman"/>
          <w:sz w:val="24"/>
          <w:szCs w:val="24"/>
        </w:rPr>
        <w:t>- rozprávanie</w:t>
        <w:br/>
        <w:t>- kreslenie, maľovanie</w:t>
        <w:br/>
        <w:t>- modelovanie</w:t>
        <w:br/>
        <w:t>- vystrihovanie, nalepovanie</w:t>
        <w:br/>
        <w:t>- odtláčanie rúk</w:t>
        <w:br/>
        <w:t>- hudobno-pohybové a dramatizujúce hry – Na rukavičku</w:t>
        <w:br/>
        <w:t>- grafomotorické cvičenie</w:t>
        <w:br/>
        <w:t>- nácvik a recitácia básne – Mikulášska, Vianoce</w:t>
        <w:br/>
        <w:t>- nácvik piesne – Pred oknom, za oknom, Tam rástla krásna jedlička, Vianočná koleda</w:t>
        <w:br/>
        <w:t>- hry so skladačkami, puzzle</w:t>
        <w:br/>
        <w:t>- vychádzky do okolia</w:t>
        <w:br/>
        <w:t>- počúvanie rozprávok pri spaní</w:t>
        <w:br/>
        <w:t>- námetové, konštruktívne, didaktické hry</w:t>
      </w:r>
    </w:p>
    <w:p>
      <w:pPr>
        <w:pStyle w:val="NormalWeb"/>
        <w:rPr>
          <w:rFonts w:ascii="Times New Roman" w:hAnsi="Times New Roman"/>
          <w:sz w:val="24"/>
          <w:szCs w:val="24"/>
        </w:rPr>
      </w:pPr>
      <w:r>
        <w:rPr/>
        <w:br/>
      </w:r>
      <w:r>
        <w:rPr>
          <w:rFonts w:ascii="Times New Roman" w:hAnsi="Times New Roman"/>
          <w:b/>
          <w:sz w:val="24"/>
          <w:szCs w:val="24"/>
        </w:rPr>
        <w:t>Metódy:</w:t>
      </w:r>
      <w:r>
        <w:rPr/>
        <w:br/>
      </w:r>
      <w:r>
        <w:rPr>
          <w:rFonts w:ascii="Times New Roman" w:hAnsi="Times New Roman"/>
          <w:sz w:val="24"/>
          <w:szCs w:val="24"/>
        </w:rPr>
        <w:t>- slovné – rozprávanie, vysvetľovanie, opis, rozhovor, dialóg</w:t>
        <w:br/>
        <w:t>- zážitkového učenia</w:t>
        <w:br/>
        <w:t>- inscenačná – hra, dramatizácia</w:t>
        <w:br/>
        <w:t>- názorno-demonštratívne – pozorovanie predmetov a javov, popis predmetov</w:t>
        <w:br/>
        <w:t>- manipulačné, konštruktívne – manipulovanie s predmetmi, skladanie a rozkladanie</w:t>
        <w:br/>
        <w:t>- grafickej a výtvarnej činnosti</w:t>
      </w:r>
    </w:p>
    <w:p>
      <w:pPr>
        <w:pStyle w:val="Normal"/>
        <w:rPr>
          <w:rFonts w:cs="Times New Roman"/>
          <w:b/>
          <w:b/>
        </w:rPr>
      </w:pPr>
      <w:r>
        <w:rPr>
          <w:rFonts w:cs="Times New Roman"/>
          <w:b/>
        </w:rPr>
      </w:r>
      <w:r>
        <w:br w:type="page"/>
      </w:r>
    </w:p>
    <w:p>
      <w:pPr>
        <w:pStyle w:val="NormalWeb"/>
        <w:rPr>
          <w:rFonts w:ascii="Cambria" w:hAnsi="Cambria" w:asciiTheme="minorHAnsi" w:hAnsiTheme="minorHAnsi"/>
          <w:b/>
          <w:b/>
          <w:sz w:val="24"/>
          <w:szCs w:val="24"/>
        </w:rPr>
      </w:pPr>
      <w:r>
        <w:rPr>
          <w:rFonts w:ascii="Cambria" w:hAnsi="Cambria" w:asciiTheme="minorHAnsi" w:hAnsiTheme="minorHAnsi"/>
          <w:b/>
          <w:sz w:val="24"/>
          <w:szCs w:val="24"/>
        </w:rPr>
        <w:t>JANUÁR</w:t>
      </w:r>
    </w:p>
    <w:tbl>
      <w:tblPr>
        <w:tblStyle w:val="Mriekatabuky"/>
        <w:tblW w:w="7699" w:type="dxa"/>
        <w:jc w:val="left"/>
        <w:tblInd w:w="-5" w:type="dxa"/>
        <w:tblCellMar>
          <w:top w:w="0" w:type="dxa"/>
          <w:left w:w="103" w:type="dxa"/>
          <w:bottom w:w="0" w:type="dxa"/>
          <w:right w:w="108" w:type="dxa"/>
        </w:tblCellMar>
        <w:tblLook w:firstRow="1" w:noVBand="1" w:lastRow="0" w:firstColumn="1" w:lastColumn="0" w:noHBand="0" w:val="04a0"/>
      </w:tblPr>
      <w:tblGrid>
        <w:gridCol w:w="2551"/>
        <w:gridCol w:w="5147"/>
      </w:tblGrid>
      <w:tr>
        <w:trPr/>
        <w:tc>
          <w:tcPr>
            <w:tcW w:w="2551" w:type="dxa"/>
            <w:vMerge w:val="restart"/>
            <w:tcBorders/>
            <w:shd w:fill="auto" w:val="clear"/>
            <w:tcMar>
              <w:left w:w="103" w:type="dxa"/>
            </w:tcMar>
          </w:tcPr>
          <w:p>
            <w:pPr>
              <w:pStyle w:val="Normal"/>
              <w:jc w:val="center"/>
              <w:rPr>
                <w:sz w:val="32"/>
                <w:szCs w:val="32"/>
              </w:rPr>
            </w:pPr>
            <w:r>
              <w:rPr>
                <w:sz w:val="32"/>
                <w:szCs w:val="32"/>
              </w:rPr>
              <w:t>Snehová kráľovná</w:t>
            </w:r>
          </w:p>
        </w:tc>
        <w:tc>
          <w:tcPr>
            <w:tcW w:w="5147" w:type="dxa"/>
            <w:tcBorders/>
            <w:shd w:fill="auto" w:val="clear"/>
            <w:tcMar>
              <w:left w:w="103" w:type="dxa"/>
            </w:tcMar>
          </w:tcPr>
          <w:p>
            <w:pPr>
              <w:pStyle w:val="Normal"/>
              <w:rPr>
                <w:sz w:val="22"/>
                <w:szCs w:val="22"/>
              </w:rPr>
            </w:pPr>
            <w:r>
              <w:rPr>
                <w:sz w:val="22"/>
                <w:szCs w:val="22"/>
              </w:rPr>
              <w:t>Urobíme čári-mári, nový rok je v kalendári (časové vzťahy)</w:t>
            </w:r>
          </w:p>
        </w:tc>
      </w:tr>
      <w:tr>
        <w:trPr/>
        <w:tc>
          <w:tcPr>
            <w:tcW w:w="2551" w:type="dxa"/>
            <w:vMerge w:val="continue"/>
            <w:tcBorders/>
            <w:shd w:fill="auto" w:val="clear"/>
            <w:tcMar>
              <w:left w:w="103" w:type="dxa"/>
            </w:tcMar>
          </w:tcPr>
          <w:p>
            <w:pPr>
              <w:pStyle w:val="Normal"/>
              <w:jc w:val="center"/>
              <w:rPr>
                <w:sz w:val="32"/>
                <w:szCs w:val="32"/>
              </w:rPr>
            </w:pPr>
            <w:r>
              <w:rPr>
                <w:sz w:val="32"/>
                <w:szCs w:val="32"/>
              </w:rPr>
            </w:r>
          </w:p>
        </w:tc>
        <w:tc>
          <w:tcPr>
            <w:tcW w:w="5147" w:type="dxa"/>
            <w:tcBorders/>
            <w:shd w:fill="auto" w:val="clear"/>
            <w:tcMar>
              <w:left w:w="103" w:type="dxa"/>
            </w:tcMar>
          </w:tcPr>
          <w:p>
            <w:pPr>
              <w:pStyle w:val="Normal"/>
              <w:rPr>
                <w:sz w:val="22"/>
                <w:szCs w:val="22"/>
              </w:rPr>
            </w:pPr>
            <w:r>
              <w:rPr>
                <w:sz w:val="22"/>
                <w:szCs w:val="22"/>
              </w:rPr>
              <w:t>Bude veľká guľovačka, bude veľká sánkovačka (zimné hry a športy)</w:t>
            </w:r>
          </w:p>
        </w:tc>
      </w:tr>
      <w:tr>
        <w:trPr/>
        <w:tc>
          <w:tcPr>
            <w:tcW w:w="2551" w:type="dxa"/>
            <w:vMerge w:val="continue"/>
            <w:tcBorders/>
            <w:shd w:fill="auto" w:val="clear"/>
            <w:tcMar>
              <w:left w:w="103" w:type="dxa"/>
            </w:tcMar>
          </w:tcPr>
          <w:p>
            <w:pPr>
              <w:pStyle w:val="Normal"/>
              <w:jc w:val="center"/>
              <w:rPr>
                <w:sz w:val="32"/>
                <w:szCs w:val="32"/>
              </w:rPr>
            </w:pPr>
            <w:r>
              <w:rPr>
                <w:sz w:val="32"/>
                <w:szCs w:val="32"/>
              </w:rPr>
            </w:r>
          </w:p>
        </w:tc>
        <w:tc>
          <w:tcPr>
            <w:tcW w:w="5147" w:type="dxa"/>
            <w:tcBorders/>
            <w:shd w:fill="auto" w:val="clear"/>
            <w:tcMar>
              <w:left w:w="103" w:type="dxa"/>
            </w:tcMar>
          </w:tcPr>
          <w:p>
            <w:pPr>
              <w:pStyle w:val="Normal"/>
              <w:rPr>
                <w:sz w:val="22"/>
                <w:szCs w:val="22"/>
              </w:rPr>
            </w:pPr>
            <w:r>
              <w:rPr>
                <w:sz w:val="22"/>
                <w:szCs w:val="22"/>
              </w:rPr>
              <w:t xml:space="preserve">Jeden, dva, tri, štyri, päť, spočítam si vočky hneď </w:t>
            </w:r>
          </w:p>
        </w:tc>
      </w:tr>
      <w:tr>
        <w:trPr/>
        <w:tc>
          <w:tcPr>
            <w:tcW w:w="2551" w:type="dxa"/>
            <w:vMerge w:val="continue"/>
            <w:tcBorders/>
            <w:shd w:fill="auto" w:val="clear"/>
            <w:tcMar>
              <w:left w:w="103" w:type="dxa"/>
            </w:tcMar>
          </w:tcPr>
          <w:p>
            <w:pPr>
              <w:pStyle w:val="Normal"/>
              <w:jc w:val="center"/>
              <w:rPr>
                <w:sz w:val="32"/>
                <w:szCs w:val="32"/>
              </w:rPr>
            </w:pPr>
            <w:r>
              <w:rPr>
                <w:sz w:val="32"/>
                <w:szCs w:val="32"/>
              </w:rPr>
            </w:r>
          </w:p>
        </w:tc>
        <w:tc>
          <w:tcPr>
            <w:tcW w:w="5147" w:type="dxa"/>
            <w:tcBorders/>
            <w:shd w:fill="auto" w:val="clear"/>
            <w:tcMar>
              <w:left w:w="103" w:type="dxa"/>
            </w:tcMar>
          </w:tcPr>
          <w:p>
            <w:pPr>
              <w:pStyle w:val="Normal"/>
              <w:rPr>
                <w:sz w:val="22"/>
                <w:szCs w:val="22"/>
              </w:rPr>
            </w:pPr>
            <w:r>
              <w:rPr>
                <w:sz w:val="22"/>
                <w:szCs w:val="22"/>
              </w:rPr>
              <w:t>Zvieratká v zime (život zvieratiek v zime, ako môžem pomôcť zvieratkám)</w:t>
            </w:r>
          </w:p>
        </w:tc>
      </w:tr>
    </w:tbl>
    <w:p>
      <w:pPr>
        <w:pStyle w:val="NormalWeb"/>
        <w:jc w:val="both"/>
        <w:rPr>
          <w:rFonts w:ascii="Cambria" w:hAnsi="Cambria" w:asciiTheme="minorHAnsi" w:hAnsiTheme="minorHAnsi"/>
          <w:sz w:val="24"/>
          <w:szCs w:val="24"/>
        </w:rPr>
      </w:pPr>
      <w:r>
        <w:rPr>
          <w:rFonts w:ascii="Cambria" w:hAnsi="Cambria" w:asciiTheme="minorHAnsi" w:hAnsiTheme="minorHAnsi"/>
          <w:b/>
          <w:sz w:val="24"/>
          <w:szCs w:val="24"/>
        </w:rPr>
        <w:t>Cieľ:</w:t>
      </w:r>
      <w:r>
        <w:rPr>
          <w:rFonts w:ascii="Cambria" w:hAnsi="Cambria" w:asciiTheme="minorHAnsi" w:hAnsiTheme="minorHAnsi"/>
          <w:sz w:val="24"/>
          <w:szCs w:val="24"/>
        </w:rPr>
        <w:t xml:space="preserve"> Spontánne se zapojiť do rozhovoru o predmetoch, činnostiach, o svojich pocitoch, záujmoch, zážitkoch a skúsenostiach. Orientovať se v číselnom rade.</w:t>
      </w:r>
    </w:p>
    <w:p>
      <w:pPr>
        <w:pStyle w:val="NormalWeb"/>
        <w:jc w:val="both"/>
        <w:rPr>
          <w:rFonts w:ascii="Times New Roman" w:hAnsi="Times New Roman"/>
          <w:sz w:val="24"/>
          <w:szCs w:val="24"/>
        </w:rPr>
      </w:pPr>
      <w:r>
        <w:rPr>
          <w:rFonts w:ascii="Cambria" w:hAnsi="Cambria" w:asciiTheme="minorHAnsi" w:hAnsiTheme="minorHAnsi"/>
          <w:b/>
          <w:sz w:val="24"/>
          <w:szCs w:val="24"/>
        </w:rPr>
        <w:t>Charakteristika:</w:t>
      </w:r>
      <w:r>
        <w:rPr>
          <w:rFonts w:ascii="Cambria" w:hAnsi="Cambria" w:asciiTheme="minorHAnsi" w:hAnsiTheme="minorHAnsi"/>
          <w:sz w:val="24"/>
          <w:szCs w:val="24"/>
        </w:rPr>
        <w:t xml:space="preserve"> Deti se oboznámia s časovými vzťahmi, ktoré si utvrdia v každodenných činnostiach. Oboznámia se so zimnými športami, získajú praktické skúsenosti – bobovanie, kĺzanie. Získajú informácie o tom, ako žijú zvieratká v zime, ako im pomôžeme prežiť zimu. Deti se oboznámia s číslami a vzťahmi.</w:t>
      </w:r>
    </w:p>
    <w:p>
      <w:pPr>
        <w:pStyle w:val="NormalWeb"/>
        <w:rPr>
          <w:rFonts w:ascii="Calibri" w:hAnsi="Calibri"/>
          <w:sz w:val="24"/>
          <w:szCs w:val="24"/>
        </w:rPr>
      </w:pPr>
      <w:r>
        <w:rPr>
          <w:rFonts w:ascii="Times New Roman,Bold" w:hAnsi="Times New Roman,Bold"/>
          <w:b/>
          <w:sz w:val="24"/>
          <w:szCs w:val="24"/>
        </w:rPr>
        <w:t>Formy</w:t>
      </w:r>
      <w:r>
        <w:rPr>
          <w:rFonts w:ascii="Times New Roman" w:hAnsi="Times New Roman"/>
          <w:b/>
          <w:sz w:val="24"/>
          <w:szCs w:val="24"/>
        </w:rPr>
        <w:t>:</w:t>
        <w:br/>
      </w:r>
      <w:r>
        <w:rPr>
          <w:rFonts w:ascii="Times New Roman" w:hAnsi="Times New Roman"/>
          <w:sz w:val="24"/>
          <w:szCs w:val="24"/>
        </w:rPr>
        <w:t>- pohybové a relaxačné cvičenia</w:t>
        <w:br/>
        <w:t>- pohybové hry – Na medveďa</w:t>
        <w:br/>
        <w:t>- tvorivé hry</w:t>
        <w:br/>
        <w:t>- praktické činnosti – kŕmidlo pre vtáčiky, potrava pre vtáčiky</w:t>
        <w:br/>
        <w:t>- rozprávanie</w:t>
        <w:br/>
        <w:t>- kreslenie, maľovanie</w:t>
        <w:br/>
        <w:t>- modelovanie</w:t>
        <w:br/>
        <w:t>- vystrihovanie, nalepovanie</w:t>
        <w:br/>
        <w:t>- hudobno-pohybové a dramatizujúce hry – Na trpaslíka</w:t>
        <w:br/>
        <w:t>- nácvik tanca – Takto letia vtáci</w:t>
        <w:br/>
        <w:t>- grafomotorické cvičenie</w:t>
        <w:br/>
        <w:t>- nácvik a recitácia básne – Snehuliak, Snehové vločky, Ja to viem</w:t>
        <w:br/>
        <w:t>- nácvik piesne – Hore brehom, dolu brehom, Padá sniežik padá</w:t>
        <w:br/>
        <w:t>- hry so skladačkami, tangramom</w:t>
        <w:br/>
        <w:t>- maľované čítanie</w:t>
        <w:br/>
        <w:t>- zimné športy – kĺzanie na ľade, bobovanie</w:t>
        <w:br/>
        <w:t>- počúvanie rozprávok pri spaní</w:t>
        <w:br/>
        <w:t>- námetové, konštruktívne, didaktické hry</w:t>
      </w:r>
    </w:p>
    <w:p>
      <w:pPr>
        <w:pStyle w:val="NormalWeb"/>
        <w:rPr>
          <w:rFonts w:ascii="Calibri" w:hAnsi="Calibri"/>
          <w:sz w:val="24"/>
          <w:szCs w:val="24"/>
        </w:rPr>
      </w:pPr>
      <w:r>
        <w:rPr>
          <w:rFonts w:ascii="Times New Roman" w:hAnsi="Times New Roman"/>
          <w:b/>
          <w:sz w:val="24"/>
          <w:szCs w:val="24"/>
        </w:rPr>
        <w:t>Metódy:</w:t>
      </w:r>
      <w:r>
        <w:rPr/>
        <w:br/>
      </w:r>
      <w:r>
        <w:rPr>
          <w:rFonts w:ascii="Times New Roman" w:hAnsi="Times New Roman"/>
          <w:sz w:val="24"/>
          <w:szCs w:val="24"/>
        </w:rPr>
        <w:t>- slovné – rozprávanie, vysvetľovanie, opis, rozhovor, dialóg</w:t>
        <w:br/>
        <w:t>- zážitkového učenia</w:t>
        <w:br/>
        <w:t>- inscenačná – hra, dramatizácia</w:t>
        <w:br/>
        <w:t>- názorno-demonštratívne – pozorovanie predmetov a javov, popis predmetov</w:t>
        <w:br/>
        <w:t>- manipulačné, konštruktívne – manipulovanie s predmetmi, skladanie a rozkladanie</w:t>
        <w:br/>
        <w:t>- grafickej a výtvarnej činnosti</w:t>
      </w:r>
    </w:p>
    <w:p>
      <w:pPr>
        <w:pStyle w:val="Normal"/>
        <w:rPr>
          <w:rFonts w:cs="Times New Roman"/>
          <w:b/>
          <w:b/>
        </w:rPr>
      </w:pPr>
      <w:r>
        <w:rPr>
          <w:rFonts w:cs="Times New Roman"/>
          <w:b/>
        </w:rPr>
      </w:r>
      <w:r>
        <w:br w:type="page"/>
      </w:r>
    </w:p>
    <w:p>
      <w:pPr>
        <w:pStyle w:val="NormalWeb"/>
        <w:rPr>
          <w:rFonts w:ascii="Cambria" w:hAnsi="Cambria" w:asciiTheme="minorHAnsi" w:hAnsiTheme="minorHAnsi"/>
          <w:b/>
          <w:b/>
          <w:sz w:val="24"/>
          <w:szCs w:val="24"/>
        </w:rPr>
      </w:pPr>
      <w:r>
        <w:rPr>
          <w:rFonts w:ascii="Cambria" w:hAnsi="Cambria" w:asciiTheme="minorHAnsi" w:hAnsiTheme="minorHAnsi"/>
          <w:b/>
          <w:sz w:val="24"/>
          <w:szCs w:val="24"/>
        </w:rPr>
        <w:t>FEBRUÁR</w:t>
      </w:r>
    </w:p>
    <w:tbl>
      <w:tblPr>
        <w:tblStyle w:val="Mriekatabuky"/>
        <w:tblW w:w="7699" w:type="dxa"/>
        <w:jc w:val="left"/>
        <w:tblInd w:w="-5" w:type="dxa"/>
        <w:tblCellMar>
          <w:top w:w="0" w:type="dxa"/>
          <w:left w:w="103" w:type="dxa"/>
          <w:bottom w:w="0" w:type="dxa"/>
          <w:right w:w="108" w:type="dxa"/>
        </w:tblCellMar>
        <w:tblLook w:firstRow="1" w:noVBand="1" w:lastRow="0" w:firstColumn="1" w:lastColumn="0" w:noHBand="0" w:val="04a0"/>
      </w:tblPr>
      <w:tblGrid>
        <w:gridCol w:w="2551"/>
        <w:gridCol w:w="5147"/>
      </w:tblGrid>
      <w:tr>
        <w:trPr/>
        <w:tc>
          <w:tcPr>
            <w:tcW w:w="2551" w:type="dxa"/>
            <w:vMerge w:val="restart"/>
            <w:tcBorders/>
            <w:shd w:fill="auto" w:val="clear"/>
            <w:tcMar>
              <w:left w:w="103" w:type="dxa"/>
            </w:tcMar>
          </w:tcPr>
          <w:p>
            <w:pPr>
              <w:pStyle w:val="Normal"/>
              <w:jc w:val="center"/>
              <w:rPr>
                <w:sz w:val="32"/>
                <w:szCs w:val="32"/>
              </w:rPr>
            </w:pPr>
            <w:r>
              <w:rPr>
                <w:sz w:val="32"/>
                <w:szCs w:val="32"/>
              </w:rPr>
              <w:t>Smiech a zábava v materskej škole</w:t>
            </w:r>
          </w:p>
        </w:tc>
        <w:tc>
          <w:tcPr>
            <w:tcW w:w="5147" w:type="dxa"/>
            <w:tcBorders/>
            <w:shd w:fill="auto" w:val="clear"/>
            <w:tcMar>
              <w:left w:w="103" w:type="dxa"/>
            </w:tcMar>
          </w:tcPr>
          <w:p>
            <w:pPr>
              <w:pStyle w:val="Normal"/>
              <w:rPr>
                <w:sz w:val="22"/>
                <w:szCs w:val="22"/>
              </w:rPr>
            </w:pPr>
            <w:r>
              <w:rPr>
                <w:sz w:val="22"/>
                <w:szCs w:val="22"/>
              </w:rPr>
              <w:t>Budem malým vedcom (pokusy a prírodné javy)</w:t>
            </w:r>
          </w:p>
        </w:tc>
      </w:tr>
      <w:tr>
        <w:trPr/>
        <w:tc>
          <w:tcPr>
            <w:tcW w:w="2551" w:type="dxa"/>
            <w:vMerge w:val="continue"/>
            <w:tcBorders/>
            <w:shd w:fill="auto" w:val="clear"/>
            <w:tcMar>
              <w:left w:w="103" w:type="dxa"/>
            </w:tcMar>
          </w:tcPr>
          <w:p>
            <w:pPr>
              <w:pStyle w:val="Normal"/>
              <w:jc w:val="center"/>
              <w:rPr>
                <w:sz w:val="32"/>
                <w:szCs w:val="32"/>
              </w:rPr>
            </w:pPr>
            <w:r>
              <w:rPr>
                <w:sz w:val="32"/>
                <w:szCs w:val="32"/>
              </w:rPr>
            </w:r>
          </w:p>
        </w:tc>
        <w:tc>
          <w:tcPr>
            <w:tcW w:w="5147" w:type="dxa"/>
            <w:tcBorders/>
            <w:shd w:fill="auto" w:val="clear"/>
            <w:tcMar>
              <w:left w:w="103" w:type="dxa"/>
            </w:tcMar>
          </w:tcPr>
          <w:p>
            <w:pPr>
              <w:pStyle w:val="Normal"/>
              <w:rPr>
                <w:sz w:val="22"/>
                <w:szCs w:val="22"/>
              </w:rPr>
            </w:pPr>
            <w:r>
              <w:rPr>
                <w:sz w:val="22"/>
                <w:szCs w:val="22"/>
              </w:rPr>
              <w:t>Prišiel ujo kominár, od sadzí mal celú tvár (profesie)</w:t>
            </w:r>
          </w:p>
        </w:tc>
      </w:tr>
      <w:tr>
        <w:trPr/>
        <w:tc>
          <w:tcPr>
            <w:tcW w:w="2551" w:type="dxa"/>
            <w:vMerge w:val="continue"/>
            <w:tcBorders/>
            <w:shd w:fill="auto" w:val="clear"/>
            <w:tcMar>
              <w:left w:w="103" w:type="dxa"/>
            </w:tcMar>
          </w:tcPr>
          <w:p>
            <w:pPr>
              <w:pStyle w:val="Normal"/>
              <w:jc w:val="center"/>
              <w:rPr>
                <w:sz w:val="32"/>
                <w:szCs w:val="32"/>
              </w:rPr>
            </w:pPr>
            <w:r>
              <w:rPr>
                <w:sz w:val="32"/>
                <w:szCs w:val="32"/>
              </w:rPr>
            </w:r>
          </w:p>
        </w:tc>
        <w:tc>
          <w:tcPr>
            <w:tcW w:w="5147" w:type="dxa"/>
            <w:tcBorders/>
            <w:shd w:fill="auto" w:val="clear"/>
            <w:tcMar>
              <w:left w:w="103" w:type="dxa"/>
            </w:tcMar>
          </w:tcPr>
          <w:p>
            <w:pPr>
              <w:pStyle w:val="Normal"/>
              <w:rPr>
                <w:sz w:val="22"/>
                <w:szCs w:val="22"/>
              </w:rPr>
            </w:pPr>
            <w:r>
              <w:rPr>
                <w:sz w:val="22"/>
                <w:szCs w:val="22"/>
              </w:rPr>
              <w:t>Hudobné nástroje</w:t>
            </w:r>
          </w:p>
        </w:tc>
      </w:tr>
      <w:tr>
        <w:trPr/>
        <w:tc>
          <w:tcPr>
            <w:tcW w:w="2551" w:type="dxa"/>
            <w:vMerge w:val="continue"/>
            <w:tcBorders/>
            <w:shd w:fill="auto" w:val="clear"/>
            <w:tcMar>
              <w:left w:w="103" w:type="dxa"/>
            </w:tcMar>
          </w:tcPr>
          <w:p>
            <w:pPr>
              <w:pStyle w:val="Normal"/>
              <w:jc w:val="center"/>
              <w:rPr>
                <w:sz w:val="32"/>
                <w:szCs w:val="32"/>
              </w:rPr>
            </w:pPr>
            <w:r>
              <w:rPr>
                <w:sz w:val="32"/>
                <w:szCs w:val="32"/>
              </w:rPr>
            </w:r>
          </w:p>
        </w:tc>
        <w:tc>
          <w:tcPr>
            <w:tcW w:w="5147" w:type="dxa"/>
            <w:tcBorders/>
            <w:shd w:fill="auto" w:val="clear"/>
            <w:tcMar>
              <w:left w:w="103" w:type="dxa"/>
            </w:tcMar>
          </w:tcPr>
          <w:p>
            <w:pPr>
              <w:pStyle w:val="Normal"/>
              <w:rPr>
                <w:sz w:val="22"/>
                <w:szCs w:val="22"/>
              </w:rPr>
            </w:pPr>
            <w:r>
              <w:rPr>
                <w:sz w:val="22"/>
                <w:szCs w:val="22"/>
              </w:rPr>
              <w:t>Ťapkajú ručičky, dupkajú nožičky (Fašiangy a tradície)</w:t>
            </w:r>
          </w:p>
        </w:tc>
      </w:tr>
    </w:tbl>
    <w:p>
      <w:pPr>
        <w:pStyle w:val="NormalWeb"/>
        <w:jc w:val="both"/>
        <w:rPr>
          <w:rFonts w:ascii="Cambria" w:hAnsi="Cambria" w:asciiTheme="minorHAnsi" w:hAnsiTheme="minorHAnsi"/>
          <w:sz w:val="24"/>
          <w:szCs w:val="24"/>
        </w:rPr>
      </w:pPr>
      <w:r>
        <w:rPr>
          <w:rFonts w:ascii="Cambria" w:hAnsi="Cambria" w:asciiTheme="minorHAnsi" w:hAnsiTheme="minorHAnsi"/>
          <w:b/>
          <w:sz w:val="24"/>
          <w:szCs w:val="24"/>
        </w:rPr>
        <w:t>Cieľ:</w:t>
      </w:r>
      <w:r>
        <w:rPr>
          <w:rFonts w:ascii="Cambria" w:hAnsi="Cambria" w:asciiTheme="minorHAnsi" w:hAnsiTheme="minorHAnsi"/>
          <w:sz w:val="24"/>
          <w:szCs w:val="24"/>
        </w:rPr>
        <w:t xml:space="preserve"> Opísať vybrané prírodné javy. Poznať niektoré tradičné remeslá a profesie. Rozvíjať sociálne kontakty, fantáziu, humor, originalitu, prezentovať vlastný názor na základe zmyslového vnímania, zozvíjať obrazotvornosť.</w:t>
      </w:r>
    </w:p>
    <w:p>
      <w:pPr>
        <w:pStyle w:val="NormalWeb"/>
        <w:jc w:val="both"/>
        <w:rPr>
          <w:rFonts w:ascii="Times New Roman" w:hAnsi="Times New Roman"/>
          <w:sz w:val="24"/>
          <w:szCs w:val="24"/>
        </w:rPr>
      </w:pPr>
      <w:r>
        <w:rPr>
          <w:rFonts w:ascii="Cambria" w:hAnsi="Cambria" w:asciiTheme="minorHAnsi" w:hAnsiTheme="minorHAnsi"/>
          <w:b/>
          <w:sz w:val="24"/>
          <w:szCs w:val="24"/>
        </w:rPr>
        <w:t>Charakteristika:</w:t>
      </w:r>
      <w:r>
        <w:rPr>
          <w:rFonts w:ascii="Cambria" w:hAnsi="Cambria" w:asciiTheme="minorHAnsi" w:hAnsiTheme="minorHAnsi"/>
          <w:sz w:val="24"/>
          <w:szCs w:val="24"/>
        </w:rPr>
        <w:t xml:space="preserve"> Na základe pozorovania a vlastných skúseností deti skúmajú prírodné javy a fyzikálne zákonitosti na elementárnej úrovni. Vymenujú profesie rodičov, ale aj ďaľšie profesie a niektoré z tradičných remesiel a opíšu ich. Oboznámia se, že svet je rozmanitý a plný farieb, farby budú označovať správnym názvom. Deti si utvoria predstavu o regionálnych ľudových tradíciách a zvykoch, vyhotovia si masky, nacvičia tanec. Pri príležitosti sviatku svätého Valentína vyrobia deti vlastnoručne darček a obdarujú  niekoho, koho majú radi. Viesť deti aby se tešili z obdarovania druhých a prežívali radosť spolu s priateľmi.</w:t>
      </w:r>
    </w:p>
    <w:p>
      <w:pPr>
        <w:pStyle w:val="NormalWeb"/>
        <w:rPr>
          <w:rFonts w:ascii="Times New Roman" w:hAnsi="Times New Roman"/>
          <w:sz w:val="24"/>
          <w:szCs w:val="24"/>
        </w:rPr>
      </w:pPr>
      <w:r>
        <w:rPr>
          <w:rFonts w:ascii="Times New Roman,Bold" w:hAnsi="Times New Roman,Bold"/>
          <w:b/>
          <w:sz w:val="24"/>
          <w:szCs w:val="24"/>
        </w:rPr>
        <w:t>Formy</w:t>
      </w:r>
      <w:r>
        <w:rPr>
          <w:rFonts w:ascii="Times New Roman" w:hAnsi="Times New Roman"/>
          <w:b/>
          <w:sz w:val="24"/>
          <w:szCs w:val="24"/>
        </w:rPr>
        <w:t>:</w:t>
      </w:r>
      <w:r>
        <w:rPr>
          <w:rFonts w:ascii="Times New Roman,Bold" w:hAnsi="Times New Roman,Bold"/>
          <w:b/>
          <w:sz w:val="24"/>
          <w:szCs w:val="24"/>
        </w:rPr>
        <w:t xml:space="preserve"> </w:t>
      </w:r>
      <w:r>
        <w:rPr>
          <w:rFonts w:ascii="Times New Roman" w:hAnsi="Times New Roman"/>
          <w:b/>
          <w:sz w:val="24"/>
          <w:szCs w:val="24"/>
        </w:rPr>
        <w:br/>
      </w:r>
      <w:r>
        <w:rPr>
          <w:rFonts w:ascii="Times New Roman" w:hAnsi="Times New Roman"/>
          <w:sz w:val="24"/>
          <w:szCs w:val="24"/>
        </w:rPr>
        <w:t>- pohyové a relaxačné cvičenie</w:t>
        <w:br/>
        <w:t>- pohybové hry – Uhorky, uhorky nehýbte se, Ihla, niť, uzlík</w:t>
        <w:br/>
        <w:t>- loptové hry</w:t>
        <w:br/>
        <w:t>- tvorivé hry</w:t>
        <w:br/>
        <w:t>- praktické činnosti - pojmová mapa, karnevalová výzdoba</w:t>
        <w:br/>
        <w:t>- rozprávanie</w:t>
        <w:br/>
        <w:t>- kreslenie, maľovanie</w:t>
        <w:br/>
        <w:t>- modelovanie</w:t>
        <w:br/>
        <w:t>- vystrihovanie, nalepovanie</w:t>
        <w:br/>
        <w:t>- hudobno-pohybové a dramatizujúce hry</w:t>
        <w:br/>
        <w:t>- grafomotorické cvičenie</w:t>
        <w:br/>
        <w:t xml:space="preserve">- nácvik a recitácia básne - Karneval </w:t>
        <w:br/>
        <w:t>- nácvik piesne – Fašiangy, Turíce, My sme malí muzikanti</w:t>
        <w:br/>
        <w:t>- hry so skladačkami, puzzle</w:t>
        <w:br/>
        <w:t>- počúvanie rozprávok pri spaní</w:t>
        <w:br/>
        <w:t>- námetové, konštruktívne, didaktické hry</w:t>
      </w:r>
    </w:p>
    <w:p>
      <w:pPr>
        <w:pStyle w:val="NormalWeb"/>
        <w:rPr>
          <w:rFonts w:ascii="Symbol" w:hAnsi="Symbol"/>
          <w:sz w:val="24"/>
          <w:szCs w:val="24"/>
        </w:rPr>
      </w:pPr>
      <w:r>
        <w:rPr>
          <w:rFonts w:ascii="Times New Roman" w:hAnsi="Times New Roman"/>
          <w:b/>
          <w:sz w:val="24"/>
          <w:szCs w:val="24"/>
        </w:rPr>
        <w:t>Metódy:</w:t>
      </w:r>
      <w:r>
        <w:rPr/>
        <w:br/>
      </w:r>
      <w:r>
        <w:rPr>
          <w:rFonts w:ascii="Times New Roman" w:hAnsi="Times New Roman"/>
          <w:sz w:val="24"/>
          <w:szCs w:val="24"/>
        </w:rPr>
        <w:t>- slovné – rozprávanie, vysvetľovanie, opis, rozhovor, dialóg</w:t>
        <w:br/>
        <w:t>- zážitkového učenia</w:t>
        <w:br/>
        <w:t>- inscenačná – hra, dramatizácia</w:t>
        <w:br/>
        <w:t>- názorno-demonštratívne – pozorovanie predmetov a javov, popis predmetov</w:t>
        <w:br/>
        <w:t>- manipulačné, konštruktívne – manipulovanie s predmetmi, skladanie a rozkladanie</w:t>
        <w:br/>
        <w:t>- grafickej a výtvarnej činnosti</w:t>
      </w:r>
    </w:p>
    <w:p>
      <w:pPr>
        <w:pStyle w:val="Normal"/>
        <w:rPr>
          <w:b/>
          <w:b/>
        </w:rPr>
      </w:pPr>
      <w:r>
        <w:rPr>
          <w:b/>
        </w:rPr>
      </w:r>
      <w:r>
        <w:br w:type="page"/>
      </w:r>
    </w:p>
    <w:p>
      <w:pPr>
        <w:pStyle w:val="NormalWeb"/>
        <w:rPr>
          <w:rFonts w:ascii="Cambria" w:hAnsi="Cambria" w:asciiTheme="minorHAnsi" w:hAnsiTheme="minorHAnsi"/>
          <w:b/>
          <w:b/>
          <w:sz w:val="24"/>
          <w:szCs w:val="24"/>
        </w:rPr>
      </w:pPr>
      <w:r>
        <w:rPr>
          <w:rFonts w:ascii="Cambria" w:hAnsi="Cambria" w:asciiTheme="minorHAnsi" w:hAnsiTheme="minorHAnsi"/>
          <w:b/>
          <w:sz w:val="24"/>
          <w:szCs w:val="24"/>
        </w:rPr>
        <w:t>MAREC</w:t>
      </w:r>
    </w:p>
    <w:tbl>
      <w:tblPr>
        <w:tblStyle w:val="Mriekatabuky"/>
        <w:tblW w:w="7699" w:type="dxa"/>
        <w:jc w:val="left"/>
        <w:tblInd w:w="-5" w:type="dxa"/>
        <w:tblCellMar>
          <w:top w:w="0" w:type="dxa"/>
          <w:left w:w="103" w:type="dxa"/>
          <w:bottom w:w="0" w:type="dxa"/>
          <w:right w:w="108" w:type="dxa"/>
        </w:tblCellMar>
        <w:tblLook w:firstRow="1" w:noVBand="1" w:lastRow="0" w:firstColumn="1" w:lastColumn="0" w:noHBand="0" w:val="04a0"/>
      </w:tblPr>
      <w:tblGrid>
        <w:gridCol w:w="2551"/>
        <w:gridCol w:w="5147"/>
      </w:tblGrid>
      <w:tr>
        <w:trPr/>
        <w:tc>
          <w:tcPr>
            <w:tcW w:w="2551" w:type="dxa"/>
            <w:vMerge w:val="restart"/>
            <w:tcBorders/>
            <w:shd w:fill="auto" w:val="clear"/>
            <w:tcMar>
              <w:left w:w="103" w:type="dxa"/>
            </w:tcMar>
          </w:tcPr>
          <w:p>
            <w:pPr>
              <w:pStyle w:val="Normal"/>
              <w:jc w:val="center"/>
              <w:rPr>
                <w:sz w:val="32"/>
                <w:szCs w:val="32"/>
              </w:rPr>
            </w:pPr>
            <w:r>
              <w:rPr>
                <w:sz w:val="32"/>
                <w:szCs w:val="32"/>
              </w:rPr>
              <w:t>Kniha, moja kamarátka</w:t>
            </w:r>
          </w:p>
        </w:tc>
        <w:tc>
          <w:tcPr>
            <w:tcW w:w="5147" w:type="dxa"/>
            <w:tcBorders/>
            <w:shd w:fill="auto" w:val="clear"/>
            <w:tcMar>
              <w:left w:w="103" w:type="dxa"/>
            </w:tcMar>
          </w:tcPr>
          <w:p>
            <w:pPr>
              <w:pStyle w:val="Normal"/>
              <w:rPr>
                <w:sz w:val="22"/>
                <w:szCs w:val="22"/>
              </w:rPr>
            </w:pPr>
            <w:r>
              <w:rPr>
                <w:sz w:val="22"/>
                <w:szCs w:val="22"/>
              </w:rPr>
              <w:t>Z tejto knihy detičky, prečítame básničky</w:t>
            </w:r>
          </w:p>
        </w:tc>
      </w:tr>
      <w:tr>
        <w:trPr/>
        <w:tc>
          <w:tcPr>
            <w:tcW w:w="2551" w:type="dxa"/>
            <w:vMerge w:val="continue"/>
            <w:tcBorders/>
            <w:shd w:fill="auto" w:val="clear"/>
            <w:tcMar>
              <w:left w:w="103" w:type="dxa"/>
            </w:tcMar>
          </w:tcPr>
          <w:p>
            <w:pPr>
              <w:pStyle w:val="Normal"/>
              <w:jc w:val="center"/>
              <w:rPr>
                <w:sz w:val="32"/>
                <w:szCs w:val="32"/>
              </w:rPr>
            </w:pPr>
            <w:r>
              <w:rPr>
                <w:sz w:val="32"/>
                <w:szCs w:val="32"/>
              </w:rPr>
            </w:r>
          </w:p>
        </w:tc>
        <w:tc>
          <w:tcPr>
            <w:tcW w:w="5147" w:type="dxa"/>
            <w:tcBorders/>
            <w:shd w:fill="auto" w:val="clear"/>
            <w:tcMar>
              <w:left w:w="103" w:type="dxa"/>
            </w:tcMar>
          </w:tcPr>
          <w:p>
            <w:pPr>
              <w:pStyle w:val="Normal"/>
              <w:rPr>
                <w:sz w:val="22"/>
                <w:szCs w:val="22"/>
              </w:rPr>
            </w:pPr>
            <w:r>
              <w:rPr>
                <w:sz w:val="22"/>
                <w:szCs w:val="22"/>
              </w:rPr>
              <w:t>Vesmír v encyklopédiách</w:t>
            </w:r>
          </w:p>
        </w:tc>
      </w:tr>
      <w:tr>
        <w:trPr/>
        <w:tc>
          <w:tcPr>
            <w:tcW w:w="2551" w:type="dxa"/>
            <w:vMerge w:val="continue"/>
            <w:tcBorders/>
            <w:shd w:fill="auto" w:val="clear"/>
            <w:tcMar>
              <w:left w:w="103" w:type="dxa"/>
            </w:tcMar>
          </w:tcPr>
          <w:p>
            <w:pPr>
              <w:pStyle w:val="Normal"/>
              <w:jc w:val="center"/>
              <w:rPr>
                <w:sz w:val="32"/>
                <w:szCs w:val="32"/>
              </w:rPr>
            </w:pPr>
            <w:r>
              <w:rPr>
                <w:sz w:val="32"/>
                <w:szCs w:val="32"/>
              </w:rPr>
            </w:r>
          </w:p>
        </w:tc>
        <w:tc>
          <w:tcPr>
            <w:tcW w:w="5147" w:type="dxa"/>
            <w:tcBorders/>
            <w:shd w:fill="auto" w:val="clear"/>
            <w:tcMar>
              <w:left w:w="103" w:type="dxa"/>
            </w:tcMar>
          </w:tcPr>
          <w:p>
            <w:pPr>
              <w:pStyle w:val="Normal"/>
              <w:rPr>
                <w:sz w:val="22"/>
                <w:szCs w:val="22"/>
              </w:rPr>
            </w:pPr>
            <w:r>
              <w:rPr>
                <w:sz w:val="22"/>
                <w:szCs w:val="22"/>
              </w:rPr>
              <w:t>Komunikačné médiá – zdroj informácií</w:t>
            </w:r>
          </w:p>
        </w:tc>
      </w:tr>
      <w:tr>
        <w:trPr/>
        <w:tc>
          <w:tcPr>
            <w:tcW w:w="2551" w:type="dxa"/>
            <w:vMerge w:val="continue"/>
            <w:tcBorders/>
            <w:shd w:fill="auto" w:val="clear"/>
            <w:tcMar>
              <w:left w:w="103" w:type="dxa"/>
            </w:tcMar>
          </w:tcPr>
          <w:p>
            <w:pPr>
              <w:pStyle w:val="Normal"/>
              <w:jc w:val="center"/>
              <w:rPr>
                <w:sz w:val="32"/>
                <w:szCs w:val="32"/>
              </w:rPr>
            </w:pPr>
            <w:r>
              <w:rPr>
                <w:sz w:val="32"/>
                <w:szCs w:val="32"/>
              </w:rPr>
            </w:r>
          </w:p>
        </w:tc>
        <w:tc>
          <w:tcPr>
            <w:tcW w:w="5147" w:type="dxa"/>
            <w:tcBorders/>
            <w:shd w:fill="auto" w:val="clear"/>
            <w:tcMar>
              <w:left w:w="103" w:type="dxa"/>
            </w:tcMar>
          </w:tcPr>
          <w:p>
            <w:pPr>
              <w:pStyle w:val="Normal"/>
              <w:rPr>
                <w:sz w:val="22"/>
                <w:szCs w:val="22"/>
              </w:rPr>
            </w:pPr>
            <w:r>
              <w:rPr>
                <w:sz w:val="22"/>
                <w:szCs w:val="22"/>
              </w:rPr>
              <w:t>Jar už ťuká na oblôčik</w:t>
            </w:r>
          </w:p>
        </w:tc>
      </w:tr>
    </w:tbl>
    <w:p>
      <w:pPr>
        <w:pStyle w:val="NormalWeb"/>
        <w:jc w:val="both"/>
        <w:rPr>
          <w:rFonts w:ascii="Cambria" w:hAnsi="Cambria" w:asciiTheme="minorHAnsi" w:hAnsiTheme="minorHAnsi"/>
          <w:sz w:val="24"/>
          <w:szCs w:val="24"/>
        </w:rPr>
      </w:pPr>
      <w:r>
        <w:rPr>
          <w:rFonts w:ascii="Cambria" w:hAnsi="Cambria" w:asciiTheme="minorHAnsi" w:hAnsiTheme="minorHAnsi"/>
          <w:b/>
          <w:sz w:val="24"/>
          <w:szCs w:val="24"/>
        </w:rPr>
        <w:t>Cieľ:</w:t>
      </w:r>
      <w:r>
        <w:rPr>
          <w:rFonts w:ascii="Cambria" w:hAnsi="Cambria" w:asciiTheme="minorHAnsi" w:hAnsiTheme="minorHAnsi"/>
          <w:sz w:val="24"/>
          <w:szCs w:val="24"/>
        </w:rPr>
        <w:t xml:space="preserve"> Utvárať a rozvíjať národné povedomie detí prostredníctvom ľudovej slovesnosti. Rozvíjať predčitateľskú gramotnosť, používať digitálne pomôcky na elementárnej úrovni. Opísať ročné obdobie jar, vymenovať charakteristické znaky.</w:t>
      </w:r>
    </w:p>
    <w:p>
      <w:pPr>
        <w:pStyle w:val="NormalWeb"/>
        <w:jc w:val="both"/>
        <w:rPr>
          <w:rFonts w:ascii="Times New Roman" w:hAnsi="Times New Roman"/>
          <w:sz w:val="24"/>
          <w:szCs w:val="24"/>
        </w:rPr>
      </w:pPr>
      <w:r>
        <w:rPr>
          <w:rFonts w:ascii="Cambria" w:hAnsi="Cambria" w:asciiTheme="minorHAnsi" w:hAnsiTheme="minorHAnsi"/>
          <w:b/>
          <w:sz w:val="24"/>
          <w:szCs w:val="24"/>
        </w:rPr>
        <w:t>Charakteristika:</w:t>
      </w:r>
      <w:r>
        <w:rPr>
          <w:rFonts w:ascii="Cambria" w:hAnsi="Cambria" w:asciiTheme="minorHAnsi" w:hAnsiTheme="minorHAnsi"/>
          <w:sz w:val="24"/>
          <w:szCs w:val="24"/>
        </w:rPr>
        <w:t xml:space="preserve"> U detí rozvíjame citové a estetické vnímanie, utvárame u detí záujem o literatúru, vzťah k slovesnému a ilustračnému umeniu. U detí posilňujeme schopnosť citlivého vnímania a sústredeného počúvania obsahu príbehu, rozprávky alebo básne. Deti vedieme k tomu, aby vedeli reprodukovať obsah textu, vyjadriť ho výtvarnými technikami. Deti si osvojujú a porovnávajú informácie získané pozorovaním a získané z encyklopédií, alebo médií.  Deti vymenujú znaky ročného obdobia jeseň, zameriame se zmeny ovplyvnené počasím v jarnom období.</w:t>
      </w:r>
    </w:p>
    <w:p>
      <w:pPr>
        <w:pStyle w:val="NormalWeb"/>
        <w:rPr>
          <w:rFonts w:ascii="Times New Roman" w:hAnsi="Times New Roman"/>
          <w:sz w:val="24"/>
          <w:szCs w:val="24"/>
        </w:rPr>
      </w:pPr>
      <w:r>
        <w:rPr>
          <w:rFonts w:ascii="Times New Roman,Bold" w:hAnsi="Times New Roman,Bold"/>
          <w:b/>
          <w:sz w:val="24"/>
          <w:szCs w:val="24"/>
        </w:rPr>
        <w:t>Formy</w:t>
      </w:r>
      <w:r>
        <w:rPr>
          <w:rFonts w:ascii="Times New Roman" w:hAnsi="Times New Roman"/>
          <w:b/>
          <w:sz w:val="24"/>
          <w:szCs w:val="24"/>
        </w:rPr>
        <w:t>:</w:t>
        <w:br/>
      </w:r>
      <w:r>
        <w:rPr>
          <w:rFonts w:ascii="Times New Roman" w:hAnsi="Times New Roman"/>
          <w:sz w:val="24"/>
          <w:szCs w:val="24"/>
        </w:rPr>
        <w:t>- pohybové a relaxačné cvičenie</w:t>
      </w:r>
      <w:r>
        <w:rPr>
          <w:rFonts w:ascii="Times New Roman,Bold" w:hAnsi="Times New Roman,Bold"/>
          <w:b/>
          <w:sz w:val="24"/>
          <w:szCs w:val="24"/>
        </w:rPr>
        <w:t xml:space="preserve"> </w:t>
      </w:r>
      <w:r>
        <w:rPr>
          <w:rFonts w:ascii="Times New Roman" w:hAnsi="Times New Roman"/>
          <w:b/>
          <w:sz w:val="24"/>
          <w:szCs w:val="24"/>
        </w:rPr>
        <w:br/>
      </w:r>
      <w:r>
        <w:rPr>
          <w:rFonts w:ascii="Times New Roman" w:hAnsi="Times New Roman"/>
          <w:sz w:val="24"/>
          <w:szCs w:val="24"/>
        </w:rPr>
        <w:t>- pohybové hry – Kráľu, kráľu, Na peška</w:t>
        <w:br/>
        <w:t>- loptové hry</w:t>
        <w:br/>
        <w:t>- tvorivé hry</w:t>
        <w:br/>
        <w:t>- praktická činnosť – skladanie z papiera, tvorba knihy, pojmová mapa</w:t>
        <w:br/>
        <w:t>- rozprávanie</w:t>
        <w:br/>
        <w:t>- kreslenie, maľovanie</w:t>
        <w:br/>
        <w:t>- modelovanie</w:t>
        <w:br/>
        <w:t>- vystrihovanie, nalepovanie</w:t>
        <w:br/>
        <w:t>- hudobno-pohybové a dramatizujúce hry – Šípová Ruženka</w:t>
        <w:br/>
        <w:t>- grafomotorické dvičenie</w:t>
        <w:br/>
        <w:t>- nácvik a recitácia básne – Prišla jar, Fialôčka</w:t>
        <w:br/>
        <w:t>- nácvik piesne – Moja mačka, Jarné kvety, Snežienka</w:t>
        <w:br/>
        <w:t>- hry so skladačkami, tangramom</w:t>
        <w:br/>
        <w:t>- maľované čítanie</w:t>
        <w:br/>
        <w:t>- slovná banka</w:t>
        <w:br/>
        <w:t>- tvorba básne</w:t>
        <w:br/>
        <w:t>- počúvanie rozprávok pri spaní</w:t>
        <w:br/>
        <w:t>- námetové, konštruktívne, didaktické hry</w:t>
      </w:r>
    </w:p>
    <w:p>
      <w:pPr>
        <w:pStyle w:val="NormalWeb"/>
        <w:rPr/>
      </w:pPr>
      <w:r>
        <w:rPr>
          <w:rFonts w:ascii="Times New Roman" w:hAnsi="Times New Roman"/>
          <w:sz w:val="24"/>
          <w:szCs w:val="24"/>
        </w:rPr>
        <w:br/>
      </w:r>
      <w:r>
        <w:rPr>
          <w:rFonts w:ascii="Times New Roman" w:hAnsi="Times New Roman"/>
          <w:b/>
          <w:sz w:val="24"/>
          <w:szCs w:val="24"/>
        </w:rPr>
        <w:t>Metódy:</w:t>
      </w:r>
      <w:r>
        <w:rPr/>
        <w:br/>
      </w:r>
      <w:r>
        <w:rPr>
          <w:rFonts w:ascii="Times New Roman" w:hAnsi="Times New Roman"/>
          <w:sz w:val="24"/>
          <w:szCs w:val="24"/>
        </w:rPr>
        <w:t>- slovné – rozprávanie, vysvetľovanie, opis, rozhovor, dialóg</w:t>
        <w:br/>
        <w:t>- zážitkového učenia</w:t>
        <w:br/>
        <w:t>- inscenačná – hra, dramatizácia</w:t>
        <w:br/>
        <w:t>- názorno-demonštratívne – pozorovanie predmetov a javov, popis predmetov</w:t>
        <w:br/>
        <w:t>- manipulačné, konštruktívne – manipulovanie s predmetmi, skladanie a rozkladanie</w:t>
        <w:br/>
        <w:t>- grafickej a výtvarnej činnosti</w:t>
      </w:r>
      <w:r>
        <w:br w:type="page"/>
      </w:r>
    </w:p>
    <w:p>
      <w:pPr>
        <w:pStyle w:val="NormalWeb"/>
        <w:rPr>
          <w:rFonts w:ascii="Cambria" w:hAnsi="Cambria" w:asciiTheme="minorHAnsi" w:hAnsiTheme="minorHAnsi"/>
          <w:b/>
          <w:b/>
          <w:sz w:val="24"/>
          <w:szCs w:val="24"/>
        </w:rPr>
      </w:pPr>
      <w:r>
        <w:rPr>
          <w:rFonts w:ascii="Cambria" w:hAnsi="Cambria" w:asciiTheme="minorHAnsi" w:hAnsiTheme="minorHAnsi"/>
          <w:b/>
          <w:sz w:val="24"/>
          <w:szCs w:val="24"/>
        </w:rPr>
        <w:t>APRÍL</w:t>
      </w:r>
    </w:p>
    <w:tbl>
      <w:tblPr>
        <w:tblStyle w:val="Mriekatabuky"/>
        <w:tblW w:w="7699" w:type="dxa"/>
        <w:jc w:val="left"/>
        <w:tblInd w:w="-5" w:type="dxa"/>
        <w:tblCellMar>
          <w:top w:w="0" w:type="dxa"/>
          <w:left w:w="103" w:type="dxa"/>
          <w:bottom w:w="0" w:type="dxa"/>
          <w:right w:w="108" w:type="dxa"/>
        </w:tblCellMar>
        <w:tblLook w:firstRow="1" w:noVBand="1" w:lastRow="0" w:firstColumn="1" w:lastColumn="0" w:noHBand="0" w:val="04a0"/>
      </w:tblPr>
      <w:tblGrid>
        <w:gridCol w:w="2551"/>
        <w:gridCol w:w="5147"/>
      </w:tblGrid>
      <w:tr>
        <w:trPr/>
        <w:tc>
          <w:tcPr>
            <w:tcW w:w="2551" w:type="dxa"/>
            <w:vMerge w:val="restart"/>
            <w:tcBorders/>
            <w:shd w:fill="auto" w:val="clear"/>
            <w:tcMar>
              <w:left w:w="103" w:type="dxa"/>
            </w:tcMar>
          </w:tcPr>
          <w:p>
            <w:pPr>
              <w:pStyle w:val="Normal"/>
              <w:jc w:val="center"/>
              <w:rPr>
                <w:sz w:val="32"/>
                <w:szCs w:val="32"/>
              </w:rPr>
            </w:pPr>
            <w:r>
              <w:rPr>
                <w:sz w:val="32"/>
                <w:szCs w:val="32"/>
              </w:rPr>
              <w:t>V lone prírody</w:t>
            </w:r>
          </w:p>
        </w:tc>
        <w:tc>
          <w:tcPr>
            <w:tcW w:w="5147" w:type="dxa"/>
            <w:tcBorders/>
            <w:shd w:fill="auto" w:val="clear"/>
            <w:tcMar>
              <w:left w:w="103" w:type="dxa"/>
            </w:tcMar>
          </w:tcPr>
          <w:p>
            <w:pPr>
              <w:pStyle w:val="Normal"/>
              <w:rPr>
                <w:sz w:val="22"/>
                <w:szCs w:val="22"/>
              </w:rPr>
            </w:pPr>
            <w:r>
              <w:rPr>
                <w:sz w:val="22"/>
                <w:szCs w:val="22"/>
              </w:rPr>
              <w:t>Od semienka k rastlinke</w:t>
            </w:r>
          </w:p>
        </w:tc>
      </w:tr>
      <w:tr>
        <w:trPr/>
        <w:tc>
          <w:tcPr>
            <w:tcW w:w="2551" w:type="dxa"/>
            <w:vMerge w:val="continue"/>
            <w:tcBorders/>
            <w:shd w:fill="auto" w:val="clear"/>
            <w:tcMar>
              <w:left w:w="103" w:type="dxa"/>
            </w:tcMar>
          </w:tcPr>
          <w:p>
            <w:pPr>
              <w:pStyle w:val="Normal"/>
              <w:jc w:val="center"/>
              <w:rPr>
                <w:sz w:val="32"/>
                <w:szCs w:val="32"/>
              </w:rPr>
            </w:pPr>
            <w:r>
              <w:rPr>
                <w:sz w:val="32"/>
                <w:szCs w:val="32"/>
              </w:rPr>
            </w:r>
          </w:p>
        </w:tc>
        <w:tc>
          <w:tcPr>
            <w:tcW w:w="5147" w:type="dxa"/>
            <w:tcBorders/>
            <w:shd w:fill="auto" w:val="clear"/>
            <w:tcMar>
              <w:left w:w="103" w:type="dxa"/>
            </w:tcMar>
          </w:tcPr>
          <w:p>
            <w:pPr>
              <w:pStyle w:val="Normal"/>
              <w:rPr>
                <w:sz w:val="22"/>
                <w:szCs w:val="22"/>
              </w:rPr>
            </w:pPr>
            <w:r>
              <w:rPr>
                <w:sz w:val="22"/>
                <w:szCs w:val="22"/>
              </w:rPr>
              <w:t>Zvieratká a ich mláďatká</w:t>
            </w:r>
          </w:p>
        </w:tc>
      </w:tr>
      <w:tr>
        <w:trPr/>
        <w:tc>
          <w:tcPr>
            <w:tcW w:w="2551" w:type="dxa"/>
            <w:vMerge w:val="continue"/>
            <w:tcBorders/>
            <w:shd w:fill="auto" w:val="clear"/>
            <w:tcMar>
              <w:left w:w="103" w:type="dxa"/>
            </w:tcMar>
          </w:tcPr>
          <w:p>
            <w:pPr>
              <w:pStyle w:val="Normal"/>
              <w:jc w:val="center"/>
              <w:rPr>
                <w:sz w:val="32"/>
                <w:szCs w:val="32"/>
              </w:rPr>
            </w:pPr>
            <w:r>
              <w:rPr>
                <w:sz w:val="32"/>
                <w:szCs w:val="32"/>
              </w:rPr>
            </w:r>
          </w:p>
        </w:tc>
        <w:tc>
          <w:tcPr>
            <w:tcW w:w="5147" w:type="dxa"/>
            <w:tcBorders/>
            <w:shd w:fill="auto" w:val="clear"/>
            <w:tcMar>
              <w:left w:w="103" w:type="dxa"/>
            </w:tcMar>
          </w:tcPr>
          <w:p>
            <w:pPr>
              <w:pStyle w:val="Normal"/>
              <w:rPr>
                <w:sz w:val="22"/>
                <w:szCs w:val="22"/>
              </w:rPr>
            </w:pPr>
            <w:r>
              <w:rPr>
                <w:sz w:val="22"/>
                <w:szCs w:val="22"/>
              </w:rPr>
              <w:t>Hmyz a život pri potoku</w:t>
            </w:r>
          </w:p>
        </w:tc>
      </w:tr>
      <w:tr>
        <w:trPr/>
        <w:tc>
          <w:tcPr>
            <w:tcW w:w="2551" w:type="dxa"/>
            <w:vMerge w:val="continue"/>
            <w:tcBorders/>
            <w:shd w:fill="auto" w:val="clear"/>
            <w:tcMar>
              <w:left w:w="103" w:type="dxa"/>
            </w:tcMar>
          </w:tcPr>
          <w:p>
            <w:pPr>
              <w:pStyle w:val="Normal"/>
              <w:jc w:val="center"/>
              <w:rPr>
                <w:sz w:val="32"/>
                <w:szCs w:val="32"/>
              </w:rPr>
            </w:pPr>
            <w:r>
              <w:rPr>
                <w:sz w:val="32"/>
                <w:szCs w:val="32"/>
              </w:rPr>
            </w:r>
          </w:p>
        </w:tc>
        <w:tc>
          <w:tcPr>
            <w:tcW w:w="5147" w:type="dxa"/>
            <w:tcBorders/>
            <w:shd w:fill="auto" w:val="clear"/>
            <w:tcMar>
              <w:left w:w="103" w:type="dxa"/>
            </w:tcMar>
          </w:tcPr>
          <w:p>
            <w:pPr>
              <w:pStyle w:val="Normal"/>
              <w:rPr>
                <w:sz w:val="22"/>
                <w:szCs w:val="22"/>
              </w:rPr>
            </w:pPr>
            <w:r>
              <w:rPr>
                <w:sz w:val="22"/>
                <w:szCs w:val="22"/>
              </w:rPr>
              <w:t>Farebné vajíčka (veľká noc)</w:t>
            </w:r>
          </w:p>
        </w:tc>
      </w:tr>
    </w:tbl>
    <w:p>
      <w:pPr>
        <w:pStyle w:val="NormalWeb"/>
        <w:jc w:val="both"/>
        <w:rPr>
          <w:rFonts w:ascii="Cambria" w:hAnsi="Cambria" w:asciiTheme="minorHAnsi" w:hAnsiTheme="minorHAnsi"/>
          <w:sz w:val="24"/>
          <w:szCs w:val="24"/>
        </w:rPr>
      </w:pPr>
      <w:r>
        <w:rPr>
          <w:rFonts w:ascii="Cambria" w:hAnsi="Cambria" w:asciiTheme="minorHAnsi" w:hAnsiTheme="minorHAnsi"/>
          <w:b/>
          <w:sz w:val="24"/>
          <w:szCs w:val="24"/>
        </w:rPr>
        <w:t>Cieľ:</w:t>
      </w:r>
      <w:r>
        <w:rPr>
          <w:rFonts w:ascii="Cambria" w:hAnsi="Cambria" w:asciiTheme="minorHAnsi" w:hAnsiTheme="minorHAnsi"/>
          <w:sz w:val="24"/>
          <w:szCs w:val="24"/>
        </w:rPr>
        <w:t xml:space="preserve"> Rozvíjať fantáziu a tvorivosť, environmentálne cítenie, rozvíjať a upevňovať manuálne zručnosti. Poznať zákonitosti života v prírode.</w:t>
      </w:r>
    </w:p>
    <w:p>
      <w:pPr>
        <w:pStyle w:val="NormalWeb"/>
        <w:jc w:val="both"/>
        <w:rPr>
          <w:rFonts w:ascii="Times New Roman" w:hAnsi="Times New Roman"/>
          <w:sz w:val="24"/>
          <w:szCs w:val="24"/>
        </w:rPr>
      </w:pPr>
      <w:r>
        <w:rPr>
          <w:rFonts w:ascii="Cambria" w:hAnsi="Cambria" w:asciiTheme="minorHAnsi" w:hAnsiTheme="minorHAnsi"/>
          <w:b/>
          <w:sz w:val="24"/>
          <w:szCs w:val="24"/>
        </w:rPr>
        <w:t>Charakteristika:</w:t>
      </w:r>
      <w:r>
        <w:rPr>
          <w:rFonts w:ascii="Cambria" w:hAnsi="Cambria" w:asciiTheme="minorHAnsi" w:hAnsiTheme="minorHAnsi"/>
          <w:sz w:val="24"/>
          <w:szCs w:val="24"/>
        </w:rPr>
        <w:t xml:space="preserve"> Deti se oboznamujú s ľudovými tradiciami a zvykmi Veľkej noci, osvojujú si rôzne techniky pri príprave veľkonočných dekorácií. Deti oboznámime s kvetmi, zvieratami, hmyzom a životom pri potoku. Budeme se venovať tajomstvám rastlinnej ríše, vštepovať lásku k prírode a starostlivosť o ňu.</w:t>
      </w:r>
    </w:p>
    <w:p>
      <w:pPr>
        <w:pStyle w:val="NormalWeb"/>
        <w:rPr>
          <w:rFonts w:ascii="Times New Roman" w:hAnsi="Times New Roman"/>
          <w:sz w:val="24"/>
          <w:szCs w:val="24"/>
        </w:rPr>
      </w:pPr>
      <w:r>
        <w:rPr>
          <w:rFonts w:ascii="Times New Roman" w:hAnsi="Times New Roman"/>
          <w:b/>
          <w:sz w:val="24"/>
          <w:szCs w:val="24"/>
        </w:rPr>
        <w:br/>
      </w:r>
      <w:r>
        <w:rPr>
          <w:rFonts w:ascii="Times New Roman,Bold" w:hAnsi="Times New Roman,Bold"/>
          <w:b/>
          <w:sz w:val="24"/>
          <w:szCs w:val="24"/>
        </w:rPr>
        <w:t>Formy</w:t>
      </w:r>
      <w:r>
        <w:rPr>
          <w:rFonts w:ascii="Times New Roman" w:hAnsi="Times New Roman"/>
          <w:b/>
          <w:sz w:val="24"/>
          <w:szCs w:val="24"/>
        </w:rPr>
        <w:t>:</w:t>
        <w:br/>
      </w:r>
      <w:r>
        <w:rPr>
          <w:rFonts w:ascii="Times New Roman" w:hAnsi="Times New Roman"/>
          <w:sz w:val="24"/>
          <w:szCs w:val="24"/>
        </w:rPr>
        <w:t>- pohybové a relaxačné cvičenie</w:t>
      </w:r>
      <w:r>
        <w:rPr>
          <w:rFonts w:ascii="Times New Roman,Bold" w:hAnsi="Times New Roman,Bold"/>
          <w:b/>
          <w:sz w:val="24"/>
          <w:szCs w:val="24"/>
        </w:rPr>
        <w:t xml:space="preserve"> </w:t>
      </w:r>
      <w:r>
        <w:rPr>
          <w:rFonts w:ascii="Times New Roman" w:hAnsi="Times New Roman"/>
          <w:b/>
          <w:sz w:val="24"/>
          <w:szCs w:val="24"/>
        </w:rPr>
        <w:br/>
      </w:r>
      <w:r>
        <w:rPr>
          <w:rFonts w:ascii="Times New Roman" w:hAnsi="Times New Roman"/>
          <w:sz w:val="24"/>
          <w:szCs w:val="24"/>
        </w:rPr>
        <w:t>- pohybové hry – Na záhradníka, Jastrab a sliepky</w:t>
        <w:br/>
        <w:t>- loptové hry</w:t>
        <w:br/>
        <w:t>- tvorivé hry</w:t>
        <w:br/>
        <w:t>- praktická činnosť – sadenie semienok a rastliniek, starostlivosť o ne</w:t>
        <w:br/>
        <w:t>- rozprávanie</w:t>
        <w:br/>
        <w:t>- kreslenie, maľovanie</w:t>
        <w:br/>
        <w:t>- modelovanie</w:t>
        <w:br/>
        <w:t>- vystrihovanie, nalepovanie</w:t>
        <w:br/>
        <w:t>- hudobno-pohybové a dramatizujúce hry – Na sliepku a kuriatka</w:t>
        <w:br/>
        <w:t>- dramatizácia rozprávky – O troch prasiatkach</w:t>
        <w:br/>
        <w:t>- grafomotorické dvičenie</w:t>
        <w:br/>
        <w:t>- nácvik a recitácia básne – Na lúke, Púpava</w:t>
        <w:br/>
        <w:t>- nácvik piesne – Na dvore, O zajačikoch, O zvieratkách</w:t>
        <w:br/>
        <w:t>- hry so skladačkami, tangramom</w:t>
        <w:br/>
        <w:t>- počúvanie rozprávok pri spaní</w:t>
        <w:br/>
        <w:t>- námetové, konštruktívne, didaktické hry</w:t>
      </w:r>
    </w:p>
    <w:p>
      <w:pPr>
        <w:pStyle w:val="NormalWeb"/>
        <w:rPr>
          <w:rFonts w:ascii="Times New Roman" w:hAnsi="Times New Roman"/>
          <w:sz w:val="24"/>
          <w:szCs w:val="24"/>
        </w:rPr>
      </w:pPr>
      <w:r>
        <w:rPr>
          <w:rFonts w:ascii="Times New Roman" w:hAnsi="Times New Roman"/>
          <w:b/>
          <w:sz w:val="24"/>
          <w:szCs w:val="24"/>
        </w:rPr>
        <w:t>Metódy:</w:t>
      </w:r>
      <w:r>
        <w:rPr/>
        <w:br/>
      </w:r>
      <w:r>
        <w:rPr>
          <w:rFonts w:ascii="Times New Roman" w:hAnsi="Times New Roman"/>
          <w:sz w:val="24"/>
          <w:szCs w:val="24"/>
        </w:rPr>
        <w:t>- slovné – rozprávanie, vysvetľovanie, opis, rozhovor, dialóg</w:t>
        <w:br/>
        <w:t>- zážitkového učenia</w:t>
        <w:br/>
        <w:t>- inscenačná – hra, dramatizácia</w:t>
        <w:br/>
        <w:t>- názorno-demonštratívne – pozorovanie predmetov a javov, popis predmetov</w:t>
        <w:br/>
        <w:t>- manipulačné, konštruktívne – manipulovanie s predmetmi, skladanie a rozkladanie</w:t>
        <w:br/>
        <w:t>- grafickej a výtvarnej činnosti</w:t>
      </w:r>
    </w:p>
    <w:p>
      <w:pPr>
        <w:pStyle w:val="Normal"/>
        <w:rPr>
          <w:rFonts w:ascii="Times New Roman" w:hAnsi="Times New Roman" w:cs="Times New Roman"/>
        </w:rPr>
      </w:pPr>
      <w:r>
        <w:rPr>
          <w:rFonts w:cs="Times New Roman" w:ascii="Times New Roman" w:hAnsi="Times New Roman"/>
        </w:rPr>
      </w:r>
      <w:r>
        <w:br w:type="page"/>
      </w:r>
    </w:p>
    <w:p>
      <w:pPr>
        <w:pStyle w:val="NormalWeb"/>
        <w:rPr>
          <w:rFonts w:ascii="Cambria" w:hAnsi="Cambria" w:asciiTheme="minorHAnsi" w:hAnsiTheme="minorHAnsi"/>
          <w:b/>
          <w:b/>
          <w:sz w:val="24"/>
          <w:szCs w:val="24"/>
        </w:rPr>
      </w:pPr>
      <w:r>
        <w:rPr>
          <w:rFonts w:ascii="Cambria" w:hAnsi="Cambria" w:asciiTheme="minorHAnsi" w:hAnsiTheme="minorHAnsi"/>
          <w:b/>
          <w:sz w:val="24"/>
          <w:szCs w:val="24"/>
        </w:rPr>
        <w:t>MÁJ</w:t>
      </w:r>
    </w:p>
    <w:tbl>
      <w:tblPr>
        <w:tblStyle w:val="Mriekatabuky"/>
        <w:tblW w:w="7699" w:type="dxa"/>
        <w:jc w:val="left"/>
        <w:tblInd w:w="-5" w:type="dxa"/>
        <w:tblCellMar>
          <w:top w:w="0" w:type="dxa"/>
          <w:left w:w="103" w:type="dxa"/>
          <w:bottom w:w="0" w:type="dxa"/>
          <w:right w:w="108" w:type="dxa"/>
        </w:tblCellMar>
        <w:tblLook w:firstRow="1" w:noVBand="1" w:lastRow="0" w:firstColumn="1" w:lastColumn="0" w:noHBand="0" w:val="04a0"/>
      </w:tblPr>
      <w:tblGrid>
        <w:gridCol w:w="2551"/>
        <w:gridCol w:w="5147"/>
      </w:tblGrid>
      <w:tr>
        <w:trPr/>
        <w:tc>
          <w:tcPr>
            <w:tcW w:w="2551" w:type="dxa"/>
            <w:vMerge w:val="restart"/>
            <w:tcBorders/>
            <w:shd w:fill="auto" w:val="clear"/>
            <w:tcMar>
              <w:left w:w="103" w:type="dxa"/>
            </w:tcMar>
          </w:tcPr>
          <w:p>
            <w:pPr>
              <w:pStyle w:val="Normal"/>
              <w:jc w:val="center"/>
              <w:rPr>
                <w:sz w:val="32"/>
                <w:szCs w:val="32"/>
              </w:rPr>
            </w:pPr>
            <w:r>
              <w:rPr>
                <w:sz w:val="32"/>
                <w:szCs w:val="32"/>
              </w:rPr>
              <w:t>Svet okolo nás</w:t>
            </w:r>
          </w:p>
        </w:tc>
        <w:tc>
          <w:tcPr>
            <w:tcW w:w="5147" w:type="dxa"/>
            <w:tcBorders/>
            <w:shd w:fill="auto" w:val="clear"/>
            <w:tcMar>
              <w:left w:w="103" w:type="dxa"/>
            </w:tcMar>
          </w:tcPr>
          <w:p>
            <w:pPr>
              <w:pStyle w:val="Normal"/>
              <w:rPr>
                <w:sz w:val="22"/>
                <w:szCs w:val="22"/>
              </w:rPr>
            </w:pPr>
            <w:r>
              <w:rPr>
                <w:sz w:val="22"/>
                <w:szCs w:val="22"/>
              </w:rPr>
              <w:t>Mamička je moje zlato</w:t>
            </w:r>
          </w:p>
        </w:tc>
      </w:tr>
      <w:tr>
        <w:trPr/>
        <w:tc>
          <w:tcPr>
            <w:tcW w:w="2551" w:type="dxa"/>
            <w:vMerge w:val="continue"/>
            <w:tcBorders/>
            <w:shd w:fill="auto" w:val="clear"/>
            <w:tcMar>
              <w:left w:w="103" w:type="dxa"/>
            </w:tcMar>
          </w:tcPr>
          <w:p>
            <w:pPr>
              <w:pStyle w:val="Normal"/>
              <w:jc w:val="center"/>
              <w:rPr>
                <w:sz w:val="32"/>
                <w:szCs w:val="32"/>
              </w:rPr>
            </w:pPr>
            <w:r>
              <w:rPr>
                <w:sz w:val="32"/>
                <w:szCs w:val="32"/>
              </w:rPr>
            </w:r>
          </w:p>
        </w:tc>
        <w:tc>
          <w:tcPr>
            <w:tcW w:w="5147" w:type="dxa"/>
            <w:tcBorders/>
            <w:shd w:fill="auto" w:val="clear"/>
            <w:tcMar>
              <w:left w:w="103" w:type="dxa"/>
            </w:tcMar>
          </w:tcPr>
          <w:p>
            <w:pPr>
              <w:pStyle w:val="Normal"/>
              <w:rPr>
                <w:sz w:val="22"/>
                <w:szCs w:val="22"/>
              </w:rPr>
            </w:pPr>
            <w:r>
              <w:rPr>
                <w:sz w:val="22"/>
                <w:szCs w:val="22"/>
              </w:rPr>
              <w:t>Po cestách i necestách (dopravné prostriedky)</w:t>
            </w:r>
          </w:p>
        </w:tc>
      </w:tr>
      <w:tr>
        <w:trPr/>
        <w:tc>
          <w:tcPr>
            <w:tcW w:w="2551" w:type="dxa"/>
            <w:vMerge w:val="continue"/>
            <w:tcBorders/>
            <w:shd w:fill="auto" w:val="clear"/>
            <w:tcMar>
              <w:left w:w="103" w:type="dxa"/>
            </w:tcMar>
          </w:tcPr>
          <w:p>
            <w:pPr>
              <w:pStyle w:val="Normal"/>
              <w:jc w:val="center"/>
              <w:rPr>
                <w:sz w:val="32"/>
                <w:szCs w:val="32"/>
              </w:rPr>
            </w:pPr>
            <w:r>
              <w:rPr>
                <w:sz w:val="32"/>
                <w:szCs w:val="32"/>
              </w:rPr>
            </w:r>
          </w:p>
        </w:tc>
        <w:tc>
          <w:tcPr>
            <w:tcW w:w="5147" w:type="dxa"/>
            <w:tcBorders/>
            <w:shd w:fill="auto" w:val="clear"/>
            <w:tcMar>
              <w:left w:w="103" w:type="dxa"/>
            </w:tcMar>
          </w:tcPr>
          <w:p>
            <w:pPr>
              <w:pStyle w:val="Normal"/>
              <w:rPr>
                <w:sz w:val="22"/>
                <w:szCs w:val="22"/>
              </w:rPr>
            </w:pPr>
            <w:r>
              <w:rPr>
                <w:sz w:val="22"/>
                <w:szCs w:val="22"/>
              </w:rPr>
              <w:t>Držte ma zarúčku (bezpečnosť v premávke)</w:t>
            </w:r>
          </w:p>
        </w:tc>
      </w:tr>
      <w:tr>
        <w:trPr/>
        <w:tc>
          <w:tcPr>
            <w:tcW w:w="2551" w:type="dxa"/>
            <w:vMerge w:val="continue"/>
            <w:tcBorders/>
            <w:shd w:fill="auto" w:val="clear"/>
            <w:tcMar>
              <w:left w:w="103" w:type="dxa"/>
            </w:tcMar>
          </w:tcPr>
          <w:p>
            <w:pPr>
              <w:pStyle w:val="Normal"/>
              <w:jc w:val="center"/>
              <w:rPr>
                <w:sz w:val="32"/>
                <w:szCs w:val="32"/>
              </w:rPr>
            </w:pPr>
            <w:r>
              <w:rPr>
                <w:sz w:val="32"/>
                <w:szCs w:val="32"/>
              </w:rPr>
            </w:r>
          </w:p>
        </w:tc>
        <w:tc>
          <w:tcPr>
            <w:tcW w:w="5147" w:type="dxa"/>
            <w:tcBorders/>
            <w:shd w:fill="auto" w:val="clear"/>
            <w:tcMar>
              <w:left w:w="103" w:type="dxa"/>
            </w:tcMar>
          </w:tcPr>
          <w:p>
            <w:pPr>
              <w:pStyle w:val="Normal"/>
              <w:rPr>
                <w:sz w:val="22"/>
                <w:szCs w:val="22"/>
              </w:rPr>
            </w:pPr>
            <w:r>
              <w:rPr>
                <w:sz w:val="22"/>
                <w:szCs w:val="22"/>
              </w:rPr>
              <w:t>Guľatá som maličká, volajú ma loptička (predmety a ich vlastnosti)</w:t>
            </w:r>
          </w:p>
        </w:tc>
      </w:tr>
    </w:tbl>
    <w:p>
      <w:pPr>
        <w:pStyle w:val="NormalWeb"/>
        <w:jc w:val="both"/>
        <w:rPr>
          <w:rFonts w:ascii="Cambria" w:hAnsi="Cambria" w:asciiTheme="minorHAnsi" w:hAnsiTheme="minorHAnsi"/>
          <w:sz w:val="24"/>
          <w:szCs w:val="24"/>
        </w:rPr>
      </w:pPr>
      <w:r>
        <w:rPr>
          <w:rFonts w:ascii="Cambria" w:hAnsi="Cambria" w:asciiTheme="minorHAnsi" w:hAnsiTheme="minorHAnsi"/>
          <w:b/>
          <w:sz w:val="24"/>
          <w:szCs w:val="24"/>
        </w:rPr>
        <w:t>Cieľ:</w:t>
      </w:r>
      <w:r>
        <w:rPr>
          <w:rFonts w:ascii="Cambria" w:hAnsi="Cambria" w:asciiTheme="minorHAnsi" w:hAnsiTheme="minorHAnsi"/>
          <w:sz w:val="24"/>
          <w:szCs w:val="24"/>
        </w:rPr>
        <w:t xml:space="preserve"> V praktických činnostiach a estetickom prejave vyjadriť vzťah k matke. Dodržiavať pravidlá bezepčnosti v premávke. Určiť a pomenovať vlastnosti predmetov, triediť predmety podľa uvedených vlastností.</w:t>
      </w:r>
    </w:p>
    <w:p>
      <w:pPr>
        <w:pStyle w:val="NormalWeb"/>
        <w:jc w:val="both"/>
        <w:rPr>
          <w:rFonts w:ascii="Times New Roman" w:hAnsi="Times New Roman"/>
          <w:sz w:val="24"/>
          <w:szCs w:val="24"/>
        </w:rPr>
      </w:pPr>
      <w:r>
        <w:rPr>
          <w:rFonts w:ascii="Cambria" w:hAnsi="Cambria" w:asciiTheme="minorHAnsi" w:hAnsiTheme="minorHAnsi"/>
          <w:b/>
          <w:sz w:val="24"/>
          <w:szCs w:val="24"/>
        </w:rPr>
        <w:t>Charakteristika:</w:t>
      </w:r>
      <w:r>
        <w:rPr>
          <w:rFonts w:ascii="Cambria" w:hAnsi="Cambria" w:asciiTheme="minorHAnsi" w:hAnsiTheme="minorHAnsi"/>
          <w:sz w:val="24"/>
          <w:szCs w:val="24"/>
        </w:rPr>
        <w:t xml:space="preserve"> Deti si utvárajú pozitívny vzťah k svojej rodine pomocou rozprávania, básní a piesní. Deti pri príležitosti „Dňa matiček“ výstupy v pásem, v kterém ukážu oč se věštko naučili. Deti se naučia ako se správať v cestnej premávke ako chodec ale aj cestujúci, ponúkneme deťom aktivity zamerané na dopravnú výchovu, návštevu dopravného ihriska. Deti budeme viesť ktomu, aby vedelo vymenovať rôzne prírodné materiály a aby vedelo určiť z akých materiálov sú predmety vyrobené. Deťom ponúkneme aktivity v ktorých budú určovať vlastnosti daných predmetov a triediť ich podľa vlastností.</w:t>
      </w:r>
    </w:p>
    <w:p>
      <w:pPr>
        <w:pStyle w:val="NormalWeb"/>
        <w:rPr>
          <w:rFonts w:ascii="Times New Roman" w:hAnsi="Times New Roman"/>
          <w:sz w:val="24"/>
          <w:szCs w:val="24"/>
        </w:rPr>
      </w:pPr>
      <w:r>
        <w:rPr>
          <w:rFonts w:ascii="Times New Roman,Bold" w:hAnsi="Times New Roman,Bold"/>
          <w:b/>
          <w:sz w:val="24"/>
          <w:szCs w:val="24"/>
        </w:rPr>
        <w:t>Formy</w:t>
      </w:r>
      <w:r>
        <w:rPr>
          <w:rFonts w:ascii="Times New Roman" w:hAnsi="Times New Roman"/>
          <w:b/>
          <w:sz w:val="24"/>
          <w:szCs w:val="24"/>
        </w:rPr>
        <w:t>:</w:t>
        <w:br/>
      </w:r>
      <w:r>
        <w:rPr>
          <w:rFonts w:ascii="Times New Roman" w:hAnsi="Times New Roman"/>
          <w:sz w:val="24"/>
          <w:szCs w:val="24"/>
        </w:rPr>
        <w:t>- pohybové a relaxačné cvičenie</w:t>
      </w:r>
      <w:r>
        <w:rPr>
          <w:rFonts w:ascii="Times New Roman,Bold" w:hAnsi="Times New Roman,Bold"/>
          <w:b/>
          <w:sz w:val="24"/>
          <w:szCs w:val="24"/>
        </w:rPr>
        <w:t xml:space="preserve"> </w:t>
      </w:r>
      <w:r>
        <w:rPr>
          <w:rFonts w:ascii="Times New Roman" w:hAnsi="Times New Roman"/>
          <w:b/>
          <w:sz w:val="24"/>
          <w:szCs w:val="24"/>
        </w:rPr>
        <w:br/>
      </w:r>
      <w:r>
        <w:rPr>
          <w:rFonts w:ascii="Times New Roman" w:hAnsi="Times New Roman"/>
          <w:sz w:val="24"/>
          <w:szCs w:val="24"/>
        </w:rPr>
        <w:t>- pohybové hry – Kubo velí, Zlatá brána</w:t>
        <w:br/>
        <w:t>- loptové hry</w:t>
        <w:br/>
        <w:t>- tvorivé hry</w:t>
        <w:br/>
        <w:t>- praktická činnosť – výroba darčeka pre mamu</w:t>
        <w:br/>
        <w:t>- rozprávanie</w:t>
        <w:br/>
        <w:t>- kreslenie, maľovanie</w:t>
        <w:br/>
        <w:t>- modelovanie</w:t>
        <w:br/>
        <w:t>- vystrihovanie, nalepovanie</w:t>
        <w:br/>
        <w:t>- hudobno-pohybové a dramatizujúce hry – Lúčne kvety</w:t>
        <w:br/>
        <w:t>- maľované čítanie</w:t>
        <w:br/>
        <w:t>- grafomotorické dvičenie</w:t>
        <w:br/>
        <w:t>- nácvik a recitácia básne – Moja mama, Lúčik zlatý, Darček pre mamičku</w:t>
        <w:br/>
        <w:t>- nácvik piesne – Kytička, Mojej mame, Červené jabĺčko</w:t>
        <w:br/>
        <w:t>- hry so skladačkami, puzzle</w:t>
        <w:br/>
        <w:t>- počúvanie rozprávok pri spaní</w:t>
        <w:br/>
        <w:t>- námetové, konštruktívne, didaktické hry</w:t>
      </w:r>
    </w:p>
    <w:p>
      <w:pPr>
        <w:pStyle w:val="NormalWeb"/>
        <w:rPr>
          <w:rFonts w:ascii="Times New Roman" w:hAnsi="Times New Roman"/>
          <w:sz w:val="24"/>
          <w:szCs w:val="24"/>
        </w:rPr>
      </w:pPr>
      <w:r>
        <w:rPr>
          <w:rFonts w:ascii="Times New Roman" w:hAnsi="Times New Roman"/>
          <w:b/>
          <w:sz w:val="24"/>
          <w:szCs w:val="24"/>
        </w:rPr>
        <w:t>Metódy:</w:t>
      </w:r>
      <w:r>
        <w:rPr/>
        <w:br/>
      </w:r>
      <w:r>
        <w:rPr>
          <w:rFonts w:ascii="Times New Roman" w:hAnsi="Times New Roman"/>
          <w:sz w:val="24"/>
          <w:szCs w:val="24"/>
        </w:rPr>
        <w:t>- slovné – rozprávanie, vysvetľovanie, opis, rozhovor, dialóg</w:t>
        <w:br/>
        <w:t>- zážitkového učenia</w:t>
        <w:br/>
        <w:t>- inscenačná – hra, dramatizácia</w:t>
        <w:br/>
        <w:t>- názorno-demonštratívne – pozorovanie predmetov a javov, popis predmetov</w:t>
        <w:br/>
        <w:t>- manipulačné, konštruktívne – manipulovanie s predmetmi, skladanie a rozkladanie</w:t>
        <w:br/>
        <w:t>- grafickej a výtvarnej činnosti</w:t>
      </w:r>
    </w:p>
    <w:p>
      <w:pPr>
        <w:pStyle w:val="Normal"/>
        <w:rPr>
          <w:rFonts w:cs="Times New Roman"/>
          <w:b/>
          <w:b/>
        </w:rPr>
      </w:pPr>
      <w:r>
        <w:rPr>
          <w:rFonts w:cs="Times New Roman"/>
          <w:b/>
        </w:rPr>
      </w:r>
      <w:r>
        <w:br w:type="page"/>
      </w:r>
    </w:p>
    <w:p>
      <w:pPr>
        <w:pStyle w:val="NormalWeb"/>
        <w:rPr>
          <w:rFonts w:ascii="Cambria" w:hAnsi="Cambria" w:asciiTheme="minorHAnsi" w:hAnsiTheme="minorHAnsi"/>
          <w:b/>
          <w:b/>
          <w:sz w:val="24"/>
          <w:szCs w:val="24"/>
        </w:rPr>
      </w:pPr>
      <w:r>
        <w:rPr>
          <w:rFonts w:ascii="Cambria" w:hAnsi="Cambria" w:asciiTheme="minorHAnsi" w:hAnsiTheme="minorHAnsi"/>
          <w:b/>
          <w:sz w:val="24"/>
          <w:szCs w:val="24"/>
        </w:rPr>
        <w:t>JÚN</w:t>
      </w:r>
    </w:p>
    <w:tbl>
      <w:tblPr>
        <w:tblStyle w:val="Mriekatabuky"/>
        <w:tblW w:w="7699" w:type="dxa"/>
        <w:jc w:val="left"/>
        <w:tblInd w:w="-5" w:type="dxa"/>
        <w:tblCellMar>
          <w:top w:w="0" w:type="dxa"/>
          <w:left w:w="103" w:type="dxa"/>
          <w:bottom w:w="0" w:type="dxa"/>
          <w:right w:w="108" w:type="dxa"/>
        </w:tblCellMar>
        <w:tblLook w:firstRow="1" w:noVBand="1" w:lastRow="0" w:firstColumn="1" w:lastColumn="0" w:noHBand="0" w:val="04a0"/>
      </w:tblPr>
      <w:tblGrid>
        <w:gridCol w:w="2551"/>
        <w:gridCol w:w="5147"/>
      </w:tblGrid>
      <w:tr>
        <w:trPr/>
        <w:tc>
          <w:tcPr>
            <w:tcW w:w="2551" w:type="dxa"/>
            <w:vMerge w:val="restart"/>
            <w:tcBorders/>
            <w:shd w:fill="auto" w:val="clear"/>
            <w:tcMar>
              <w:left w:w="103" w:type="dxa"/>
            </w:tcMar>
          </w:tcPr>
          <w:p>
            <w:pPr>
              <w:pStyle w:val="Normal"/>
              <w:jc w:val="center"/>
              <w:rPr>
                <w:sz w:val="32"/>
                <w:szCs w:val="32"/>
              </w:rPr>
            </w:pPr>
            <w:r>
              <w:rPr>
                <w:sz w:val="32"/>
                <w:szCs w:val="32"/>
              </w:rPr>
              <w:t>Prišlo leto medzi nás</w:t>
            </w:r>
          </w:p>
        </w:tc>
        <w:tc>
          <w:tcPr>
            <w:tcW w:w="5147" w:type="dxa"/>
            <w:tcBorders/>
            <w:shd w:fill="auto" w:val="clear"/>
            <w:tcMar>
              <w:left w:w="103" w:type="dxa"/>
            </w:tcMar>
          </w:tcPr>
          <w:p>
            <w:pPr>
              <w:pStyle w:val="Normal"/>
              <w:rPr>
                <w:sz w:val="22"/>
                <w:szCs w:val="22"/>
              </w:rPr>
            </w:pPr>
            <w:r>
              <w:rPr>
                <w:sz w:val="22"/>
                <w:szCs w:val="22"/>
              </w:rPr>
              <w:t>Aj pod morom je život</w:t>
            </w:r>
          </w:p>
        </w:tc>
      </w:tr>
      <w:tr>
        <w:trPr/>
        <w:tc>
          <w:tcPr>
            <w:tcW w:w="2551" w:type="dxa"/>
            <w:vMerge w:val="continue"/>
            <w:tcBorders/>
            <w:shd w:fill="auto" w:val="clear"/>
            <w:tcMar>
              <w:left w:w="103" w:type="dxa"/>
            </w:tcMar>
          </w:tcPr>
          <w:p>
            <w:pPr>
              <w:pStyle w:val="Normal"/>
              <w:jc w:val="center"/>
              <w:rPr>
                <w:sz w:val="32"/>
                <w:szCs w:val="32"/>
              </w:rPr>
            </w:pPr>
            <w:r>
              <w:rPr>
                <w:sz w:val="32"/>
                <w:szCs w:val="32"/>
              </w:rPr>
            </w:r>
          </w:p>
        </w:tc>
        <w:tc>
          <w:tcPr>
            <w:tcW w:w="5147" w:type="dxa"/>
            <w:tcBorders/>
            <w:shd w:fill="auto" w:val="clear"/>
            <w:tcMar>
              <w:left w:w="103" w:type="dxa"/>
            </w:tcMar>
          </w:tcPr>
          <w:p>
            <w:pPr>
              <w:pStyle w:val="Normal"/>
              <w:rPr>
                <w:sz w:val="22"/>
                <w:szCs w:val="22"/>
              </w:rPr>
            </w:pPr>
            <w:r>
              <w:rPr>
                <w:sz w:val="22"/>
                <w:szCs w:val="22"/>
              </w:rPr>
              <w:t>Exotické zvieratá</w:t>
            </w:r>
          </w:p>
        </w:tc>
      </w:tr>
      <w:tr>
        <w:trPr/>
        <w:tc>
          <w:tcPr>
            <w:tcW w:w="2551" w:type="dxa"/>
            <w:vMerge w:val="continue"/>
            <w:tcBorders/>
            <w:shd w:fill="auto" w:val="clear"/>
            <w:tcMar>
              <w:left w:w="103" w:type="dxa"/>
            </w:tcMar>
          </w:tcPr>
          <w:p>
            <w:pPr>
              <w:pStyle w:val="Normal"/>
              <w:jc w:val="center"/>
              <w:rPr>
                <w:sz w:val="32"/>
                <w:szCs w:val="32"/>
              </w:rPr>
            </w:pPr>
            <w:r>
              <w:rPr>
                <w:sz w:val="32"/>
                <w:szCs w:val="32"/>
              </w:rPr>
            </w:r>
          </w:p>
        </w:tc>
        <w:tc>
          <w:tcPr>
            <w:tcW w:w="5147" w:type="dxa"/>
            <w:tcBorders/>
            <w:shd w:fill="auto" w:val="clear"/>
            <w:tcMar>
              <w:left w:w="103" w:type="dxa"/>
            </w:tcMar>
          </w:tcPr>
          <w:p>
            <w:pPr>
              <w:pStyle w:val="Normal"/>
              <w:rPr>
                <w:sz w:val="22"/>
                <w:szCs w:val="22"/>
              </w:rPr>
            </w:pPr>
            <w:r>
              <w:rPr>
                <w:sz w:val="22"/>
                <w:szCs w:val="22"/>
              </w:rPr>
              <w:t>Leto, leto voňavé</w:t>
            </w:r>
          </w:p>
        </w:tc>
      </w:tr>
      <w:tr>
        <w:trPr/>
        <w:tc>
          <w:tcPr>
            <w:tcW w:w="2551" w:type="dxa"/>
            <w:vMerge w:val="continue"/>
            <w:tcBorders/>
            <w:shd w:fill="auto" w:val="clear"/>
            <w:tcMar>
              <w:left w:w="103" w:type="dxa"/>
            </w:tcMar>
          </w:tcPr>
          <w:p>
            <w:pPr>
              <w:pStyle w:val="Normal"/>
              <w:jc w:val="center"/>
              <w:rPr>
                <w:sz w:val="32"/>
                <w:szCs w:val="32"/>
              </w:rPr>
            </w:pPr>
            <w:r>
              <w:rPr>
                <w:sz w:val="32"/>
                <w:szCs w:val="32"/>
              </w:rPr>
            </w:r>
          </w:p>
        </w:tc>
        <w:tc>
          <w:tcPr>
            <w:tcW w:w="5147" w:type="dxa"/>
            <w:tcBorders/>
            <w:shd w:fill="auto" w:val="clear"/>
            <w:tcMar>
              <w:left w:w="103" w:type="dxa"/>
            </w:tcMar>
          </w:tcPr>
          <w:p>
            <w:pPr>
              <w:pStyle w:val="Normal"/>
              <w:rPr>
                <w:sz w:val="22"/>
                <w:szCs w:val="22"/>
              </w:rPr>
            </w:pPr>
            <w:r>
              <w:rPr>
                <w:sz w:val="22"/>
                <w:szCs w:val="22"/>
              </w:rPr>
              <w:t>Čo deťom k šťastiu treba (oslava MDD)</w:t>
            </w:r>
          </w:p>
        </w:tc>
      </w:tr>
    </w:tbl>
    <w:p>
      <w:pPr>
        <w:pStyle w:val="NormalWeb"/>
        <w:jc w:val="both"/>
        <w:rPr>
          <w:rFonts w:ascii="Cambria" w:hAnsi="Cambria" w:asciiTheme="minorHAnsi" w:hAnsiTheme="minorHAnsi"/>
          <w:sz w:val="24"/>
          <w:szCs w:val="24"/>
        </w:rPr>
      </w:pPr>
      <w:r>
        <w:rPr>
          <w:rFonts w:ascii="Cambria" w:hAnsi="Cambria" w:asciiTheme="minorHAnsi" w:hAnsiTheme="minorHAnsi"/>
          <w:b/>
          <w:sz w:val="24"/>
          <w:szCs w:val="24"/>
        </w:rPr>
        <w:t>Cieľ:</w:t>
      </w:r>
      <w:r>
        <w:rPr>
          <w:rFonts w:ascii="Cambria" w:hAnsi="Cambria" w:asciiTheme="minorHAnsi" w:hAnsiTheme="minorHAnsi"/>
          <w:sz w:val="24"/>
          <w:szCs w:val="24"/>
        </w:rPr>
        <w:t xml:space="preserve"> Rozvíjať logicko-analytické myslenie, predstavivosť, pozornosť, individualitu a schopnosť byť sám sebou. Rozvíjať pohybové zručnosti.</w:t>
      </w:r>
    </w:p>
    <w:p>
      <w:pPr>
        <w:pStyle w:val="NormalWeb"/>
        <w:jc w:val="both"/>
        <w:rPr>
          <w:rFonts w:ascii="Times New Roman" w:hAnsi="Times New Roman"/>
          <w:sz w:val="24"/>
          <w:szCs w:val="24"/>
        </w:rPr>
      </w:pPr>
      <w:r>
        <w:rPr>
          <w:rFonts w:ascii="Cambria" w:hAnsi="Cambria" w:asciiTheme="minorHAnsi" w:hAnsiTheme="minorHAnsi"/>
          <w:b/>
          <w:sz w:val="24"/>
          <w:szCs w:val="24"/>
        </w:rPr>
        <w:t>Charakteristika:</w:t>
      </w:r>
      <w:r>
        <w:rPr>
          <w:rFonts w:ascii="Cambria" w:hAnsi="Cambria" w:asciiTheme="minorHAnsi" w:hAnsiTheme="minorHAnsi"/>
          <w:sz w:val="24"/>
          <w:szCs w:val="24"/>
        </w:rPr>
        <w:t xml:space="preserve"> U detí budeme rozvíjať kladný vzťah k sebe, k ostatným deťom, k deťom iných národov a národností. Deti se obohatia o nové vedomosti a zručnosti v súvislosti s ročným obdobím leto, aj s témou o morských a exotických zvieratách, ich prirodzeným prostredím, kde žijú. Deťom spestríme program zorganizovaním oslavy ku Dňu detí, rôznych športových a súťaživých hier. Zorganizujeme výlet do prírody na zdokonalenie pohybových zručností.</w:t>
      </w:r>
    </w:p>
    <w:p>
      <w:pPr>
        <w:pStyle w:val="NormalWeb"/>
        <w:rPr>
          <w:rFonts w:ascii="Times New Roman" w:hAnsi="Times New Roman"/>
          <w:sz w:val="24"/>
          <w:szCs w:val="24"/>
        </w:rPr>
      </w:pPr>
      <w:r>
        <w:rPr>
          <w:rFonts w:ascii="Times New Roman,Bold" w:hAnsi="Times New Roman,Bold"/>
          <w:b/>
          <w:sz w:val="24"/>
          <w:szCs w:val="24"/>
        </w:rPr>
        <w:t>Formy</w:t>
      </w:r>
      <w:r>
        <w:rPr>
          <w:rFonts w:ascii="Times New Roman" w:hAnsi="Times New Roman"/>
          <w:b/>
          <w:sz w:val="24"/>
          <w:szCs w:val="24"/>
        </w:rPr>
        <w:t>:</w:t>
        <w:br/>
      </w:r>
      <w:r>
        <w:rPr>
          <w:rFonts w:ascii="Times New Roman" w:hAnsi="Times New Roman"/>
          <w:sz w:val="24"/>
          <w:szCs w:val="24"/>
        </w:rPr>
        <w:t>- pohybové a relaxačné cvičenie</w:t>
      </w:r>
      <w:r>
        <w:rPr>
          <w:rFonts w:ascii="Times New Roman,Bold" w:hAnsi="Times New Roman,Bold"/>
          <w:b/>
          <w:sz w:val="24"/>
          <w:szCs w:val="24"/>
        </w:rPr>
        <w:t xml:space="preserve"> </w:t>
      </w:r>
      <w:r>
        <w:rPr>
          <w:rFonts w:ascii="Times New Roman" w:hAnsi="Times New Roman"/>
          <w:b/>
          <w:sz w:val="24"/>
          <w:szCs w:val="24"/>
        </w:rPr>
        <w:br/>
      </w:r>
      <w:r>
        <w:rPr>
          <w:rFonts w:ascii="Times New Roman" w:hAnsi="Times New Roman"/>
          <w:sz w:val="24"/>
          <w:szCs w:val="24"/>
        </w:rPr>
        <w:t>- pohybové hry – Na loď, na breh, do vody, Na mačku a myš</w:t>
        <w:br/>
        <w:t>- loptové hry</w:t>
        <w:br/>
        <w:t>- tvorivé hry</w:t>
        <w:br/>
        <w:t>- rozprávanie</w:t>
        <w:br/>
        <w:t>- kreslenie, maľovanie</w:t>
        <w:br/>
        <w:t>- modelovanie</w:t>
        <w:br/>
        <w:t>- vystrihovanie, nalepovanie</w:t>
        <w:br/>
        <w:t>- hudobno-pohybové a dramatizujúce hry – Mám ručníček mám</w:t>
        <w:br/>
        <w:t>- maľované čítanie</w:t>
        <w:br/>
        <w:t>- grafomotorické dvičenie</w:t>
        <w:br/>
        <w:t>- nácvik a recitácia básne – Lúčenie, Farebný svet, Kreslím, kreslím maľujem</w:t>
        <w:br/>
        <w:t>- nácvik piesne – Išla sova na tanec, Čo deťom k šťastiu treba</w:t>
        <w:br/>
        <w:t>- hry so skladačkami, puzzle</w:t>
        <w:br/>
        <w:t>- počúvanie rozprávok pri spaní</w:t>
        <w:br/>
        <w:t>- námetové, konštruktívne, didaktické hry</w:t>
      </w:r>
    </w:p>
    <w:p>
      <w:pPr>
        <w:pStyle w:val="NormalWeb"/>
        <w:rPr>
          <w:rFonts w:ascii="Times New Roman" w:hAnsi="Times New Roman"/>
          <w:sz w:val="24"/>
          <w:szCs w:val="24"/>
        </w:rPr>
      </w:pPr>
      <w:r>
        <w:rPr>
          <w:rFonts w:ascii="Times New Roman" w:hAnsi="Times New Roman"/>
          <w:b/>
          <w:sz w:val="24"/>
          <w:szCs w:val="24"/>
        </w:rPr>
        <w:t>Metódy:</w:t>
      </w:r>
      <w:r>
        <w:rPr/>
        <w:br/>
      </w:r>
      <w:r>
        <w:rPr>
          <w:rFonts w:ascii="Times New Roman" w:hAnsi="Times New Roman"/>
          <w:sz w:val="24"/>
          <w:szCs w:val="24"/>
        </w:rPr>
        <w:t>- slovné – rozprávanie, vysvetľovanie, opis, rozhovor, dialóg</w:t>
        <w:br/>
        <w:t>- zážitkového učenia</w:t>
        <w:br/>
        <w:t>- inscenačná – hra, dramatizácia</w:t>
        <w:br/>
        <w:t>- názorno-demonštratívne – pozorovanie predmetov a javov, popis predmetov</w:t>
        <w:br/>
        <w:t>- manipulačné, konštruktívne – manipulovanie s predmetmi, skladanie a rozkladanie</w:t>
        <w:br/>
        <w:t>- grafickej a výtvarnej činnosti</w:t>
      </w:r>
    </w:p>
    <w:p>
      <w:pPr>
        <w:pStyle w:val="NormalWeb"/>
        <w:spacing w:before="280" w:after="280"/>
        <w:jc w:val="both"/>
        <w:rPr/>
      </w:pPr>
      <w:r>
        <w:rPr>
          <w:rFonts w:ascii="Cambria" w:hAnsi="Cambria" w:asciiTheme="minorHAnsi" w:hAnsiTheme="minorHAnsi"/>
          <w:sz w:val="24"/>
          <w:szCs w:val="24"/>
        </w:rPr>
        <w:tab/>
        <w:t>Učiteľka si formy a metódy k dosiahnutiu cieľa volí tak,  aby boli primerané rozvojovej úrovni osobnosti dieťaťa ale aj možnostiam a schopnostiam učiteľky v súlade s reálnymi podmienkami edukačného procesu. Pri plánovaní si učiteľka vyberá také výkonové štandardy, ktoré súvisia s danou témou. Môže ich deliť ale i integrovať do logických celkov podľa vlastného uváženia.</w:t>
        <w:br/>
        <w:t>V čase letných prázdnin se výchovno-vzelávacia činnosť realizuje formou voľných hier a hrových činností.</w:t>
      </w:r>
    </w:p>
    <w:sectPr>
      <w:type w:val="nextPage"/>
      <w:pgSz w:w="11906" w:h="16838"/>
      <w:pgMar w:left="1134" w:right="1134" w:header="0" w:top="1418" w:footer="0"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mbria">
    <w:charset w:val="ee"/>
    <w:family w:val="roman"/>
    <w:pitch w:val="variable"/>
  </w:font>
  <w:font w:name="Lucida Grande CE">
    <w:charset w:val="ee"/>
    <w:family w:val="roman"/>
    <w:pitch w:val="variable"/>
  </w:font>
  <w:font w:name="Liberation Sans">
    <w:altName w:val="Arial"/>
    <w:charset w:val="ee"/>
    <w:family w:val="roman"/>
    <w:pitch w:val="variable"/>
  </w:font>
  <w:font w:name="Times">
    <w:altName w:val="Times New Roman"/>
    <w:charset w:val="ee"/>
    <w:family w:val="roman"/>
    <w:pitch w:val="variable"/>
  </w:font>
  <w:font w:name="Times New Roman">
    <w:charset w:val="ee"/>
    <w:family w:val="roman"/>
    <w:pitch w:val="variable"/>
  </w:font>
  <w:font w:name="Times New Roman">
    <w:altName w:val="Bold"/>
    <w:charset w:val="ee"/>
    <w:family w:val="roman"/>
    <w:pitch w:val="variable"/>
  </w:font>
  <w:font w:name="Calibri">
    <w:charset w:val="ee"/>
    <w:family w:val="roman"/>
    <w:pitch w:val="variable"/>
  </w:font>
  <w:font w:name="Symbo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cs-CZ"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00000A"/>
      <w:sz w:val="24"/>
      <w:szCs w:val="24"/>
      <w:lang w:val="cs-CZ" w:eastAsia="en-US" w:bidi="ar-SA"/>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c1713d"/>
    <w:rPr>
      <w:rFonts w:ascii="Lucida Grande CE" w:hAnsi="Lucida Grande CE" w:cs="Lucida Grande CE"/>
      <w:sz w:val="18"/>
      <w:szCs w:val="18"/>
    </w:rPr>
  </w:style>
  <w:style w:type="character" w:styleId="Annotationreference">
    <w:name w:val="annotation reference"/>
    <w:basedOn w:val="DefaultParagraphFont"/>
    <w:uiPriority w:val="99"/>
    <w:semiHidden/>
    <w:unhideWhenUsed/>
    <w:qFormat/>
    <w:rsid w:val="004f61c7"/>
    <w:rPr>
      <w:sz w:val="16"/>
      <w:szCs w:val="16"/>
    </w:rPr>
  </w:style>
  <w:style w:type="character" w:styleId="TextkomentraChar" w:customStyle="1">
    <w:name w:val="Text komentára Char"/>
    <w:basedOn w:val="DefaultParagraphFont"/>
    <w:link w:val="Textkomentra"/>
    <w:uiPriority w:val="99"/>
    <w:semiHidden/>
    <w:qFormat/>
    <w:rsid w:val="004f61c7"/>
    <w:rPr>
      <w:sz w:val="20"/>
      <w:szCs w:val="20"/>
    </w:rPr>
  </w:style>
  <w:style w:type="character" w:styleId="PredmetkomentraChar" w:customStyle="1">
    <w:name w:val="Predmet komentára Char"/>
    <w:basedOn w:val="TextkomentraChar"/>
    <w:link w:val="Predmetkomentra"/>
    <w:uiPriority w:val="99"/>
    <w:semiHidden/>
    <w:qFormat/>
    <w:rsid w:val="004f61c7"/>
    <w:rPr>
      <w:b/>
      <w:bCs/>
      <w:sz w:val="20"/>
      <w:szCs w:val="20"/>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4"/>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sz w:val="20"/>
    </w:rPr>
  </w:style>
  <w:style w:type="character" w:styleId="ListLabel135">
    <w:name w:val="ListLabel 135"/>
    <w:qFormat/>
    <w:rPr>
      <w:sz w:val="20"/>
    </w:rPr>
  </w:style>
  <w:style w:type="character" w:styleId="ListLabel136">
    <w:name w:val="ListLabel 136"/>
    <w:qFormat/>
    <w:rPr>
      <w:sz w:val="20"/>
    </w:rPr>
  </w:style>
  <w:style w:type="character" w:styleId="ListLabel137">
    <w:name w:val="ListLabel 137"/>
    <w:qFormat/>
    <w:rPr>
      <w:sz w:val="20"/>
    </w:rPr>
  </w:style>
  <w:style w:type="character" w:styleId="ListLabel138">
    <w:name w:val="ListLabel 138"/>
    <w:qFormat/>
    <w:rPr>
      <w:sz w:val="20"/>
    </w:rPr>
  </w:style>
  <w:style w:type="character" w:styleId="ListLabel139">
    <w:name w:val="ListLabel 139"/>
    <w:qFormat/>
    <w:rPr>
      <w:sz w:val="20"/>
    </w:rPr>
  </w:style>
  <w:style w:type="character" w:styleId="ListLabel140">
    <w:name w:val="ListLabel 140"/>
    <w:qFormat/>
    <w:rPr>
      <w:sz w:val="20"/>
    </w:rPr>
  </w:style>
  <w:style w:type="character" w:styleId="ListLabel141">
    <w:name w:val="ListLabel 141"/>
    <w:qFormat/>
    <w:rPr>
      <w:sz w:val="20"/>
    </w:rPr>
  </w:style>
  <w:style w:type="character" w:styleId="ListLabel142">
    <w:name w:val="ListLabel 142"/>
    <w:qFormat/>
    <w:rPr>
      <w:sz w:val="20"/>
    </w:rPr>
  </w:style>
  <w:style w:type="character" w:styleId="ListLabel143">
    <w:name w:val="ListLabel 143"/>
    <w:qFormat/>
    <w:rPr>
      <w:sz w:val="20"/>
    </w:rPr>
  </w:style>
  <w:style w:type="character" w:styleId="ListLabel144">
    <w:name w:val="ListLabel 144"/>
    <w:qFormat/>
    <w:rPr>
      <w:sz w:val="20"/>
    </w:rPr>
  </w:style>
  <w:style w:type="character" w:styleId="ListLabel145">
    <w:name w:val="ListLabel 145"/>
    <w:qFormat/>
    <w:rPr>
      <w:sz w:val="20"/>
    </w:rPr>
  </w:style>
  <w:style w:type="character" w:styleId="ListLabel146">
    <w:name w:val="ListLabel 146"/>
    <w:qFormat/>
    <w:rPr>
      <w:sz w:val="20"/>
    </w:rPr>
  </w:style>
  <w:style w:type="character" w:styleId="ListLabel147">
    <w:name w:val="ListLabel 147"/>
    <w:qFormat/>
    <w:rPr>
      <w:sz w:val="20"/>
    </w:rPr>
  </w:style>
  <w:style w:type="character" w:styleId="ListLabel148">
    <w:name w:val="ListLabel 148"/>
    <w:qFormat/>
    <w:rPr>
      <w:sz w:val="20"/>
    </w:rPr>
  </w:style>
  <w:style w:type="character" w:styleId="ListLabel149">
    <w:name w:val="ListLabel 149"/>
    <w:qFormat/>
    <w:rPr>
      <w:sz w:val="20"/>
    </w:rPr>
  </w:style>
  <w:style w:type="character" w:styleId="ListLabel150">
    <w:name w:val="ListLabel 150"/>
    <w:qFormat/>
    <w:rPr>
      <w:sz w:val="20"/>
    </w:rPr>
  </w:style>
  <w:style w:type="character" w:styleId="ListLabel151">
    <w:name w:val="ListLabel 151"/>
    <w:qFormat/>
    <w:rPr>
      <w:sz w:val="20"/>
    </w:rPr>
  </w:style>
  <w:style w:type="character" w:styleId="ListLabel152">
    <w:name w:val="ListLabel 152"/>
    <w:qFormat/>
    <w:rPr>
      <w:sz w:val="20"/>
    </w:rPr>
  </w:style>
  <w:style w:type="character" w:styleId="ListLabel153">
    <w:name w:val="ListLabel 153"/>
    <w:qFormat/>
    <w:rPr>
      <w:sz w:val="20"/>
    </w:rPr>
  </w:style>
  <w:style w:type="character" w:styleId="ListLabel154">
    <w:name w:val="ListLabel 154"/>
    <w:qFormat/>
    <w:rPr>
      <w:sz w:val="20"/>
    </w:rPr>
  </w:style>
  <w:style w:type="character" w:styleId="ListLabel155">
    <w:name w:val="ListLabel 155"/>
    <w:qFormat/>
    <w:rPr>
      <w:sz w:val="20"/>
    </w:rPr>
  </w:style>
  <w:style w:type="character" w:styleId="ListLabel156">
    <w:name w:val="ListLabel 156"/>
    <w:qFormat/>
    <w:rPr>
      <w:sz w:val="20"/>
    </w:rPr>
  </w:style>
  <w:style w:type="character" w:styleId="ListLabel157">
    <w:name w:val="ListLabel 157"/>
    <w:qFormat/>
    <w:rPr>
      <w:sz w:val="20"/>
    </w:rPr>
  </w:style>
  <w:style w:type="character" w:styleId="ListLabel158">
    <w:name w:val="ListLabel 158"/>
    <w:qFormat/>
    <w:rPr>
      <w:sz w:val="20"/>
    </w:rPr>
  </w:style>
  <w:style w:type="character" w:styleId="ListLabel159">
    <w:name w:val="ListLabel 159"/>
    <w:qFormat/>
    <w:rPr>
      <w:sz w:val="20"/>
    </w:rPr>
  </w:style>
  <w:style w:type="character" w:styleId="ListLabel160">
    <w:name w:val="ListLabel 160"/>
    <w:qFormat/>
    <w:rPr>
      <w:sz w:val="20"/>
    </w:rPr>
  </w:style>
  <w:style w:type="character" w:styleId="ListLabel161">
    <w:name w:val="ListLabel 161"/>
    <w:qFormat/>
    <w:rPr>
      <w:sz w:val="20"/>
    </w:rPr>
  </w:style>
  <w:style w:type="character" w:styleId="ListLabel162">
    <w:name w:val="ListLabel 162"/>
    <w:qFormat/>
    <w:rPr>
      <w:sz w:val="20"/>
    </w:rPr>
  </w:style>
  <w:style w:type="character" w:styleId="ListLabel163">
    <w:name w:val="ListLabel 163"/>
    <w:qFormat/>
    <w:rPr>
      <w:sz w:val="20"/>
    </w:rPr>
  </w:style>
  <w:style w:type="character" w:styleId="ListLabel164">
    <w:name w:val="ListLabel 164"/>
    <w:qFormat/>
    <w:rPr>
      <w:sz w:val="20"/>
    </w:rPr>
  </w:style>
  <w:style w:type="character" w:styleId="ListLabel165">
    <w:name w:val="ListLabel 165"/>
    <w:qFormat/>
    <w:rPr>
      <w:sz w:val="20"/>
    </w:rPr>
  </w:style>
  <w:style w:type="character" w:styleId="ListLabel166">
    <w:name w:val="ListLabel 166"/>
    <w:qFormat/>
    <w:rPr>
      <w:sz w:val="20"/>
    </w:rPr>
  </w:style>
  <w:style w:type="character" w:styleId="ListLabel167">
    <w:name w:val="ListLabel 167"/>
    <w:qFormat/>
    <w:rPr>
      <w:sz w:val="20"/>
    </w:rPr>
  </w:style>
  <w:style w:type="character" w:styleId="ListLabel168">
    <w:name w:val="ListLabel 168"/>
    <w:qFormat/>
    <w:rPr>
      <w:sz w:val="20"/>
    </w:rPr>
  </w:style>
  <w:style w:type="character" w:styleId="ListLabel169">
    <w:name w:val="ListLabel 169"/>
    <w:qFormat/>
    <w:rPr>
      <w:sz w:val="20"/>
    </w:rPr>
  </w:style>
  <w:style w:type="character" w:styleId="ListLabel170">
    <w:name w:val="ListLabel 170"/>
    <w:qFormat/>
    <w:rPr>
      <w:sz w:val="20"/>
    </w:rPr>
  </w:style>
  <w:style w:type="character" w:styleId="ListLabel171">
    <w:name w:val="ListLabel 171"/>
    <w:qFormat/>
    <w:rPr>
      <w:sz w:val="20"/>
    </w:rPr>
  </w:style>
  <w:style w:type="character" w:styleId="ListLabel172">
    <w:name w:val="ListLabel 172"/>
    <w:qFormat/>
    <w:rPr>
      <w:sz w:val="20"/>
    </w:rPr>
  </w:style>
  <w:style w:type="character" w:styleId="ListLabel173">
    <w:name w:val="ListLabel 173"/>
    <w:qFormat/>
    <w:rPr>
      <w:sz w:val="20"/>
    </w:rPr>
  </w:style>
  <w:style w:type="character" w:styleId="ListLabel174">
    <w:name w:val="ListLabel 174"/>
    <w:qFormat/>
    <w:rPr>
      <w:sz w:val="20"/>
    </w:rPr>
  </w:style>
  <w:style w:type="character" w:styleId="ListLabel175">
    <w:name w:val="ListLabel 175"/>
    <w:qFormat/>
    <w:rPr>
      <w:sz w:val="20"/>
    </w:rPr>
  </w:style>
  <w:style w:type="character" w:styleId="ListLabel176">
    <w:name w:val="ListLabel 176"/>
    <w:qFormat/>
    <w:rPr>
      <w:sz w:val="20"/>
    </w:rPr>
  </w:style>
  <w:style w:type="character" w:styleId="ListLabel177">
    <w:name w:val="ListLabel 177"/>
    <w:qFormat/>
    <w:rPr>
      <w:sz w:val="20"/>
    </w:rPr>
  </w:style>
  <w:style w:type="character" w:styleId="ListLabel178">
    <w:name w:val="ListLabel 178"/>
    <w:qFormat/>
    <w:rPr>
      <w:sz w:val="20"/>
    </w:rPr>
  </w:style>
  <w:style w:type="character" w:styleId="ListLabel179">
    <w:name w:val="ListLabel 179"/>
    <w:qFormat/>
    <w:rPr>
      <w:sz w:val="20"/>
    </w:rPr>
  </w:style>
  <w:style w:type="character" w:styleId="ListLabel180">
    <w:name w:val="ListLabel 180"/>
    <w:qFormat/>
    <w:rPr>
      <w:sz w:val="20"/>
    </w:rPr>
  </w:style>
  <w:style w:type="character" w:styleId="ListLabel181">
    <w:name w:val="ListLabel 181"/>
    <w:qFormat/>
    <w:rPr>
      <w:sz w:val="20"/>
    </w:rPr>
  </w:style>
  <w:style w:type="character" w:styleId="ListLabel182">
    <w:name w:val="ListLabel 182"/>
    <w:qFormat/>
    <w:rPr>
      <w:sz w:val="20"/>
    </w:rPr>
  </w:style>
  <w:style w:type="character" w:styleId="ListLabel183">
    <w:name w:val="ListLabel 183"/>
    <w:qFormat/>
    <w:rPr>
      <w:sz w:val="20"/>
    </w:rPr>
  </w:style>
  <w:style w:type="character" w:styleId="ListLabel184">
    <w:name w:val="ListLabel 184"/>
    <w:qFormat/>
    <w:rPr>
      <w:sz w:val="20"/>
    </w:rPr>
  </w:style>
  <w:style w:type="character" w:styleId="ListLabel185">
    <w:name w:val="ListLabel 185"/>
    <w:qFormat/>
    <w:rPr>
      <w:sz w:val="20"/>
    </w:rPr>
  </w:style>
  <w:style w:type="character" w:styleId="ListLabel186">
    <w:name w:val="ListLabel 186"/>
    <w:qFormat/>
    <w:rPr>
      <w:sz w:val="20"/>
    </w:rPr>
  </w:style>
  <w:style w:type="character" w:styleId="ListLabel187">
    <w:name w:val="ListLabel 187"/>
    <w:qFormat/>
    <w:rPr>
      <w:sz w:val="20"/>
    </w:rPr>
  </w:style>
  <w:style w:type="character" w:styleId="ListLabel188">
    <w:name w:val="ListLabel 188"/>
    <w:qFormat/>
    <w:rPr>
      <w:sz w:val="20"/>
    </w:rPr>
  </w:style>
  <w:style w:type="character" w:styleId="ListLabel189">
    <w:name w:val="ListLabel 189"/>
    <w:qFormat/>
    <w:rPr>
      <w:sz w:val="20"/>
    </w:rPr>
  </w:style>
  <w:style w:type="character" w:styleId="ListLabel190">
    <w:name w:val="ListLabel 190"/>
    <w:qFormat/>
    <w:rPr>
      <w:sz w:val="20"/>
    </w:rPr>
  </w:style>
  <w:style w:type="character" w:styleId="ListLabel191">
    <w:name w:val="ListLabel 191"/>
    <w:qFormat/>
    <w:rPr>
      <w:sz w:val="20"/>
    </w:rPr>
  </w:style>
  <w:style w:type="character" w:styleId="ListLabel192">
    <w:name w:val="ListLabel 192"/>
    <w:qFormat/>
    <w:rPr>
      <w:sz w:val="20"/>
    </w:rPr>
  </w:style>
  <w:style w:type="character" w:styleId="ListLabel193">
    <w:name w:val="ListLabel 193"/>
    <w:qFormat/>
    <w:rPr>
      <w:sz w:val="20"/>
    </w:rPr>
  </w:style>
  <w:style w:type="character" w:styleId="ListLabel194">
    <w:name w:val="ListLabel 194"/>
    <w:qFormat/>
    <w:rPr>
      <w:sz w:val="20"/>
    </w:rPr>
  </w:style>
  <w:style w:type="character" w:styleId="ListLabel195">
    <w:name w:val="ListLabel 195"/>
    <w:qFormat/>
    <w:rPr>
      <w:sz w:val="20"/>
    </w:rPr>
  </w:style>
  <w:style w:type="character" w:styleId="ListLabel196">
    <w:name w:val="ListLabel 196"/>
    <w:qFormat/>
    <w:rPr>
      <w:sz w:val="20"/>
    </w:rPr>
  </w:style>
  <w:style w:type="character" w:styleId="ListLabel197">
    <w:name w:val="ListLabel 197"/>
    <w:qFormat/>
    <w:rPr>
      <w:sz w:val="20"/>
    </w:rPr>
  </w:style>
  <w:style w:type="character" w:styleId="ListLabel198">
    <w:name w:val="ListLabel 198"/>
    <w:qFormat/>
    <w:rPr>
      <w:sz w:val="20"/>
    </w:rPr>
  </w:style>
  <w:style w:type="character" w:styleId="ListLabel199">
    <w:name w:val="ListLabel 199"/>
    <w:qFormat/>
    <w:rPr>
      <w:sz w:val="20"/>
    </w:rPr>
  </w:style>
  <w:style w:type="character" w:styleId="ListLabel200">
    <w:name w:val="ListLabel 200"/>
    <w:qFormat/>
    <w:rPr>
      <w:sz w:val="20"/>
    </w:rPr>
  </w:style>
  <w:style w:type="character" w:styleId="ListLabel201">
    <w:name w:val="ListLabel 201"/>
    <w:qFormat/>
    <w:rPr>
      <w:sz w:val="20"/>
    </w:rPr>
  </w:style>
  <w:style w:type="character" w:styleId="ListLabel202">
    <w:name w:val="ListLabel 202"/>
    <w:qFormat/>
    <w:rPr>
      <w:sz w:val="20"/>
    </w:rPr>
  </w:style>
  <w:style w:type="character" w:styleId="ListLabel203">
    <w:name w:val="ListLabel 203"/>
    <w:qFormat/>
    <w:rPr>
      <w:sz w:val="20"/>
    </w:rPr>
  </w:style>
  <w:style w:type="character" w:styleId="ListLabel204">
    <w:name w:val="ListLabel 204"/>
    <w:qFormat/>
    <w:rPr>
      <w:sz w:val="20"/>
    </w:rPr>
  </w:style>
  <w:style w:type="character" w:styleId="ListLabel205">
    <w:name w:val="ListLabel 205"/>
    <w:qFormat/>
    <w:rPr>
      <w:sz w:val="20"/>
    </w:rPr>
  </w:style>
  <w:style w:type="character" w:styleId="ListLabel206">
    <w:name w:val="ListLabel 206"/>
    <w:qFormat/>
    <w:rPr>
      <w:sz w:val="20"/>
    </w:rPr>
  </w:style>
  <w:style w:type="character" w:styleId="ListLabel207">
    <w:name w:val="ListLabel 207"/>
    <w:qFormat/>
    <w:rPr>
      <w:sz w:val="20"/>
    </w:rPr>
  </w:style>
  <w:style w:type="character" w:styleId="ListLabel208">
    <w:name w:val="ListLabel 208"/>
    <w:qFormat/>
    <w:rPr>
      <w:sz w:val="20"/>
    </w:rPr>
  </w:style>
  <w:style w:type="character" w:styleId="ListLabel209">
    <w:name w:val="ListLabel 209"/>
    <w:qFormat/>
    <w:rPr>
      <w:sz w:val="20"/>
    </w:rPr>
  </w:style>
  <w:style w:type="character" w:styleId="ListLabel210">
    <w:name w:val="ListLabel 210"/>
    <w:qFormat/>
    <w:rPr>
      <w:sz w:val="20"/>
    </w:rPr>
  </w:style>
  <w:style w:type="character" w:styleId="ListLabel211">
    <w:name w:val="ListLabel 211"/>
    <w:qFormat/>
    <w:rPr>
      <w:sz w:val="20"/>
    </w:rPr>
  </w:style>
  <w:style w:type="character" w:styleId="ListLabel212">
    <w:name w:val="ListLabel 212"/>
    <w:qFormat/>
    <w:rPr>
      <w:sz w:val="20"/>
    </w:rPr>
  </w:style>
  <w:style w:type="character" w:styleId="ListLabel213">
    <w:name w:val="ListLabel 213"/>
    <w:qFormat/>
    <w:rPr>
      <w:sz w:val="20"/>
    </w:rPr>
  </w:style>
  <w:style w:type="character" w:styleId="ListLabel214">
    <w:name w:val="ListLabel 214"/>
    <w:qFormat/>
    <w:rPr>
      <w:sz w:val="20"/>
    </w:rPr>
  </w:style>
  <w:style w:type="character" w:styleId="ListLabel215">
    <w:name w:val="ListLabel 215"/>
    <w:qFormat/>
    <w:rPr>
      <w:sz w:val="20"/>
    </w:rPr>
  </w:style>
  <w:style w:type="character" w:styleId="ListLabel216">
    <w:name w:val="ListLabel 216"/>
    <w:qFormat/>
    <w:rPr>
      <w:sz w:val="20"/>
    </w:rPr>
  </w:style>
  <w:style w:type="character" w:styleId="ListLabel217">
    <w:name w:val="ListLabel 217"/>
    <w:qFormat/>
    <w:rPr>
      <w:sz w:val="20"/>
    </w:rPr>
  </w:style>
  <w:style w:type="character" w:styleId="ListLabel218">
    <w:name w:val="ListLabel 218"/>
    <w:qFormat/>
    <w:rPr>
      <w:sz w:val="20"/>
    </w:rPr>
  </w:style>
  <w:style w:type="character" w:styleId="ListLabel219">
    <w:name w:val="ListLabel 219"/>
    <w:qFormat/>
    <w:rPr>
      <w:sz w:val="20"/>
    </w:rPr>
  </w:style>
  <w:style w:type="character" w:styleId="ListLabel220">
    <w:name w:val="ListLabel 220"/>
    <w:qFormat/>
    <w:rPr>
      <w:sz w:val="20"/>
    </w:rPr>
  </w:style>
  <w:style w:type="character" w:styleId="ListLabel221">
    <w:name w:val="ListLabel 221"/>
    <w:qFormat/>
    <w:rPr>
      <w:sz w:val="20"/>
    </w:rPr>
  </w:style>
  <w:style w:type="character" w:styleId="ListLabel222">
    <w:name w:val="ListLabel 222"/>
    <w:qFormat/>
    <w:rPr>
      <w:sz w:val="20"/>
    </w:rPr>
  </w:style>
  <w:style w:type="character" w:styleId="ListLabel223">
    <w:name w:val="ListLabel 223"/>
    <w:qFormat/>
    <w:rPr>
      <w:sz w:val="20"/>
    </w:rPr>
  </w:style>
  <w:style w:type="character" w:styleId="ListLabel224">
    <w:name w:val="ListLabel 224"/>
    <w:qFormat/>
    <w:rPr>
      <w:sz w:val="20"/>
    </w:rPr>
  </w:style>
  <w:style w:type="character" w:styleId="ListLabel225">
    <w:name w:val="ListLabel 225"/>
    <w:qFormat/>
    <w:rPr>
      <w:sz w:val="20"/>
    </w:rPr>
  </w:style>
  <w:style w:type="character" w:styleId="ListLabel226">
    <w:name w:val="ListLabel 226"/>
    <w:qFormat/>
    <w:rPr>
      <w:sz w:val="20"/>
    </w:rPr>
  </w:style>
  <w:style w:type="character" w:styleId="ListLabel227">
    <w:name w:val="ListLabel 227"/>
    <w:qFormat/>
    <w:rPr>
      <w:sz w:val="20"/>
    </w:rPr>
  </w:style>
  <w:style w:type="character" w:styleId="ListLabel228">
    <w:name w:val="ListLabel 228"/>
    <w:qFormat/>
    <w:rPr>
      <w:sz w:val="20"/>
    </w:rPr>
  </w:style>
  <w:style w:type="character" w:styleId="ListLabel229">
    <w:name w:val="ListLabel 229"/>
    <w:qFormat/>
    <w:rPr>
      <w:sz w:val="20"/>
    </w:rPr>
  </w:style>
  <w:style w:type="character" w:styleId="ListLabel230">
    <w:name w:val="ListLabel 230"/>
    <w:qFormat/>
    <w:rPr>
      <w:sz w:val="20"/>
    </w:rPr>
  </w:style>
  <w:style w:type="character" w:styleId="ListLabel231">
    <w:name w:val="ListLabel 231"/>
    <w:qFormat/>
    <w:rPr>
      <w:sz w:val="20"/>
    </w:rPr>
  </w:style>
  <w:style w:type="character" w:styleId="ListLabel232">
    <w:name w:val="ListLabel 232"/>
    <w:qFormat/>
    <w:rPr>
      <w:sz w:val="20"/>
    </w:rPr>
  </w:style>
  <w:style w:type="character" w:styleId="ListLabel233">
    <w:name w:val="ListLabel 233"/>
    <w:qFormat/>
    <w:rPr>
      <w:sz w:val="20"/>
    </w:rPr>
  </w:style>
  <w:style w:type="character" w:styleId="ListLabel234">
    <w:name w:val="ListLabel 234"/>
    <w:qFormat/>
    <w:rPr>
      <w:sz w:val="20"/>
    </w:rPr>
  </w:style>
  <w:style w:type="character" w:styleId="ListLabel235">
    <w:name w:val="ListLabel 235"/>
    <w:qFormat/>
    <w:rPr>
      <w:sz w:val="20"/>
    </w:rPr>
  </w:style>
  <w:style w:type="character" w:styleId="ListLabel236">
    <w:name w:val="ListLabel 236"/>
    <w:qFormat/>
    <w:rPr>
      <w:sz w:val="20"/>
    </w:rPr>
  </w:style>
  <w:style w:type="character" w:styleId="ListLabel237">
    <w:name w:val="ListLabel 237"/>
    <w:qFormat/>
    <w:rPr>
      <w:sz w:val="20"/>
    </w:rPr>
  </w:style>
  <w:style w:type="character" w:styleId="ListLabel238">
    <w:name w:val="ListLabel 238"/>
    <w:qFormat/>
    <w:rPr>
      <w:sz w:val="20"/>
    </w:rPr>
  </w:style>
  <w:style w:type="character" w:styleId="ListLabel239">
    <w:name w:val="ListLabel 239"/>
    <w:qFormat/>
    <w:rPr>
      <w:sz w:val="20"/>
    </w:rPr>
  </w:style>
  <w:style w:type="character" w:styleId="ListLabel240">
    <w:name w:val="ListLabel 240"/>
    <w:qFormat/>
    <w:rPr>
      <w:sz w:val="20"/>
    </w:rPr>
  </w:style>
  <w:style w:type="character" w:styleId="ListLabel241">
    <w:name w:val="ListLabel 241"/>
    <w:qFormat/>
    <w:rPr>
      <w:sz w:val="20"/>
    </w:rPr>
  </w:style>
  <w:style w:type="character" w:styleId="ListLabel242">
    <w:name w:val="ListLabel 242"/>
    <w:qFormat/>
    <w:rPr>
      <w:sz w:val="20"/>
    </w:rPr>
  </w:style>
  <w:style w:type="character" w:styleId="ListLabel243">
    <w:name w:val="ListLabel 243"/>
    <w:qFormat/>
    <w:rPr>
      <w:sz w:val="20"/>
    </w:rPr>
  </w:style>
  <w:style w:type="character" w:styleId="ListLabel244">
    <w:name w:val="ListLabel 244"/>
    <w:qFormat/>
    <w:rPr>
      <w:sz w:val="20"/>
    </w:rPr>
  </w:style>
  <w:style w:type="character" w:styleId="ListLabel245">
    <w:name w:val="ListLabel 245"/>
    <w:qFormat/>
    <w:rPr>
      <w:sz w:val="20"/>
    </w:rPr>
  </w:style>
  <w:style w:type="character" w:styleId="ListLabel246">
    <w:name w:val="ListLabel 246"/>
    <w:qFormat/>
    <w:rPr>
      <w:sz w:val="20"/>
    </w:rPr>
  </w:style>
  <w:style w:type="character" w:styleId="ListLabel247">
    <w:name w:val="ListLabel 247"/>
    <w:qFormat/>
    <w:rPr>
      <w:sz w:val="20"/>
    </w:rPr>
  </w:style>
  <w:style w:type="character" w:styleId="ListLabel248">
    <w:name w:val="ListLabel 248"/>
    <w:qFormat/>
    <w:rPr>
      <w:sz w:val="20"/>
    </w:rPr>
  </w:style>
  <w:style w:type="character" w:styleId="ListLabel249">
    <w:name w:val="ListLabel 249"/>
    <w:qFormat/>
    <w:rPr>
      <w:sz w:val="20"/>
    </w:rPr>
  </w:style>
  <w:style w:type="character" w:styleId="ListLabel250">
    <w:name w:val="ListLabel 250"/>
    <w:qFormat/>
    <w:rPr>
      <w:sz w:val="20"/>
    </w:rPr>
  </w:style>
  <w:style w:type="character" w:styleId="ListLabel251">
    <w:name w:val="ListLabel 251"/>
    <w:qFormat/>
    <w:rPr>
      <w:sz w:val="20"/>
    </w:rPr>
  </w:style>
  <w:style w:type="character" w:styleId="ListLabel252">
    <w:name w:val="ListLabel 252"/>
    <w:qFormat/>
    <w:rPr>
      <w:sz w:val="20"/>
    </w:rPr>
  </w:style>
  <w:style w:type="character" w:styleId="ListLabel253">
    <w:name w:val="ListLabel 253"/>
    <w:qFormat/>
    <w:rPr>
      <w:sz w:val="20"/>
    </w:rPr>
  </w:style>
  <w:style w:type="character" w:styleId="ListLabel254">
    <w:name w:val="ListLabel 254"/>
    <w:qFormat/>
    <w:rPr>
      <w:sz w:val="20"/>
    </w:rPr>
  </w:style>
  <w:style w:type="character" w:styleId="ListLabel255">
    <w:name w:val="ListLabel 255"/>
    <w:qFormat/>
    <w:rPr>
      <w:sz w:val="20"/>
    </w:rPr>
  </w:style>
  <w:style w:type="character" w:styleId="ListLabel256">
    <w:name w:val="ListLabel 256"/>
    <w:qFormat/>
    <w:rPr>
      <w:sz w:val="20"/>
    </w:rPr>
  </w:style>
  <w:style w:type="character" w:styleId="ListLabel257">
    <w:name w:val="ListLabel 257"/>
    <w:qFormat/>
    <w:rPr>
      <w:sz w:val="20"/>
    </w:rPr>
  </w:style>
  <w:style w:type="character" w:styleId="ListLabel258">
    <w:name w:val="ListLabel 258"/>
    <w:qFormat/>
    <w:rPr>
      <w:sz w:val="20"/>
    </w:rPr>
  </w:style>
  <w:style w:type="character" w:styleId="ListLabel259">
    <w:name w:val="ListLabel 259"/>
    <w:qFormat/>
    <w:rPr>
      <w:sz w:val="20"/>
    </w:rPr>
  </w:style>
  <w:style w:type="character" w:styleId="ListLabel260">
    <w:name w:val="ListLabel 260"/>
    <w:qFormat/>
    <w:rPr>
      <w:sz w:val="20"/>
    </w:rPr>
  </w:style>
  <w:style w:type="character" w:styleId="ListLabel261">
    <w:name w:val="ListLabel 261"/>
    <w:qFormat/>
    <w:rPr>
      <w:sz w:val="20"/>
    </w:rPr>
  </w:style>
  <w:style w:type="character" w:styleId="ListLabel262">
    <w:name w:val="ListLabel 262"/>
    <w:qFormat/>
    <w:rPr>
      <w:sz w:val="20"/>
    </w:rPr>
  </w:style>
  <w:style w:type="character" w:styleId="ListLabel263">
    <w:name w:val="ListLabel 263"/>
    <w:qFormat/>
    <w:rPr>
      <w:sz w:val="20"/>
    </w:rPr>
  </w:style>
  <w:style w:type="character" w:styleId="ListLabel264">
    <w:name w:val="ListLabel 264"/>
    <w:qFormat/>
    <w:rPr>
      <w:sz w:val="20"/>
    </w:rPr>
  </w:style>
  <w:style w:type="character" w:styleId="ListLabel265">
    <w:name w:val="ListLabel 265"/>
    <w:qFormat/>
    <w:rPr>
      <w:sz w:val="20"/>
    </w:rPr>
  </w:style>
  <w:style w:type="character" w:styleId="ListLabel266">
    <w:name w:val="ListLabel 266"/>
    <w:qFormat/>
    <w:rPr>
      <w:sz w:val="20"/>
    </w:rPr>
  </w:style>
  <w:style w:type="character" w:styleId="ListLabel267">
    <w:name w:val="ListLabel 267"/>
    <w:qFormat/>
    <w:rPr>
      <w:sz w:val="20"/>
    </w:rPr>
  </w:style>
  <w:style w:type="character" w:styleId="ListLabel268">
    <w:name w:val="ListLabel 268"/>
    <w:qFormat/>
    <w:rPr>
      <w:sz w:val="20"/>
    </w:rPr>
  </w:style>
  <w:style w:type="character" w:styleId="ListLabel269">
    <w:name w:val="ListLabel 269"/>
    <w:qFormat/>
    <w:rPr>
      <w:sz w:val="20"/>
    </w:rPr>
  </w:style>
  <w:style w:type="character" w:styleId="ListLabel270">
    <w:name w:val="ListLabel 270"/>
    <w:qFormat/>
    <w:rPr>
      <w:sz w:val="20"/>
    </w:rPr>
  </w:style>
  <w:style w:type="character" w:styleId="ListLabel271">
    <w:name w:val="ListLabel 271"/>
    <w:qFormat/>
    <w:rPr>
      <w:sz w:val="20"/>
    </w:rPr>
  </w:style>
  <w:style w:type="character" w:styleId="ListLabel272">
    <w:name w:val="ListLabel 272"/>
    <w:qFormat/>
    <w:rPr>
      <w:sz w:val="20"/>
    </w:rPr>
  </w:style>
  <w:style w:type="character" w:styleId="ListLabel273">
    <w:name w:val="ListLabel 273"/>
    <w:qFormat/>
    <w:rPr>
      <w:sz w:val="20"/>
    </w:rPr>
  </w:style>
  <w:style w:type="character" w:styleId="ListLabel274">
    <w:name w:val="ListLabel 274"/>
    <w:qFormat/>
    <w:rPr>
      <w:sz w:val="20"/>
    </w:rPr>
  </w:style>
  <w:style w:type="character" w:styleId="ListLabel275">
    <w:name w:val="ListLabel 275"/>
    <w:qFormat/>
    <w:rPr>
      <w:sz w:val="20"/>
    </w:rPr>
  </w:style>
  <w:style w:type="character" w:styleId="ListLabel276">
    <w:name w:val="ListLabel 276"/>
    <w:qFormat/>
    <w:rPr>
      <w:sz w:val="20"/>
    </w:rPr>
  </w:style>
  <w:style w:type="character" w:styleId="ListLabel277">
    <w:name w:val="ListLabel 277"/>
    <w:qFormat/>
    <w:rPr>
      <w:sz w:val="20"/>
    </w:rPr>
  </w:style>
  <w:style w:type="character" w:styleId="ListLabel278">
    <w:name w:val="ListLabel 278"/>
    <w:qFormat/>
    <w:rPr>
      <w:sz w:val="20"/>
    </w:rPr>
  </w:style>
  <w:style w:type="character" w:styleId="ListLabel279">
    <w:name w:val="ListLabel 279"/>
    <w:qFormat/>
    <w:rPr>
      <w:sz w:val="20"/>
    </w:rPr>
  </w:style>
  <w:style w:type="character" w:styleId="ListLabel280">
    <w:name w:val="ListLabel 280"/>
    <w:qFormat/>
    <w:rPr>
      <w:sz w:val="20"/>
    </w:rPr>
  </w:style>
  <w:style w:type="character" w:styleId="ListLabel281">
    <w:name w:val="ListLabel 281"/>
    <w:qFormat/>
    <w:rPr>
      <w:sz w:val="20"/>
    </w:rPr>
  </w:style>
  <w:style w:type="character" w:styleId="ListLabel282">
    <w:name w:val="ListLabel 282"/>
    <w:qFormat/>
    <w:rPr>
      <w:sz w:val="20"/>
    </w:rPr>
  </w:style>
  <w:style w:type="character" w:styleId="ListLabel283">
    <w:name w:val="ListLabel 283"/>
    <w:qFormat/>
    <w:rPr>
      <w:sz w:val="20"/>
    </w:rPr>
  </w:style>
  <w:style w:type="character" w:styleId="ListLabel284">
    <w:name w:val="ListLabel 284"/>
    <w:qFormat/>
    <w:rPr>
      <w:sz w:val="20"/>
    </w:rPr>
  </w:style>
  <w:style w:type="character" w:styleId="ListLabel285">
    <w:name w:val="ListLabel 285"/>
    <w:qFormat/>
    <w:rPr>
      <w:sz w:val="20"/>
    </w:rPr>
  </w:style>
  <w:style w:type="character" w:styleId="ListLabel286">
    <w:name w:val="ListLabel 286"/>
    <w:qFormat/>
    <w:rPr>
      <w:sz w:val="20"/>
    </w:rPr>
  </w:style>
  <w:style w:type="character" w:styleId="ListLabel287">
    <w:name w:val="ListLabel 287"/>
    <w:qFormat/>
    <w:rPr>
      <w:sz w:val="20"/>
    </w:rPr>
  </w:style>
  <w:style w:type="character" w:styleId="ListLabel288">
    <w:name w:val="ListLabel 288"/>
    <w:qFormat/>
    <w:rPr>
      <w:sz w:val="20"/>
    </w:rPr>
  </w:style>
  <w:style w:type="character" w:styleId="ListLabel289">
    <w:name w:val="ListLabel 289"/>
    <w:qFormat/>
    <w:rPr>
      <w:sz w:val="20"/>
    </w:rPr>
  </w:style>
  <w:style w:type="character" w:styleId="ListLabel290">
    <w:name w:val="ListLabel 290"/>
    <w:qFormat/>
    <w:rPr>
      <w:sz w:val="20"/>
    </w:rPr>
  </w:style>
  <w:style w:type="character" w:styleId="ListLabel291">
    <w:name w:val="ListLabel 291"/>
    <w:qFormat/>
    <w:rPr>
      <w:sz w:val="20"/>
    </w:rPr>
  </w:style>
  <w:style w:type="character" w:styleId="ListLabel292">
    <w:name w:val="ListLabel 292"/>
    <w:qFormat/>
    <w:rPr>
      <w:sz w:val="20"/>
    </w:rPr>
  </w:style>
  <w:style w:type="character" w:styleId="ListLabel293">
    <w:name w:val="ListLabel 293"/>
    <w:qFormat/>
    <w:rPr>
      <w:sz w:val="20"/>
    </w:rPr>
  </w:style>
  <w:style w:type="character" w:styleId="ListLabel294">
    <w:name w:val="ListLabel 294"/>
    <w:qFormat/>
    <w:rPr>
      <w:sz w:val="20"/>
    </w:rPr>
  </w:style>
  <w:style w:type="character" w:styleId="ListLabel295">
    <w:name w:val="ListLabel 295"/>
    <w:qFormat/>
    <w:rPr>
      <w:sz w:val="20"/>
    </w:rPr>
  </w:style>
  <w:style w:type="character" w:styleId="ListLabel296">
    <w:name w:val="ListLabel 296"/>
    <w:qFormat/>
    <w:rPr>
      <w:sz w:val="20"/>
    </w:rPr>
  </w:style>
  <w:style w:type="character" w:styleId="ListLabel297">
    <w:name w:val="ListLabel 297"/>
    <w:qFormat/>
    <w:rPr>
      <w:sz w:val="20"/>
    </w:rPr>
  </w:style>
  <w:style w:type="character" w:styleId="ListLabel298">
    <w:name w:val="ListLabel 298"/>
    <w:qFormat/>
    <w:rPr>
      <w:sz w:val="20"/>
    </w:rPr>
  </w:style>
  <w:style w:type="character" w:styleId="ListLabel299">
    <w:name w:val="ListLabel 299"/>
    <w:qFormat/>
    <w:rPr>
      <w:sz w:val="20"/>
    </w:rPr>
  </w:style>
  <w:style w:type="character" w:styleId="ListLabel300">
    <w:name w:val="ListLabel 300"/>
    <w:qFormat/>
    <w:rPr>
      <w:sz w:val="20"/>
    </w:rPr>
  </w:style>
  <w:style w:type="character" w:styleId="ListLabel301">
    <w:name w:val="ListLabel 301"/>
    <w:qFormat/>
    <w:rPr>
      <w:sz w:val="20"/>
    </w:rPr>
  </w:style>
  <w:style w:type="character" w:styleId="ListLabel302">
    <w:name w:val="ListLabel 302"/>
    <w:qFormat/>
    <w:rPr>
      <w:sz w:val="20"/>
    </w:rPr>
  </w:style>
  <w:style w:type="character" w:styleId="ListLabel303">
    <w:name w:val="ListLabel 303"/>
    <w:qFormat/>
    <w:rPr>
      <w:sz w:val="20"/>
    </w:rPr>
  </w:style>
  <w:style w:type="character" w:styleId="ListLabel304">
    <w:name w:val="ListLabel 304"/>
    <w:qFormat/>
    <w:rPr>
      <w:sz w:val="20"/>
    </w:rPr>
  </w:style>
  <w:style w:type="character" w:styleId="ListLabel305">
    <w:name w:val="ListLabel 305"/>
    <w:qFormat/>
    <w:rPr>
      <w:sz w:val="20"/>
    </w:rPr>
  </w:style>
  <w:style w:type="character" w:styleId="ListLabel306">
    <w:name w:val="ListLabel 306"/>
    <w:qFormat/>
    <w:rPr>
      <w:sz w:val="20"/>
    </w:rPr>
  </w:style>
  <w:style w:type="character" w:styleId="ListLabel307">
    <w:name w:val="ListLabel 307"/>
    <w:qFormat/>
    <w:rPr>
      <w:sz w:val="20"/>
    </w:rPr>
  </w:style>
  <w:style w:type="character" w:styleId="ListLabel308">
    <w:name w:val="ListLabel 308"/>
    <w:qFormat/>
    <w:rPr>
      <w:sz w:val="20"/>
    </w:rPr>
  </w:style>
  <w:style w:type="character" w:styleId="ListLabel309">
    <w:name w:val="ListLabel 309"/>
    <w:qFormat/>
    <w:rPr>
      <w:sz w:val="20"/>
    </w:rPr>
  </w:style>
  <w:style w:type="character" w:styleId="ListLabel310">
    <w:name w:val="ListLabel 310"/>
    <w:qFormat/>
    <w:rPr>
      <w:sz w:val="20"/>
    </w:rPr>
  </w:style>
  <w:style w:type="character" w:styleId="ListLabel311">
    <w:name w:val="ListLabel 311"/>
    <w:qFormat/>
    <w:rPr>
      <w:sz w:val="20"/>
    </w:rPr>
  </w:style>
  <w:style w:type="character" w:styleId="ListLabel312">
    <w:name w:val="ListLabel 312"/>
    <w:qFormat/>
    <w:rPr>
      <w:sz w:val="20"/>
    </w:rPr>
  </w:style>
  <w:style w:type="character" w:styleId="ListLabel313">
    <w:name w:val="ListLabel 313"/>
    <w:qFormat/>
    <w:rPr>
      <w:sz w:val="20"/>
    </w:rPr>
  </w:style>
  <w:style w:type="character" w:styleId="ListLabel314">
    <w:name w:val="ListLabel 314"/>
    <w:qFormat/>
    <w:rPr>
      <w:sz w:val="20"/>
    </w:rPr>
  </w:style>
  <w:style w:type="character" w:styleId="ListLabel315">
    <w:name w:val="ListLabel 315"/>
    <w:qFormat/>
    <w:rPr>
      <w:sz w:val="20"/>
    </w:rPr>
  </w:style>
  <w:style w:type="character" w:styleId="ListLabel316">
    <w:name w:val="ListLabel 316"/>
    <w:qFormat/>
    <w:rPr>
      <w:rFonts w:ascii="Cambria" w:hAnsi="Cambria" w:cs="Symbol"/>
      <w:sz w:val="24"/>
    </w:rPr>
  </w:style>
  <w:style w:type="character" w:styleId="ListLabel317">
    <w:name w:val="ListLabel 317"/>
    <w:qFormat/>
    <w:rPr>
      <w:rFonts w:cs="Courier New"/>
      <w:sz w:val="20"/>
    </w:rPr>
  </w:style>
  <w:style w:type="character" w:styleId="ListLabel318">
    <w:name w:val="ListLabel 318"/>
    <w:qFormat/>
    <w:rPr>
      <w:rFonts w:cs="Wingdings"/>
      <w:sz w:val="20"/>
    </w:rPr>
  </w:style>
  <w:style w:type="character" w:styleId="ListLabel319">
    <w:name w:val="ListLabel 319"/>
    <w:qFormat/>
    <w:rPr>
      <w:rFonts w:cs="Wingdings"/>
      <w:sz w:val="20"/>
    </w:rPr>
  </w:style>
  <w:style w:type="character" w:styleId="ListLabel320">
    <w:name w:val="ListLabel 320"/>
    <w:qFormat/>
    <w:rPr>
      <w:rFonts w:cs="Wingdings"/>
      <w:sz w:val="20"/>
    </w:rPr>
  </w:style>
  <w:style w:type="character" w:styleId="ListLabel321">
    <w:name w:val="ListLabel 321"/>
    <w:qFormat/>
    <w:rPr>
      <w:rFonts w:cs="Wingdings"/>
      <w:sz w:val="20"/>
    </w:rPr>
  </w:style>
  <w:style w:type="character" w:styleId="ListLabel322">
    <w:name w:val="ListLabel 322"/>
    <w:qFormat/>
    <w:rPr>
      <w:rFonts w:cs="Wingdings"/>
      <w:sz w:val="20"/>
    </w:rPr>
  </w:style>
  <w:style w:type="character" w:styleId="ListLabel323">
    <w:name w:val="ListLabel 323"/>
    <w:qFormat/>
    <w:rPr>
      <w:rFonts w:cs="Wingdings"/>
      <w:sz w:val="20"/>
    </w:rPr>
  </w:style>
  <w:style w:type="character" w:styleId="ListLabel324">
    <w:name w:val="ListLabel 324"/>
    <w:qFormat/>
    <w:rPr>
      <w:rFonts w:cs="Wingdings"/>
      <w:sz w:val="20"/>
    </w:rPr>
  </w:style>
  <w:style w:type="paragraph" w:styleId="Nadpis">
    <w:name w:val="Nadpis"/>
    <w:basedOn w:val="Normal"/>
    <w:next w:val="Telotextu"/>
    <w:qFormat/>
    <w:pPr>
      <w:keepNext/>
      <w:spacing w:before="240" w:after="120"/>
    </w:pPr>
    <w:rPr>
      <w:rFonts w:ascii="Liberation Sans" w:hAnsi="Liberation Sans" w:eastAsia="Microsoft YaHei" w:cs="Mangal"/>
      <w:sz w:val="28"/>
      <w:szCs w:val="28"/>
    </w:rPr>
  </w:style>
  <w:style w:type="paragraph" w:styleId="Telotextu">
    <w:name w:val="Body Text"/>
    <w:basedOn w:val="Normal"/>
    <w:pPr>
      <w:spacing w:lineRule="auto" w:line="288" w:before="0" w:after="140"/>
    </w:pPr>
    <w:rPr/>
  </w:style>
  <w:style w:type="paragraph" w:styleId="Zoznam">
    <w:name w:val="List"/>
    <w:basedOn w:val="Telotextu"/>
    <w:pPr/>
    <w:rPr>
      <w:rFonts w:cs="Mangal"/>
    </w:rPr>
  </w:style>
  <w:style w:type="paragraph" w:styleId="Popis">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uiPriority w:val="99"/>
    <w:unhideWhenUsed/>
    <w:qFormat/>
    <w:rsid w:val="001b339d"/>
    <w:pPr>
      <w:spacing w:beforeAutospacing="1" w:afterAutospacing="1"/>
    </w:pPr>
    <w:rPr>
      <w:rFonts w:ascii="Times" w:hAnsi="Times" w:cs="Times New Roman"/>
      <w:sz w:val="20"/>
      <w:szCs w:val="20"/>
    </w:rPr>
  </w:style>
  <w:style w:type="paragraph" w:styleId="BalloonText">
    <w:name w:val="Balloon Text"/>
    <w:basedOn w:val="Normal"/>
    <w:link w:val="TextbublinyChar"/>
    <w:uiPriority w:val="99"/>
    <w:semiHidden/>
    <w:unhideWhenUsed/>
    <w:qFormat/>
    <w:rsid w:val="00c1713d"/>
    <w:pPr/>
    <w:rPr>
      <w:rFonts w:ascii="Lucida Grande CE" w:hAnsi="Lucida Grande CE" w:cs="Lucida Grande CE"/>
      <w:sz w:val="18"/>
      <w:szCs w:val="18"/>
    </w:rPr>
  </w:style>
  <w:style w:type="paragraph" w:styleId="Annotationtext">
    <w:name w:val="annotation text"/>
    <w:basedOn w:val="Normal"/>
    <w:link w:val="TextkomentraChar"/>
    <w:uiPriority w:val="99"/>
    <w:semiHidden/>
    <w:unhideWhenUsed/>
    <w:qFormat/>
    <w:rsid w:val="004f61c7"/>
    <w:pPr/>
    <w:rPr>
      <w:sz w:val="20"/>
      <w:szCs w:val="20"/>
    </w:rPr>
  </w:style>
  <w:style w:type="paragraph" w:styleId="Annotationsubject">
    <w:name w:val="annotation subject"/>
    <w:basedOn w:val="Annotationtext"/>
    <w:link w:val="PredmetkomentraChar"/>
    <w:uiPriority w:val="99"/>
    <w:semiHidden/>
    <w:unhideWhenUsed/>
    <w:qFormat/>
    <w:rsid w:val="004f61c7"/>
    <w:pPr/>
    <w:rPr>
      <w:b/>
      <w:bCs/>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table" w:styleId="Mriekatabuky">
    <w:name w:val="Table Grid"/>
    <w:basedOn w:val="Normlnatabuka"/>
    <w:uiPriority w:val="59"/>
    <w:rsid w:val="00654ae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79863-4FDA-D340-A95E-2FE8E53C4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Application>LibreOffice/5.1.3.2$Windows_X86_64 LibreOffice_project/644e4637d1d8544fd9f56425bd6cec110e49301b</Application>
  <Pages>21</Pages>
  <Words>4574</Words>
  <Characters>28216</Characters>
  <CharactersWithSpaces>32792</CharactersWithSpaces>
  <Paragraphs>246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2022-11-10T12:50:00Z</dcterms:created>
  <dc:creator>Alena Rollerova</dc:creator>
  <dc:description/>
  <dc:language>sk-SK</dc:language>
  <cp:lastModifiedBy/>
  <dcterms:modified xsi:type="dcterms:W3CDTF">2022-12-20T12:13:22Z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