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4741A" w14:textId="491C43A8" w:rsidR="00EB304E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E1613">
        <w:rPr>
          <w:rFonts w:ascii="Times New Roman" w:hAnsi="Times New Roman" w:cs="Times New Roman"/>
          <w:sz w:val="24"/>
          <w:szCs w:val="24"/>
        </w:rPr>
        <w:t>7</w:t>
      </w:r>
      <w:r w:rsidRPr="000B4BCE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DB4A917" w14:textId="66C7A00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8A01E" w14:textId="3D62DC68" w:rsidR="000B4BCE" w:rsidRP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OŚWIADCZENIE  WYKONAWCY</w:t>
      </w:r>
    </w:p>
    <w:p w14:paraId="13535A74" w14:textId="40B36628" w:rsid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 PRZYNALEŻNOŚCI LUB BRAKU PRZYNALEŻNOŚCI DO TEJ SAMEJ GRUPY KAPITAŁOWEJ</w:t>
      </w:r>
    </w:p>
    <w:p w14:paraId="4B750325" w14:textId="3798F92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B7310" w14:textId="2099E62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8F85" w14:textId="095382CC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ADB78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7C569" w14:textId="48B69D6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40D2C87" w14:textId="77777777" w:rsidR="000B4BCE" w:rsidRPr="000B4BCE" w:rsidRDefault="000B4BCE" w:rsidP="000B4BCE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B4BCE">
        <w:rPr>
          <w:rFonts w:ascii="Times New Roman" w:hAnsi="Times New Roman" w:cs="Times New Roman"/>
          <w:i/>
          <w:iCs/>
        </w:rPr>
        <w:t>(nazwa i adres Wykonawcy)</w:t>
      </w:r>
    </w:p>
    <w:p w14:paraId="487219A6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ED0A4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EC7BC" w14:textId="018EC143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0A55B2" w:rsidRPr="000A55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</w:t>
      </w:r>
      <w:r w:rsidR="00045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stawa oleju grzewczego: </w:t>
      </w:r>
      <w:r w:rsidR="003046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oleju lekkiego w ilości około 8</w:t>
      </w:r>
      <w:r w:rsidR="00AE1F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000 litrów do końca roku 2023</w:t>
      </w:r>
      <w:r w:rsidR="00045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kotłowni </w:t>
      </w:r>
      <w:r w:rsidR="00AE1F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Zespołu Szkół w Lubominie</w:t>
      </w:r>
      <w:r w:rsidR="000A55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>– numer postępowania:</w:t>
      </w:r>
      <w:r w:rsidR="003046E1">
        <w:rPr>
          <w:rFonts w:ascii="Times New Roman" w:hAnsi="Times New Roman" w:cs="Times New Roman"/>
          <w:sz w:val="24"/>
          <w:szCs w:val="24"/>
        </w:rPr>
        <w:t xml:space="preserve"> ZS-261-07</w:t>
      </w:r>
      <w:bookmarkStart w:id="0" w:name="_GoBack"/>
      <w:bookmarkEnd w:id="0"/>
      <w:r w:rsidR="00AE1F7B">
        <w:rPr>
          <w:rFonts w:ascii="Times New Roman" w:hAnsi="Times New Roman" w:cs="Times New Roman"/>
          <w:sz w:val="24"/>
          <w:szCs w:val="24"/>
        </w:rPr>
        <w:t>/2023</w:t>
      </w:r>
    </w:p>
    <w:p w14:paraId="13B57AFB" w14:textId="77777777" w:rsidR="000A55B2" w:rsidRDefault="000A55B2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17360" w14:textId="6EA6E53E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5B42249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E7E78" w14:textId="2732702A" w:rsid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Składamy listę podmiotów, razem z którymi należymy do tej samej grupy kapitałowej,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 xml:space="preserve">o której mowa w art. 24 ust. 1 pkt. 23 ustawy PZP w rozumieniu ustawy z dnia 16 lutego 2007 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 konsumentów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0B4BCE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>U. z 2021 r., poz. 275).</w:t>
      </w:r>
    </w:p>
    <w:p w14:paraId="5505C13D" w14:textId="77777777" w:rsidR="000B4BCE" w:rsidRDefault="000B4BCE" w:rsidP="000B4BC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0B4BCE" w14:paraId="7D752131" w14:textId="77777777" w:rsidTr="000B4BCE">
        <w:trPr>
          <w:trHeight w:val="444"/>
        </w:trPr>
        <w:tc>
          <w:tcPr>
            <w:tcW w:w="988" w:type="dxa"/>
            <w:vAlign w:val="center"/>
          </w:tcPr>
          <w:p w14:paraId="2381B9AC" w14:textId="0AE23A0F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14:paraId="42BCCDAE" w14:textId="1DD432E9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3680" w:type="dxa"/>
            <w:vAlign w:val="center"/>
          </w:tcPr>
          <w:p w14:paraId="602B7004" w14:textId="3D6C4667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podmiotu</w:t>
            </w:r>
          </w:p>
        </w:tc>
      </w:tr>
      <w:tr w:rsidR="000B4BCE" w14:paraId="67FE9160" w14:textId="77777777" w:rsidTr="000B4BCE">
        <w:tc>
          <w:tcPr>
            <w:tcW w:w="988" w:type="dxa"/>
            <w:vAlign w:val="center"/>
          </w:tcPr>
          <w:p w14:paraId="1187498B" w14:textId="0959E17E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0E1D0CFA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B877E22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50909C90" w14:textId="77777777" w:rsidTr="000B4BCE">
        <w:tc>
          <w:tcPr>
            <w:tcW w:w="988" w:type="dxa"/>
            <w:vAlign w:val="center"/>
          </w:tcPr>
          <w:p w14:paraId="2C1C0477" w14:textId="398F9993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49E414F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4E05D386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6CB5F81D" w14:textId="77777777" w:rsidTr="000B4BCE">
        <w:tc>
          <w:tcPr>
            <w:tcW w:w="988" w:type="dxa"/>
            <w:vAlign w:val="center"/>
          </w:tcPr>
          <w:p w14:paraId="56D314D5" w14:textId="007A3E99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7AD30505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C748243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0948E896" w14:textId="77777777" w:rsidTr="000B4BCE">
        <w:tc>
          <w:tcPr>
            <w:tcW w:w="988" w:type="dxa"/>
            <w:vAlign w:val="center"/>
          </w:tcPr>
          <w:p w14:paraId="1BFC5E15" w14:textId="1D0C223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4" w:type="dxa"/>
            <w:vAlign w:val="center"/>
          </w:tcPr>
          <w:p w14:paraId="3BB214AF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39D05B3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2B05C" w14:textId="76A3007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542DF" w14:textId="6FF35208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712DB" w14:textId="61902D73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688B27FC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3D89D2E0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AAB55" w14:textId="77777777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BBD87" w14:textId="0C578A18" w:rsidR="000B4BCE" w:rsidRP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Informujemy, że nie należymy do grupy kapitałowej, o której mowa w art. 24 ust. 1 pkt. 23 ustawy PZP w rozumieniu ustawy z dnia 16 lutego 2007 r. O ochronie konkurencji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BCE">
        <w:rPr>
          <w:rFonts w:ascii="Times New Roman" w:hAnsi="Times New Roman" w:cs="Times New Roman"/>
          <w:sz w:val="24"/>
          <w:szCs w:val="24"/>
        </w:rPr>
        <w:t>konsumentów (Dz. U. z 2020 r. poz. 1076).</w:t>
      </w:r>
    </w:p>
    <w:p w14:paraId="1F52E24D" w14:textId="23A5DD2C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2B2C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59FF" w14:textId="15597338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7349640D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649EE1C2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0B4BCE" w:rsidRPr="000B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A76AC" w14:textId="77777777" w:rsidR="008A65B7" w:rsidRDefault="008A65B7" w:rsidP="00C22B14">
      <w:pPr>
        <w:spacing w:after="0" w:line="240" w:lineRule="auto"/>
      </w:pPr>
      <w:r>
        <w:separator/>
      </w:r>
    </w:p>
  </w:endnote>
  <w:endnote w:type="continuationSeparator" w:id="0">
    <w:p w14:paraId="18AB303C" w14:textId="77777777" w:rsidR="008A65B7" w:rsidRDefault="008A65B7" w:rsidP="00C2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B130D" w14:textId="77777777" w:rsidR="008A65B7" w:rsidRDefault="008A65B7" w:rsidP="00C22B14">
      <w:pPr>
        <w:spacing w:after="0" w:line="240" w:lineRule="auto"/>
      </w:pPr>
      <w:r>
        <w:separator/>
      </w:r>
    </w:p>
  </w:footnote>
  <w:footnote w:type="continuationSeparator" w:id="0">
    <w:p w14:paraId="79976B1E" w14:textId="77777777" w:rsidR="008A65B7" w:rsidRDefault="008A65B7" w:rsidP="00C2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93DFC"/>
    <w:multiLevelType w:val="hybridMultilevel"/>
    <w:tmpl w:val="795E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CE"/>
    <w:rsid w:val="00045F1D"/>
    <w:rsid w:val="00082309"/>
    <w:rsid w:val="000A2800"/>
    <w:rsid w:val="000A55B2"/>
    <w:rsid w:val="000B4BCE"/>
    <w:rsid w:val="0012587B"/>
    <w:rsid w:val="001A77DD"/>
    <w:rsid w:val="003046E1"/>
    <w:rsid w:val="00312558"/>
    <w:rsid w:val="00335BE0"/>
    <w:rsid w:val="00463E94"/>
    <w:rsid w:val="004A1BC3"/>
    <w:rsid w:val="004E3930"/>
    <w:rsid w:val="005B3FE3"/>
    <w:rsid w:val="005D4A2D"/>
    <w:rsid w:val="00603BBB"/>
    <w:rsid w:val="006115DC"/>
    <w:rsid w:val="00716666"/>
    <w:rsid w:val="008A65B7"/>
    <w:rsid w:val="009D2E24"/>
    <w:rsid w:val="009F7B11"/>
    <w:rsid w:val="00A17E29"/>
    <w:rsid w:val="00AE1F7B"/>
    <w:rsid w:val="00B14454"/>
    <w:rsid w:val="00C22B14"/>
    <w:rsid w:val="00CE1597"/>
    <w:rsid w:val="00D06960"/>
    <w:rsid w:val="00E55CD6"/>
    <w:rsid w:val="00E915E7"/>
    <w:rsid w:val="00EB304E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6C1FD"/>
  <w15:chartTrackingRefBased/>
  <w15:docId w15:val="{4E48FD0E-D41B-428A-91F0-FF20207D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4B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4BCE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0B4BCE"/>
    <w:pPr>
      <w:ind w:left="720"/>
      <w:contextualSpacing/>
    </w:pPr>
  </w:style>
  <w:style w:type="table" w:styleId="Tabela-Siatka">
    <w:name w:val="Table Grid"/>
    <w:basedOn w:val="Standardowy"/>
    <w:uiPriority w:val="39"/>
    <w:rsid w:val="000B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B14"/>
  </w:style>
  <w:style w:type="paragraph" w:styleId="Stopka">
    <w:name w:val="footer"/>
    <w:basedOn w:val="Normalny"/>
    <w:link w:val="Stopka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Szkoła</cp:lastModifiedBy>
  <cp:revision>4</cp:revision>
  <dcterms:created xsi:type="dcterms:W3CDTF">2023-10-26T05:45:00Z</dcterms:created>
  <dcterms:modified xsi:type="dcterms:W3CDTF">2023-10-26T10:43:00Z</dcterms:modified>
</cp:coreProperties>
</file>