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F2" w:rsidRDefault="008740F2">
      <w:pPr>
        <w:pStyle w:val="berschrift2"/>
      </w:pPr>
    </w:p>
    <w:p w:rsidR="008740F2" w:rsidRDefault="00FA263A">
      <w:pPr>
        <w:pStyle w:val="berschrift2"/>
        <w:jc w:val="center"/>
      </w:pPr>
      <w:r>
        <w:t>iPad Regeln für den Unterricht</w:t>
      </w:r>
    </w:p>
    <w:p w:rsidR="008740F2" w:rsidRDefault="008740F2">
      <w:pPr>
        <w:pStyle w:val="Text"/>
      </w:pPr>
    </w:p>
    <w:p w:rsidR="008740F2" w:rsidRDefault="008740F2">
      <w:pPr>
        <w:pStyle w:val="Text"/>
      </w:pPr>
    </w:p>
    <w:p w:rsidR="008740F2" w:rsidRDefault="008740F2">
      <w:pPr>
        <w:pStyle w:val="Text"/>
      </w:pPr>
    </w:p>
    <w:p w:rsidR="008740F2" w:rsidRDefault="00FA263A">
      <w:pPr>
        <w:pStyle w:val="Text"/>
        <w:spacing w:line="540" w:lineRule="auto"/>
      </w:pPr>
      <w:r>
        <w:t>Der Schüler/ Die Schülerin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bringt sein iPad jeden Tag vollst</w:t>
      </w:r>
      <w:r>
        <w:t>ä</w:t>
      </w:r>
      <w:r>
        <w:t>ndig aufgeladen und funktionst</w:t>
      </w:r>
      <w:r>
        <w:t>ü</w:t>
      </w:r>
      <w:r>
        <w:t>chtig in die Schule.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verwendet das iPad im Unterricht ausschließlich zu schulischen Zwecken.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 xml:space="preserve">beachtet die von den Lehrern vorgegeben </w:t>
      </w:r>
      <w:r>
        <w:t>Ordnerstruktur.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 xml:space="preserve">verwendet das iPad im Unterricht nur, wenn er dazu aufgefordert wird. 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h</w:t>
      </w:r>
      <w:r>
        <w:t>ält sich an die Aufgabenstellungen der Lehrerin/des Lehrers.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schließt sein iPad (der Bildschirm ist im Ruhemodus), wenn die Lehrerin/der Lehrer spricht, die Statu</w:t>
      </w:r>
      <w:r>
        <w:t>smeldungen installierter Apps auf dem Bildschirm sind generell ausgeschaltet.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geht</w:t>
      </w:r>
      <w:r>
        <w:t xml:space="preserve"> vernü</w:t>
      </w:r>
      <w:r>
        <w:t>nftig mit Daten um.</w:t>
      </w:r>
      <w:r>
        <w:t xml:space="preserve"> </w:t>
      </w:r>
      <w:r>
        <w:t xml:space="preserve">Bevor </w:t>
      </w:r>
      <w:r w:rsidRPr="00FA263A">
        <w:rPr>
          <w:lang w:val="es-ES_tradnl"/>
        </w:rPr>
        <w:t>Fotos &amp;</w:t>
      </w:r>
      <w:r>
        <w:t xml:space="preserve"> Videos von einer anderen Person aufgenommen werden, muss deren Einverst</w:t>
      </w:r>
      <w:r>
        <w:t>ä</w:t>
      </w:r>
      <w:r>
        <w:t>ndnis explizit vorliegen. Dabei muss der Verwendungszweck be</w:t>
      </w:r>
      <w:r>
        <w:t>kannt sein und das Material ausschließlich hierf</w:t>
      </w:r>
      <w:r>
        <w:t>ü</w:t>
      </w:r>
      <w:r>
        <w:t>r genutzt werden. Im Allgemeinen ist es z.B. streng verboten, Fotos und Videos von Dritten ohne deren Einwilligung (bei Minderj</w:t>
      </w:r>
      <w:r>
        <w:t>ä</w:t>
      </w:r>
      <w:r>
        <w:t xml:space="preserve">hrigen die der Eltern) im Rahmen von </w:t>
      </w:r>
      <w:r w:rsidRPr="00FA263A">
        <w:rPr>
          <w:rtl/>
          <w:lang w:val="ar-SA"/>
        </w:rPr>
        <w:t>“</w:t>
      </w:r>
      <w:r w:rsidRPr="00FA263A">
        <w:rPr>
          <w:lang w:val="pt-PT"/>
        </w:rPr>
        <w:t>social media</w:t>
      </w:r>
      <w:r>
        <w:t xml:space="preserve">” </w:t>
      </w:r>
      <w:r>
        <w:t>zu nutzen.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 xml:space="preserve">ist </w:t>
      </w:r>
      <w:r>
        <w:t xml:space="preserve">für </w:t>
      </w:r>
      <w:r>
        <w:t>sein i</w:t>
      </w:r>
      <w:r>
        <w:t>Pad selbst verantwortlich und verwahrt es in den Pausen sicher.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verwendet das iPad w</w:t>
      </w:r>
      <w:r>
        <w:t>ä</w:t>
      </w:r>
      <w:r>
        <w:t>hrend des Schultages nicht zum Spielen.</w:t>
      </w:r>
    </w:p>
    <w:p w:rsidR="008740F2" w:rsidRDefault="00FA263A" w:rsidP="00FA263A">
      <w:pPr>
        <w:pStyle w:val="Text"/>
        <w:numPr>
          <w:ilvl w:val="0"/>
          <w:numId w:val="1"/>
        </w:numPr>
        <w:spacing w:line="540" w:lineRule="auto"/>
      </w:pPr>
      <w:r>
        <w:t>nimmt</w:t>
      </w:r>
      <w:r>
        <w:t xml:space="preserve"> </w:t>
      </w:r>
      <w:r>
        <w:t>sein iPad am Ende des Schultages wieder mit nach Hause und lädt es vollständig auf.</w:t>
      </w:r>
    </w:p>
    <w:p w:rsidR="008740F2" w:rsidRDefault="008740F2">
      <w:pPr>
        <w:pStyle w:val="Text"/>
      </w:pPr>
    </w:p>
    <w:p w:rsidR="008740F2" w:rsidRDefault="00FA263A">
      <w:pPr>
        <w:pStyle w:val="Text"/>
      </w:pPr>
      <w:r>
        <w:t>Name:</w:t>
      </w:r>
      <w:r>
        <w:tab/>
      </w:r>
      <w:r>
        <w:tab/>
      </w:r>
      <w:r>
        <w:tab/>
      </w:r>
      <w:r>
        <w:tab/>
      </w:r>
      <w:r>
        <w:t xml:space="preserve"> ______________________________</w:t>
      </w:r>
      <w:r>
        <w:t>__</w:t>
      </w:r>
    </w:p>
    <w:p w:rsidR="008740F2" w:rsidRDefault="008740F2">
      <w:pPr>
        <w:pStyle w:val="Text"/>
      </w:pPr>
    </w:p>
    <w:p w:rsidR="008740F2" w:rsidRDefault="008740F2">
      <w:pPr>
        <w:pStyle w:val="Text"/>
      </w:pPr>
    </w:p>
    <w:p w:rsidR="008740F2" w:rsidRDefault="00FA263A">
      <w:pPr>
        <w:pStyle w:val="Text"/>
      </w:pPr>
      <w:r>
        <w:t>Datum:</w:t>
      </w:r>
      <w:r>
        <w:tab/>
      </w:r>
      <w:r>
        <w:tab/>
      </w:r>
      <w:r>
        <w:tab/>
      </w:r>
      <w:r>
        <w:tab/>
      </w:r>
      <w:r>
        <w:t xml:space="preserve"> ________________________________</w:t>
      </w:r>
    </w:p>
    <w:p w:rsidR="008740F2" w:rsidRDefault="008740F2">
      <w:pPr>
        <w:pStyle w:val="Text"/>
      </w:pPr>
    </w:p>
    <w:p w:rsidR="008740F2" w:rsidRDefault="008740F2">
      <w:pPr>
        <w:pStyle w:val="Text"/>
      </w:pPr>
    </w:p>
    <w:p w:rsidR="008740F2" w:rsidRDefault="00FA263A">
      <w:pPr>
        <w:pStyle w:val="Text"/>
      </w:pPr>
      <w:r>
        <w:t>Unterschrift (</w:t>
      </w:r>
      <w:proofErr w:type="spellStart"/>
      <w:r>
        <w:t>SchülerIn</w:t>
      </w:r>
      <w:proofErr w:type="spellEnd"/>
      <w:r>
        <w:t>):</w:t>
      </w:r>
      <w:r>
        <w:tab/>
      </w:r>
      <w:r>
        <w:t xml:space="preserve"> ________________________________</w:t>
      </w:r>
    </w:p>
    <w:p w:rsidR="008740F2" w:rsidRDefault="008740F2">
      <w:pPr>
        <w:pStyle w:val="Text"/>
      </w:pPr>
    </w:p>
    <w:p w:rsidR="008740F2" w:rsidRDefault="008740F2">
      <w:pPr>
        <w:pStyle w:val="Text"/>
      </w:pPr>
    </w:p>
    <w:p w:rsidR="008740F2" w:rsidRDefault="00FA263A">
      <w:pPr>
        <w:pStyle w:val="Text"/>
      </w:pPr>
      <w:r>
        <w:t xml:space="preserve">Unterschrift (Eltern): </w:t>
      </w:r>
      <w:r>
        <w:tab/>
      </w:r>
      <w:r>
        <w:tab/>
      </w:r>
      <w:r>
        <w:t>_________________________________</w:t>
      </w:r>
      <w:bookmarkStart w:id="0" w:name="_GoBack"/>
      <w:bookmarkEnd w:id="0"/>
    </w:p>
    <w:sectPr w:rsidR="008740F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63A">
      <w:r>
        <w:separator/>
      </w:r>
    </w:p>
  </w:endnote>
  <w:endnote w:type="continuationSeparator" w:id="0">
    <w:p w:rsidR="00000000" w:rsidRDefault="00FA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F2" w:rsidRDefault="008740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63A">
      <w:r>
        <w:separator/>
      </w:r>
    </w:p>
  </w:footnote>
  <w:footnote w:type="continuationSeparator" w:id="0">
    <w:p w:rsidR="00000000" w:rsidRDefault="00FA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F2" w:rsidRDefault="00FA263A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>
          <wp:extent cx="2832100" cy="774700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74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88C"/>
    <w:multiLevelType w:val="hybridMultilevel"/>
    <w:tmpl w:val="D038A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2"/>
    <w:rsid w:val="008740F2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7776"/>
  <w15:docId w15:val="{D6B689BA-38B6-4F34-AFD3-493E3AC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2">
    <w:name w:val="heading 2"/>
    <w:next w:val="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6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63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NB. Brodien</dc:creator>
  <cp:lastModifiedBy>Nils NB. Brodien</cp:lastModifiedBy>
  <cp:revision>2</cp:revision>
  <cp:lastPrinted>2021-08-30T12:11:00Z</cp:lastPrinted>
  <dcterms:created xsi:type="dcterms:W3CDTF">2021-08-30T12:12:00Z</dcterms:created>
  <dcterms:modified xsi:type="dcterms:W3CDTF">2021-08-30T12:12:00Z</dcterms:modified>
</cp:coreProperties>
</file>