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01" w:rsidRPr="00F029D5" w:rsidRDefault="006018A3">
      <w:pPr>
        <w:jc w:val="center"/>
        <w:rPr>
          <w:rFonts w:ascii="Calibri" w:hAnsi="Calibri"/>
          <w:b/>
          <w:bCs/>
          <w:sz w:val="32"/>
          <w:szCs w:val="32"/>
          <w:lang w:val="sk-SK"/>
        </w:rPr>
      </w:pPr>
      <w:r w:rsidRPr="00F029D5">
        <w:rPr>
          <w:rFonts w:ascii="Calibri" w:hAnsi="Calibri"/>
          <w:b/>
          <w:bCs/>
          <w:sz w:val="32"/>
          <w:szCs w:val="32"/>
          <w:lang w:val="sk-SK"/>
        </w:rPr>
        <w:t xml:space="preserve">Mandátna zmluva </w:t>
      </w:r>
    </w:p>
    <w:p w:rsidR="004B0001" w:rsidRPr="00F029D5" w:rsidRDefault="004B0001">
      <w:pPr>
        <w:jc w:val="center"/>
        <w:rPr>
          <w:rFonts w:ascii="Calibri" w:hAnsi="Calibri"/>
          <w:lang w:val="sk-SK"/>
        </w:rPr>
      </w:pPr>
      <w:r w:rsidRPr="00F029D5">
        <w:rPr>
          <w:rFonts w:ascii="Calibri" w:hAnsi="Calibri"/>
          <w:lang w:val="sk-SK"/>
        </w:rPr>
        <w:t>uzatvorená podľa § 566 a </w:t>
      </w:r>
      <w:proofErr w:type="spellStart"/>
      <w:r w:rsidRPr="00F029D5">
        <w:rPr>
          <w:rFonts w:ascii="Calibri" w:hAnsi="Calibri"/>
          <w:lang w:val="sk-SK"/>
        </w:rPr>
        <w:t>násl</w:t>
      </w:r>
      <w:proofErr w:type="spellEnd"/>
      <w:r w:rsidRPr="00F029D5">
        <w:rPr>
          <w:rFonts w:ascii="Calibri" w:hAnsi="Calibri"/>
          <w:lang w:val="sk-SK"/>
        </w:rPr>
        <w:t>. Obchodného zákonníka</w:t>
      </w:r>
    </w:p>
    <w:p w:rsidR="004B0001" w:rsidRPr="00F029D5" w:rsidRDefault="004B0001">
      <w:pPr>
        <w:jc w:val="both"/>
        <w:rPr>
          <w:rFonts w:ascii="Calibri" w:hAnsi="Calibri"/>
          <w:lang w:val="sk-SK"/>
        </w:rPr>
      </w:pPr>
    </w:p>
    <w:p w:rsidR="004B0001" w:rsidRPr="00F029D5" w:rsidRDefault="004B0001">
      <w:pPr>
        <w:jc w:val="center"/>
        <w:rPr>
          <w:rFonts w:ascii="Calibri" w:hAnsi="Calibri"/>
          <w:b/>
          <w:bCs/>
          <w:caps/>
          <w:lang w:val="sk-SK"/>
        </w:rPr>
      </w:pPr>
      <w:r w:rsidRPr="00F029D5">
        <w:rPr>
          <w:rFonts w:ascii="Calibri" w:hAnsi="Calibri"/>
          <w:b/>
          <w:bCs/>
          <w:caps/>
          <w:lang w:val="sk-SK"/>
        </w:rPr>
        <w:t>I. Zmluvné strany</w:t>
      </w:r>
    </w:p>
    <w:p w:rsidR="004B0001" w:rsidRPr="00F029D5" w:rsidRDefault="004B0001">
      <w:pPr>
        <w:jc w:val="center"/>
        <w:rPr>
          <w:rFonts w:ascii="Calibri" w:hAnsi="Calibri"/>
          <w:b/>
          <w:bCs/>
          <w:lang w:val="sk-SK"/>
        </w:rPr>
      </w:pPr>
    </w:p>
    <w:p w:rsidR="004B0001" w:rsidRPr="00F029D5" w:rsidRDefault="004B0001">
      <w:pPr>
        <w:widowControl w:val="0"/>
        <w:jc w:val="both"/>
        <w:rPr>
          <w:rFonts w:ascii="Calibri" w:hAnsi="Calibri"/>
          <w:lang w:val="sk-SK"/>
        </w:rPr>
      </w:pPr>
      <w:r w:rsidRPr="00F029D5">
        <w:rPr>
          <w:rFonts w:ascii="Calibri" w:hAnsi="Calibri"/>
          <w:lang w:val="sk-SK"/>
        </w:rPr>
        <w:t xml:space="preserve">1.1 </w:t>
      </w:r>
      <w:r w:rsidRPr="00F029D5">
        <w:rPr>
          <w:rFonts w:ascii="Calibri" w:hAnsi="Calibri"/>
          <w:lang w:val="sk-SK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779"/>
      </w:tblGrid>
      <w:tr w:rsidR="004B0001" w:rsidRPr="00F029D5" w:rsidTr="006018A3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0001" w:rsidRPr="00F029D5" w:rsidRDefault="004B0001" w:rsidP="00D0509C">
            <w:pPr>
              <w:widowControl w:val="0"/>
              <w:jc w:val="both"/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</w:pPr>
            <w:r w:rsidRPr="00F029D5"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  <w:t>Mandant</w:t>
            </w:r>
            <w:r w:rsidR="006018A3" w:rsidRPr="00F029D5"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  <w:t>:</w:t>
            </w:r>
            <w:r w:rsidRPr="00F029D5"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F029D5">
              <w:rPr>
                <w:rFonts w:ascii="Calibri" w:hAnsi="Calibri"/>
                <w:b/>
                <w:bCs/>
                <w:sz w:val="22"/>
                <w:szCs w:val="22"/>
                <w:lang w:val="sk-SK"/>
              </w:rPr>
              <w:tab/>
              <w:t xml:space="preserve"> </w:t>
            </w:r>
          </w:p>
        </w:tc>
        <w:tc>
          <w:tcPr>
            <w:tcW w:w="4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0001" w:rsidRDefault="002D3BF7" w:rsidP="00D0509C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 xml:space="preserve">Základná škola Zoltána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sk-SK"/>
              </w:rPr>
              <w:t>Kodálya</w:t>
            </w:r>
            <w:proofErr w:type="spellEnd"/>
            <w:r>
              <w:rPr>
                <w:rFonts w:ascii="Calibri" w:hAnsi="Calibri"/>
                <w:sz w:val="22"/>
                <w:szCs w:val="22"/>
                <w:lang w:val="sk-SK"/>
              </w:rPr>
              <w:t xml:space="preserve"> s VJM Galanta-</w:t>
            </w:r>
          </w:p>
          <w:p w:rsidR="002D3BF7" w:rsidRPr="00F029D5" w:rsidRDefault="002D3BF7" w:rsidP="00D0509C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sk-SK"/>
              </w:rPr>
              <w:t>Kodály</w:t>
            </w:r>
            <w:proofErr w:type="spellEnd"/>
            <w:r>
              <w:rPr>
                <w:rFonts w:ascii="Calibri" w:hAnsi="Calibri"/>
                <w:sz w:val="22"/>
                <w:szCs w:val="22"/>
                <w:lang w:val="sk-SK"/>
              </w:rPr>
              <w:t xml:space="preserve"> Zoltán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sk-SK"/>
              </w:rPr>
              <w:t>Alapiskola</w:t>
            </w:r>
            <w:proofErr w:type="spellEnd"/>
          </w:p>
        </w:tc>
      </w:tr>
      <w:tr w:rsidR="004B0001" w:rsidRPr="00F029D5" w:rsidTr="006018A3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0001" w:rsidRPr="00F029D5" w:rsidRDefault="004B0001" w:rsidP="00D0509C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 w:rsidRPr="00F029D5">
              <w:rPr>
                <w:rFonts w:ascii="Calibri" w:hAnsi="Calibri"/>
                <w:sz w:val="22"/>
                <w:szCs w:val="22"/>
                <w:lang w:val="sk-SK"/>
              </w:rPr>
              <w:t>Štatutárny zástupca</w:t>
            </w:r>
            <w:r w:rsidR="006018A3" w:rsidRPr="00F029D5">
              <w:rPr>
                <w:rFonts w:ascii="Calibri" w:hAnsi="Calibri"/>
                <w:sz w:val="22"/>
                <w:szCs w:val="22"/>
                <w:lang w:val="sk-SK"/>
              </w:rPr>
              <w:t>:</w:t>
            </w:r>
          </w:p>
        </w:tc>
        <w:tc>
          <w:tcPr>
            <w:tcW w:w="4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0001" w:rsidRPr="00F029D5" w:rsidRDefault="002D3BF7" w:rsidP="00D0509C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 xml:space="preserve">Mgr.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sk-SK"/>
              </w:rPr>
              <w:t>Hajnalka</w:t>
            </w:r>
            <w:proofErr w:type="spellEnd"/>
            <w:r>
              <w:rPr>
                <w:rFonts w:ascii="Calibri" w:hAnsi="Calibri"/>
                <w:sz w:val="22"/>
                <w:szCs w:val="22"/>
                <w:lang w:val="sk-SK"/>
              </w:rPr>
              <w:t xml:space="preserve"> Oláh</w:t>
            </w:r>
          </w:p>
        </w:tc>
      </w:tr>
      <w:tr w:rsidR="004B0001" w:rsidRPr="00F029D5" w:rsidTr="006018A3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0001" w:rsidRPr="00F029D5" w:rsidRDefault="004B0001" w:rsidP="00D0509C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 w:rsidRPr="00F029D5">
              <w:rPr>
                <w:rFonts w:ascii="Calibri" w:hAnsi="Calibri"/>
                <w:sz w:val="22"/>
                <w:szCs w:val="22"/>
                <w:lang w:val="sk-SK"/>
              </w:rPr>
              <w:t>Adresa</w:t>
            </w:r>
            <w:r w:rsidR="006018A3" w:rsidRPr="00F029D5">
              <w:rPr>
                <w:rFonts w:ascii="Calibri" w:hAnsi="Calibri"/>
                <w:sz w:val="22"/>
                <w:szCs w:val="22"/>
                <w:lang w:val="sk-SK"/>
              </w:rPr>
              <w:t>:</w:t>
            </w:r>
          </w:p>
        </w:tc>
        <w:tc>
          <w:tcPr>
            <w:tcW w:w="4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0001" w:rsidRPr="00002618" w:rsidRDefault="002D3BF7" w:rsidP="00002618">
            <w:pPr>
              <w:widowControl w:val="0"/>
              <w:jc w:val="both"/>
              <w:rPr>
                <w:rFonts w:ascii="Calibri" w:hAnsi="Calibri"/>
                <w:iCs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sk-SK"/>
              </w:rPr>
              <w:t>Švermova 8, 924 00 Galanta</w:t>
            </w:r>
          </w:p>
        </w:tc>
      </w:tr>
      <w:tr w:rsidR="004B0001" w:rsidRPr="00F029D5" w:rsidTr="006018A3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304E" w:rsidRPr="00F029D5" w:rsidRDefault="004B0001" w:rsidP="00D0509C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 w:rsidRPr="00F029D5">
              <w:rPr>
                <w:rFonts w:ascii="Calibri" w:hAnsi="Calibri"/>
                <w:sz w:val="22"/>
                <w:szCs w:val="22"/>
                <w:lang w:val="sk-SK"/>
              </w:rPr>
              <w:t>IČO</w:t>
            </w:r>
            <w:r w:rsidR="006018A3" w:rsidRPr="00F029D5">
              <w:rPr>
                <w:rFonts w:ascii="Calibri" w:hAnsi="Calibri"/>
                <w:sz w:val="22"/>
                <w:szCs w:val="22"/>
                <w:lang w:val="sk-SK"/>
              </w:rPr>
              <w:t>:</w:t>
            </w:r>
            <w:r w:rsidRPr="00F029D5">
              <w:rPr>
                <w:rFonts w:ascii="Calibri" w:hAnsi="Calibri"/>
                <w:sz w:val="22"/>
                <w:szCs w:val="22"/>
                <w:lang w:val="sk-SK"/>
              </w:rPr>
              <w:t xml:space="preserve">    </w:t>
            </w:r>
          </w:p>
          <w:p w:rsidR="004B0001" w:rsidRPr="00F029D5" w:rsidRDefault="00C9304E" w:rsidP="00D0509C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 w:rsidRPr="00F029D5">
              <w:rPr>
                <w:rFonts w:ascii="Calibri" w:hAnsi="Calibri"/>
                <w:sz w:val="22"/>
                <w:szCs w:val="22"/>
                <w:lang w:val="sk-SK"/>
              </w:rPr>
              <w:t>DIČ:</w:t>
            </w:r>
            <w:r w:rsidR="004B0001" w:rsidRPr="00F029D5">
              <w:rPr>
                <w:rFonts w:ascii="Calibri" w:hAnsi="Calibri"/>
                <w:sz w:val="22"/>
                <w:szCs w:val="22"/>
                <w:lang w:val="sk-SK"/>
              </w:rPr>
              <w:t xml:space="preserve">                                             </w:t>
            </w:r>
          </w:p>
        </w:tc>
        <w:tc>
          <w:tcPr>
            <w:tcW w:w="47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304E" w:rsidRDefault="002D3BF7" w:rsidP="00D0509C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36080527</w:t>
            </w:r>
          </w:p>
          <w:p w:rsidR="002D3BF7" w:rsidRPr="00F029D5" w:rsidRDefault="002D3BF7" w:rsidP="00D0509C">
            <w:pPr>
              <w:widowControl w:val="0"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2021362299</w:t>
            </w:r>
          </w:p>
        </w:tc>
      </w:tr>
    </w:tbl>
    <w:p w:rsidR="004B0001" w:rsidRPr="00F029D5" w:rsidRDefault="004B0001">
      <w:pPr>
        <w:widowControl w:val="0"/>
        <w:jc w:val="both"/>
        <w:rPr>
          <w:rFonts w:ascii="Calibri" w:hAnsi="Calibri"/>
          <w:sz w:val="22"/>
          <w:lang w:val="sk-SK"/>
        </w:rPr>
      </w:pPr>
    </w:p>
    <w:p w:rsidR="004B0001" w:rsidRPr="00F029D5" w:rsidRDefault="004B0001">
      <w:pPr>
        <w:widowControl w:val="0"/>
        <w:jc w:val="both"/>
        <w:rPr>
          <w:rFonts w:ascii="Calibri" w:hAnsi="Calibri"/>
          <w:sz w:val="22"/>
          <w:lang w:val="sk-SK"/>
        </w:rPr>
      </w:pPr>
      <w:r w:rsidRPr="00F029D5">
        <w:rPr>
          <w:rFonts w:ascii="Calibri" w:hAnsi="Calibri"/>
          <w:sz w:val="22"/>
          <w:lang w:val="sk-SK"/>
        </w:rPr>
        <w:t>1.2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851"/>
      </w:tblGrid>
      <w:tr w:rsidR="004B0001" w:rsidRPr="00F029D5" w:rsidTr="006018A3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0001" w:rsidRPr="00F029D5" w:rsidRDefault="004B0001" w:rsidP="00D0509C">
            <w:pPr>
              <w:widowControl w:val="0"/>
              <w:jc w:val="both"/>
              <w:rPr>
                <w:rFonts w:ascii="Calibri" w:hAnsi="Calibri"/>
                <w:b/>
                <w:bCs/>
                <w:sz w:val="22"/>
                <w:lang w:val="sk-SK"/>
              </w:rPr>
            </w:pPr>
            <w:r w:rsidRPr="00F029D5">
              <w:rPr>
                <w:rFonts w:ascii="Calibri" w:hAnsi="Calibri"/>
                <w:b/>
                <w:bCs/>
                <w:sz w:val="22"/>
                <w:lang w:val="sk-SK"/>
              </w:rPr>
              <w:t>Mandatár</w:t>
            </w:r>
            <w:r w:rsidR="006018A3" w:rsidRPr="00F029D5">
              <w:rPr>
                <w:rFonts w:ascii="Calibri" w:hAnsi="Calibri"/>
                <w:b/>
                <w:bCs/>
                <w:sz w:val="22"/>
                <w:lang w:val="sk-SK"/>
              </w:rPr>
              <w:t>:</w:t>
            </w:r>
            <w:r w:rsidRPr="00F029D5">
              <w:rPr>
                <w:rFonts w:ascii="Calibri" w:hAnsi="Calibri"/>
                <w:b/>
                <w:bCs/>
                <w:sz w:val="22"/>
                <w:lang w:val="sk-SK"/>
              </w:rPr>
              <w:t xml:space="preserve">                                                                               </w:t>
            </w:r>
          </w:p>
        </w:tc>
        <w:tc>
          <w:tcPr>
            <w:tcW w:w="4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0001" w:rsidRPr="00F029D5" w:rsidRDefault="00305BC9" w:rsidP="00D0509C">
            <w:pPr>
              <w:widowControl w:val="0"/>
              <w:jc w:val="both"/>
              <w:rPr>
                <w:rFonts w:ascii="Calibri" w:hAnsi="Calibri"/>
                <w:b/>
                <w:bCs/>
                <w:sz w:val="22"/>
                <w:lang w:val="sk-SK"/>
              </w:rPr>
            </w:pPr>
            <w:r w:rsidRPr="00F029D5">
              <w:rPr>
                <w:rFonts w:ascii="Calibri" w:hAnsi="Calibri"/>
                <w:b/>
                <w:bCs/>
                <w:sz w:val="22"/>
                <w:lang w:val="sk-SK"/>
              </w:rPr>
              <w:t>Ladislav Bús</w:t>
            </w:r>
          </w:p>
        </w:tc>
      </w:tr>
      <w:tr w:rsidR="004B0001" w:rsidRPr="00F029D5" w:rsidTr="006018A3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0001" w:rsidRPr="00F029D5" w:rsidRDefault="004B0001" w:rsidP="00D0509C">
            <w:pPr>
              <w:widowControl w:val="0"/>
              <w:jc w:val="both"/>
              <w:rPr>
                <w:rFonts w:ascii="Calibri" w:hAnsi="Calibri"/>
                <w:sz w:val="22"/>
                <w:lang w:val="sk-SK"/>
              </w:rPr>
            </w:pPr>
            <w:r w:rsidRPr="00F029D5">
              <w:rPr>
                <w:rFonts w:ascii="Calibri" w:hAnsi="Calibri"/>
                <w:sz w:val="22"/>
                <w:lang w:val="sk-SK"/>
              </w:rPr>
              <w:t>Adresa</w:t>
            </w:r>
            <w:r w:rsidR="006018A3" w:rsidRPr="00F029D5">
              <w:rPr>
                <w:rFonts w:ascii="Calibri" w:hAnsi="Calibri"/>
                <w:sz w:val="22"/>
                <w:lang w:val="sk-SK"/>
              </w:rPr>
              <w:t>:</w:t>
            </w:r>
          </w:p>
        </w:tc>
        <w:tc>
          <w:tcPr>
            <w:tcW w:w="4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0001" w:rsidRPr="00F029D5" w:rsidRDefault="00305BC9" w:rsidP="00D0509C">
            <w:pPr>
              <w:widowControl w:val="0"/>
              <w:jc w:val="both"/>
              <w:rPr>
                <w:rFonts w:ascii="Calibri" w:hAnsi="Calibri"/>
                <w:sz w:val="22"/>
                <w:lang w:val="sk-SK"/>
              </w:rPr>
            </w:pPr>
            <w:r w:rsidRPr="00F029D5">
              <w:rPr>
                <w:rFonts w:ascii="Calibri" w:hAnsi="Calibri"/>
                <w:sz w:val="22"/>
                <w:lang w:val="sk-SK"/>
              </w:rPr>
              <w:t>925 04 Tomášikovo</w:t>
            </w:r>
            <w:r w:rsidR="004B0001" w:rsidRPr="00F029D5">
              <w:rPr>
                <w:rFonts w:ascii="Calibri" w:hAnsi="Calibri"/>
                <w:sz w:val="22"/>
                <w:lang w:val="sk-SK"/>
              </w:rPr>
              <w:t xml:space="preserve"> </w:t>
            </w:r>
            <w:r w:rsidR="006018A3" w:rsidRPr="00F029D5">
              <w:rPr>
                <w:rFonts w:ascii="Calibri" w:hAnsi="Calibri"/>
                <w:sz w:val="22"/>
                <w:lang w:val="sk-SK"/>
              </w:rPr>
              <w:t>221,</w:t>
            </w:r>
          </w:p>
        </w:tc>
      </w:tr>
      <w:tr w:rsidR="004B0001" w:rsidRPr="00F029D5" w:rsidTr="006018A3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304E" w:rsidRPr="00F029D5" w:rsidRDefault="004B0001" w:rsidP="00D0509C">
            <w:pPr>
              <w:widowControl w:val="0"/>
              <w:jc w:val="both"/>
              <w:rPr>
                <w:rFonts w:ascii="Calibri" w:hAnsi="Calibri"/>
                <w:sz w:val="22"/>
                <w:lang w:val="sk-SK"/>
              </w:rPr>
            </w:pPr>
            <w:r w:rsidRPr="00F029D5">
              <w:rPr>
                <w:rFonts w:ascii="Calibri" w:hAnsi="Calibri"/>
                <w:sz w:val="22"/>
                <w:lang w:val="sk-SK"/>
              </w:rPr>
              <w:t>IČO</w:t>
            </w:r>
            <w:r w:rsidR="006018A3" w:rsidRPr="00F029D5">
              <w:rPr>
                <w:rFonts w:ascii="Calibri" w:hAnsi="Calibri"/>
                <w:sz w:val="22"/>
                <w:lang w:val="sk-SK"/>
              </w:rPr>
              <w:t>:</w:t>
            </w:r>
            <w:r w:rsidRPr="00F029D5">
              <w:rPr>
                <w:rFonts w:ascii="Calibri" w:hAnsi="Calibri"/>
                <w:sz w:val="22"/>
                <w:lang w:val="sk-SK"/>
              </w:rPr>
              <w:t xml:space="preserve">   </w:t>
            </w:r>
          </w:p>
          <w:p w:rsidR="004B0001" w:rsidRPr="00F029D5" w:rsidRDefault="00C9304E" w:rsidP="00D0509C">
            <w:pPr>
              <w:widowControl w:val="0"/>
              <w:jc w:val="both"/>
              <w:rPr>
                <w:rFonts w:ascii="Calibri" w:hAnsi="Calibri"/>
                <w:sz w:val="22"/>
                <w:lang w:val="sk-SK"/>
              </w:rPr>
            </w:pPr>
            <w:r w:rsidRPr="00F029D5">
              <w:rPr>
                <w:rFonts w:ascii="Calibri" w:hAnsi="Calibri"/>
                <w:sz w:val="22"/>
                <w:lang w:val="sk-SK"/>
              </w:rPr>
              <w:t>DIČ:</w:t>
            </w:r>
            <w:r w:rsidR="004B0001" w:rsidRPr="00F029D5">
              <w:rPr>
                <w:rFonts w:ascii="Calibri" w:hAnsi="Calibri"/>
                <w:sz w:val="22"/>
                <w:lang w:val="sk-SK"/>
              </w:rPr>
              <w:t xml:space="preserve">                                       </w:t>
            </w:r>
          </w:p>
        </w:tc>
        <w:tc>
          <w:tcPr>
            <w:tcW w:w="4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304E" w:rsidRPr="00F029D5" w:rsidRDefault="00305BC9" w:rsidP="00D0509C">
            <w:pPr>
              <w:widowControl w:val="0"/>
              <w:jc w:val="both"/>
              <w:rPr>
                <w:rFonts w:ascii="Calibri" w:hAnsi="Calibri"/>
                <w:sz w:val="22"/>
                <w:lang w:val="sk-SK"/>
              </w:rPr>
            </w:pPr>
            <w:r w:rsidRPr="00F029D5">
              <w:rPr>
                <w:rFonts w:ascii="Calibri" w:hAnsi="Calibri"/>
                <w:sz w:val="22"/>
                <w:lang w:val="sk-SK"/>
              </w:rPr>
              <w:t>44 613</w:t>
            </w:r>
            <w:r w:rsidR="00C9304E" w:rsidRPr="00F029D5">
              <w:rPr>
                <w:rFonts w:ascii="Calibri" w:hAnsi="Calibri"/>
                <w:sz w:val="22"/>
                <w:lang w:val="sk-SK"/>
              </w:rPr>
              <w:t> </w:t>
            </w:r>
            <w:r w:rsidRPr="00F029D5">
              <w:rPr>
                <w:rFonts w:ascii="Calibri" w:hAnsi="Calibri"/>
                <w:sz w:val="22"/>
                <w:lang w:val="sk-SK"/>
              </w:rPr>
              <w:t>121</w:t>
            </w:r>
            <w:r w:rsidR="004B0001" w:rsidRPr="00F029D5">
              <w:rPr>
                <w:rFonts w:ascii="Calibri" w:hAnsi="Calibri"/>
                <w:sz w:val="22"/>
                <w:lang w:val="sk-SK"/>
              </w:rPr>
              <w:t xml:space="preserve"> </w:t>
            </w:r>
          </w:p>
          <w:p w:rsidR="004B0001" w:rsidRPr="00F029D5" w:rsidRDefault="00C9304E" w:rsidP="00D0509C">
            <w:pPr>
              <w:widowControl w:val="0"/>
              <w:jc w:val="both"/>
              <w:rPr>
                <w:rFonts w:ascii="Calibri" w:hAnsi="Calibri"/>
                <w:sz w:val="22"/>
                <w:lang w:val="sk-SK"/>
              </w:rPr>
            </w:pPr>
            <w:r w:rsidRPr="00F029D5">
              <w:rPr>
                <w:rFonts w:ascii="Calibri" w:hAnsi="Calibri"/>
                <w:sz w:val="22"/>
                <w:lang w:val="sk-SK"/>
              </w:rPr>
              <w:t>1038575318</w:t>
            </w:r>
            <w:r w:rsidR="004B0001" w:rsidRPr="00F029D5">
              <w:rPr>
                <w:rFonts w:ascii="Calibri" w:hAnsi="Calibri"/>
                <w:sz w:val="22"/>
                <w:lang w:val="sk-SK"/>
              </w:rPr>
              <w:t xml:space="preserve">   </w:t>
            </w:r>
          </w:p>
        </w:tc>
      </w:tr>
      <w:tr w:rsidR="004B0001" w:rsidRPr="00F029D5" w:rsidTr="006018A3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0001" w:rsidRPr="00F029D5" w:rsidRDefault="004B0001" w:rsidP="00D0509C">
            <w:pPr>
              <w:widowControl w:val="0"/>
              <w:jc w:val="both"/>
              <w:rPr>
                <w:rFonts w:ascii="Calibri" w:hAnsi="Calibri"/>
                <w:sz w:val="22"/>
                <w:lang w:val="sk-SK"/>
              </w:rPr>
            </w:pPr>
            <w:r w:rsidRPr="00F029D5">
              <w:rPr>
                <w:rFonts w:ascii="Calibri" w:hAnsi="Calibri"/>
                <w:sz w:val="22"/>
                <w:lang w:val="sk-SK"/>
              </w:rPr>
              <w:t>Číslo telefónu</w:t>
            </w:r>
            <w:r w:rsidR="006018A3" w:rsidRPr="00F029D5">
              <w:rPr>
                <w:rFonts w:ascii="Calibri" w:hAnsi="Calibri"/>
                <w:sz w:val="22"/>
                <w:lang w:val="sk-SK"/>
              </w:rPr>
              <w:t>:</w:t>
            </w:r>
            <w:r w:rsidRPr="00F029D5">
              <w:rPr>
                <w:rFonts w:ascii="Calibri" w:hAnsi="Calibri"/>
                <w:sz w:val="22"/>
                <w:lang w:val="sk-SK"/>
              </w:rPr>
              <w:t xml:space="preserve">                          </w:t>
            </w:r>
          </w:p>
        </w:tc>
        <w:tc>
          <w:tcPr>
            <w:tcW w:w="4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0001" w:rsidRPr="00F029D5" w:rsidRDefault="00305BC9" w:rsidP="00D0509C">
            <w:pPr>
              <w:widowControl w:val="0"/>
              <w:jc w:val="both"/>
              <w:rPr>
                <w:rFonts w:ascii="Calibri" w:hAnsi="Calibri"/>
                <w:sz w:val="22"/>
                <w:lang w:val="sk-SK"/>
              </w:rPr>
            </w:pPr>
            <w:r w:rsidRPr="00F029D5">
              <w:rPr>
                <w:rFonts w:ascii="Calibri" w:hAnsi="Calibri"/>
                <w:color w:val="000000"/>
                <w:sz w:val="22"/>
                <w:lang w:val="sk-SK"/>
              </w:rPr>
              <w:t>09</w:t>
            </w:r>
            <w:r w:rsidR="005540AF" w:rsidRPr="00F029D5">
              <w:rPr>
                <w:rFonts w:ascii="Calibri" w:hAnsi="Calibri"/>
                <w:color w:val="000000"/>
                <w:sz w:val="22"/>
                <w:lang w:val="sk-SK"/>
              </w:rPr>
              <w:t>03 982 375</w:t>
            </w:r>
          </w:p>
        </w:tc>
      </w:tr>
      <w:tr w:rsidR="004B0001" w:rsidRPr="00F029D5" w:rsidTr="006018A3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0001" w:rsidRPr="00F029D5" w:rsidRDefault="004B0001" w:rsidP="00D0509C">
            <w:pPr>
              <w:widowControl w:val="0"/>
              <w:jc w:val="both"/>
              <w:rPr>
                <w:rFonts w:ascii="Calibri" w:hAnsi="Calibri"/>
                <w:sz w:val="22"/>
                <w:lang w:val="sk-SK"/>
              </w:rPr>
            </w:pPr>
            <w:r w:rsidRPr="00F029D5">
              <w:rPr>
                <w:rFonts w:ascii="Calibri" w:hAnsi="Calibri"/>
                <w:sz w:val="22"/>
                <w:lang w:val="sk-SK"/>
              </w:rPr>
              <w:t>Registračné číslo odbornej spôsobilosti</w:t>
            </w:r>
            <w:r w:rsidR="006018A3" w:rsidRPr="00F029D5">
              <w:rPr>
                <w:rFonts w:ascii="Calibri" w:hAnsi="Calibri"/>
                <w:sz w:val="22"/>
                <w:lang w:val="sk-SK"/>
              </w:rPr>
              <w:t>:</w:t>
            </w:r>
          </w:p>
        </w:tc>
        <w:tc>
          <w:tcPr>
            <w:tcW w:w="4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B0001" w:rsidRPr="00F029D5" w:rsidRDefault="004B0001" w:rsidP="00D0509C">
            <w:pPr>
              <w:widowControl w:val="0"/>
              <w:jc w:val="both"/>
              <w:rPr>
                <w:rFonts w:ascii="Calibri" w:hAnsi="Calibri"/>
                <w:sz w:val="22"/>
                <w:lang w:val="sk-SK"/>
              </w:rPr>
            </w:pPr>
            <w:r w:rsidRPr="00F029D5">
              <w:rPr>
                <w:rFonts w:ascii="Calibri" w:hAnsi="Calibri"/>
                <w:sz w:val="22"/>
                <w:lang w:val="sk-SK"/>
              </w:rPr>
              <w:t>A 0075-046-2001</w:t>
            </w:r>
          </w:p>
        </w:tc>
      </w:tr>
    </w:tbl>
    <w:p w:rsidR="006018A3" w:rsidRPr="00F029D5" w:rsidRDefault="006018A3">
      <w:pPr>
        <w:tabs>
          <w:tab w:val="left" w:pos="3809"/>
        </w:tabs>
        <w:jc w:val="both"/>
        <w:rPr>
          <w:rFonts w:ascii="Calibri" w:hAnsi="Calibri"/>
          <w:sz w:val="22"/>
          <w:lang w:val="sk-SK"/>
        </w:rPr>
      </w:pPr>
    </w:p>
    <w:p w:rsidR="004B0001" w:rsidRPr="00F029D5" w:rsidRDefault="004B0001">
      <w:pPr>
        <w:tabs>
          <w:tab w:val="left" w:pos="3809"/>
        </w:tabs>
        <w:jc w:val="both"/>
        <w:rPr>
          <w:rFonts w:ascii="Calibri" w:hAnsi="Calibri"/>
          <w:sz w:val="22"/>
          <w:lang w:val="sk-SK"/>
        </w:rPr>
      </w:pPr>
      <w:r w:rsidRPr="00F029D5">
        <w:rPr>
          <w:rFonts w:ascii="Calibri" w:hAnsi="Calibri"/>
          <w:sz w:val="22"/>
          <w:lang w:val="sk-SK"/>
        </w:rPr>
        <w:t>Zmluvné strany, mandant a mandatár, uzatvárajú mandátnu zmluvu (ďalej len MZ) v tomto znení:</w:t>
      </w:r>
    </w:p>
    <w:p w:rsidR="004B0001" w:rsidRPr="00F029D5" w:rsidRDefault="004B0001">
      <w:pPr>
        <w:tabs>
          <w:tab w:val="left" w:pos="3809"/>
        </w:tabs>
        <w:jc w:val="both"/>
        <w:rPr>
          <w:rFonts w:ascii="Calibri" w:hAnsi="Calibri"/>
          <w:lang w:val="sk-SK"/>
        </w:rPr>
      </w:pPr>
    </w:p>
    <w:p w:rsidR="004B0001" w:rsidRPr="00F029D5" w:rsidRDefault="004B0001">
      <w:pPr>
        <w:tabs>
          <w:tab w:val="left" w:pos="720"/>
          <w:tab w:val="left" w:pos="4140"/>
        </w:tabs>
        <w:jc w:val="center"/>
        <w:rPr>
          <w:rFonts w:ascii="Calibri" w:hAnsi="Calibri"/>
          <w:b/>
          <w:lang w:val="sk-SK"/>
        </w:rPr>
      </w:pPr>
      <w:r w:rsidRPr="00F029D5">
        <w:rPr>
          <w:rFonts w:ascii="Calibri" w:hAnsi="Calibri"/>
          <w:b/>
          <w:lang w:val="sk-SK"/>
        </w:rPr>
        <w:t>II. VÝCHODISKOVÉ PODKLADY A</w:t>
      </w:r>
      <w:r w:rsidR="00C67CAD" w:rsidRPr="00F029D5">
        <w:rPr>
          <w:rFonts w:ascii="Calibri" w:hAnsi="Calibri"/>
          <w:b/>
          <w:lang w:val="sk-SK"/>
        </w:rPr>
        <w:t> </w:t>
      </w:r>
      <w:r w:rsidRPr="00F029D5">
        <w:rPr>
          <w:rFonts w:ascii="Calibri" w:hAnsi="Calibri"/>
          <w:b/>
          <w:lang w:val="sk-SK"/>
        </w:rPr>
        <w:t>ÚDAJE</w:t>
      </w:r>
    </w:p>
    <w:p w:rsidR="00C67CAD" w:rsidRPr="00F029D5" w:rsidRDefault="00C67CAD">
      <w:pPr>
        <w:tabs>
          <w:tab w:val="left" w:pos="720"/>
          <w:tab w:val="left" w:pos="4140"/>
        </w:tabs>
        <w:jc w:val="center"/>
        <w:rPr>
          <w:rFonts w:ascii="Calibri" w:hAnsi="Calibri"/>
          <w:b/>
          <w:lang w:val="sk-SK"/>
        </w:rPr>
      </w:pPr>
    </w:p>
    <w:p w:rsidR="004B0001" w:rsidRPr="00F029D5" w:rsidRDefault="004B0001">
      <w:pPr>
        <w:numPr>
          <w:ilvl w:val="1"/>
          <w:numId w:val="4"/>
        </w:numPr>
        <w:tabs>
          <w:tab w:val="left" w:pos="0"/>
          <w:tab w:val="left" w:pos="720"/>
          <w:tab w:val="left" w:pos="4140"/>
        </w:tabs>
        <w:jc w:val="both"/>
        <w:rPr>
          <w:rFonts w:ascii="Calibri" w:hAnsi="Calibri"/>
          <w:sz w:val="22"/>
          <w:lang w:val="sk-SK"/>
        </w:rPr>
      </w:pPr>
      <w:r w:rsidRPr="00F029D5">
        <w:rPr>
          <w:rFonts w:ascii="Calibri" w:hAnsi="Calibri"/>
          <w:lang w:val="sk-SK"/>
        </w:rPr>
        <w:t xml:space="preserve">      </w:t>
      </w:r>
      <w:r w:rsidRPr="00F029D5">
        <w:rPr>
          <w:rFonts w:ascii="Calibri" w:hAnsi="Calibri"/>
          <w:sz w:val="22"/>
          <w:lang w:val="sk-SK"/>
        </w:rPr>
        <w:t>Východiskové údaje</w:t>
      </w:r>
    </w:p>
    <w:p w:rsidR="00F029D5" w:rsidRPr="003561F3" w:rsidRDefault="00F029D5">
      <w:pPr>
        <w:tabs>
          <w:tab w:val="left" w:pos="0"/>
          <w:tab w:val="left" w:pos="720"/>
          <w:tab w:val="left" w:pos="3240"/>
        </w:tabs>
        <w:ind w:left="708"/>
        <w:jc w:val="both"/>
        <w:rPr>
          <w:rFonts w:ascii="Calibri" w:hAnsi="Calibri"/>
          <w:b/>
          <w:sz w:val="22"/>
          <w:lang w:val="sk-SK"/>
        </w:rPr>
      </w:pPr>
      <w:r w:rsidRPr="00F029D5">
        <w:rPr>
          <w:rFonts w:ascii="Calibri" w:hAnsi="Calibri"/>
          <w:sz w:val="22"/>
          <w:lang w:val="sk-SK"/>
        </w:rPr>
        <w:tab/>
        <w:t>Názov projektu</w:t>
      </w:r>
      <w:r w:rsidR="004B0001" w:rsidRPr="00F029D5">
        <w:rPr>
          <w:rFonts w:ascii="Calibri" w:hAnsi="Calibri"/>
          <w:sz w:val="22"/>
          <w:lang w:val="sk-SK"/>
        </w:rPr>
        <w:t>:</w:t>
      </w:r>
      <w:r w:rsidR="003561F3">
        <w:rPr>
          <w:rFonts w:ascii="Calibri" w:hAnsi="Calibri"/>
          <w:sz w:val="22"/>
          <w:lang w:val="sk-SK"/>
        </w:rPr>
        <w:t xml:space="preserve"> </w:t>
      </w:r>
      <w:r w:rsidR="003561F3" w:rsidRPr="003561F3">
        <w:rPr>
          <w:rFonts w:ascii="Arial" w:hAnsi="Arial" w:cs="Arial"/>
          <w:spacing w:val="1"/>
          <w:sz w:val="20"/>
          <w:lang w:val="sk-SK"/>
        </w:rPr>
        <w:t>„</w:t>
      </w:r>
      <w:r w:rsidR="003561F3" w:rsidRPr="003561F3">
        <w:rPr>
          <w:rFonts w:ascii="Arial" w:hAnsi="Arial" w:cs="Arial"/>
          <w:sz w:val="20"/>
          <w:lang w:val="sk-SK"/>
        </w:rPr>
        <w:t>Digitálne vyučovanie pre žiakov Základnej školy Zoltána Kodálya s vyučovacím jazykom maďarským"</w:t>
      </w:r>
    </w:p>
    <w:p w:rsidR="004B0001" w:rsidRPr="00F029D5" w:rsidRDefault="00F029D5">
      <w:pPr>
        <w:tabs>
          <w:tab w:val="left" w:pos="0"/>
          <w:tab w:val="left" w:pos="720"/>
          <w:tab w:val="left" w:pos="3240"/>
        </w:tabs>
        <w:ind w:left="708"/>
        <w:jc w:val="both"/>
        <w:rPr>
          <w:rFonts w:ascii="Calibri" w:hAnsi="Calibri"/>
          <w:sz w:val="22"/>
          <w:lang w:val="sk-SK"/>
        </w:rPr>
      </w:pPr>
      <w:r w:rsidRPr="00F029D5">
        <w:rPr>
          <w:rFonts w:ascii="Calibri" w:hAnsi="Calibri"/>
          <w:sz w:val="22"/>
          <w:lang w:val="sk-SK"/>
        </w:rPr>
        <w:t>Kód ITMS:</w:t>
      </w:r>
      <w:r w:rsidR="003561F3">
        <w:rPr>
          <w:rFonts w:ascii="Calibri" w:hAnsi="Calibri"/>
          <w:sz w:val="22"/>
          <w:lang w:val="sk-SK"/>
        </w:rPr>
        <w:t xml:space="preserve"> </w:t>
      </w:r>
      <w:r w:rsidR="003561F3" w:rsidRPr="003561F3">
        <w:rPr>
          <w:rFonts w:ascii="Calibri" w:hAnsi="Calibri"/>
          <w:sz w:val="22"/>
          <w:lang w:val="sk-SK"/>
        </w:rPr>
        <w:t>26110130444</w:t>
      </w:r>
    </w:p>
    <w:p w:rsidR="004B0001" w:rsidRPr="00F029D5" w:rsidRDefault="004B0001" w:rsidP="005540AF">
      <w:pPr>
        <w:tabs>
          <w:tab w:val="left" w:pos="0"/>
          <w:tab w:val="left" w:pos="720"/>
          <w:tab w:val="left" w:pos="4140"/>
        </w:tabs>
        <w:jc w:val="both"/>
        <w:rPr>
          <w:rFonts w:ascii="Calibri" w:hAnsi="Calibri"/>
          <w:sz w:val="22"/>
          <w:lang w:val="sk-SK"/>
        </w:rPr>
      </w:pPr>
      <w:r w:rsidRPr="00F029D5">
        <w:rPr>
          <w:rFonts w:ascii="Calibri" w:hAnsi="Calibri"/>
          <w:sz w:val="22"/>
          <w:lang w:val="sk-SK"/>
        </w:rPr>
        <w:t xml:space="preserve">           </w:t>
      </w:r>
      <w:r w:rsidR="006D57F0" w:rsidRPr="00F029D5">
        <w:rPr>
          <w:rFonts w:ascii="Calibri" w:hAnsi="Calibri"/>
          <w:sz w:val="22"/>
          <w:lang w:val="sk-SK"/>
        </w:rPr>
        <w:t xml:space="preserve">  </w:t>
      </w:r>
      <w:r w:rsidRPr="00F029D5">
        <w:rPr>
          <w:rFonts w:ascii="Calibri" w:hAnsi="Calibri"/>
          <w:sz w:val="22"/>
          <w:lang w:val="sk-SK"/>
        </w:rPr>
        <w:t xml:space="preserve"> </w:t>
      </w:r>
      <w:r w:rsidR="006D57F0" w:rsidRPr="00F029D5">
        <w:rPr>
          <w:rFonts w:ascii="Calibri" w:hAnsi="Calibri"/>
          <w:sz w:val="22"/>
          <w:lang w:val="sk-SK"/>
        </w:rPr>
        <w:tab/>
      </w:r>
    </w:p>
    <w:p w:rsidR="004B0001" w:rsidRPr="00F029D5" w:rsidRDefault="004B0001">
      <w:pPr>
        <w:tabs>
          <w:tab w:val="left" w:pos="720"/>
          <w:tab w:val="left" w:pos="4140"/>
        </w:tabs>
        <w:ind w:left="720" w:hanging="720"/>
        <w:jc w:val="center"/>
        <w:rPr>
          <w:rFonts w:ascii="Calibri" w:hAnsi="Calibri"/>
          <w:b/>
          <w:caps/>
          <w:sz w:val="22"/>
          <w:lang w:val="sk-SK"/>
        </w:rPr>
      </w:pPr>
      <w:r w:rsidRPr="00F029D5">
        <w:rPr>
          <w:rFonts w:ascii="Calibri" w:hAnsi="Calibri"/>
          <w:b/>
          <w:sz w:val="22"/>
          <w:lang w:val="sk-SK"/>
        </w:rPr>
        <w:t xml:space="preserve">III. PREDMET PLNENIA </w:t>
      </w:r>
      <w:r w:rsidRPr="00F029D5">
        <w:rPr>
          <w:rFonts w:ascii="Calibri" w:hAnsi="Calibri"/>
          <w:b/>
          <w:caps/>
          <w:sz w:val="22"/>
          <w:lang w:val="sk-SK"/>
        </w:rPr>
        <w:t>zmluvy</w:t>
      </w:r>
    </w:p>
    <w:p w:rsidR="00C67CAD" w:rsidRPr="00F029D5" w:rsidRDefault="00C67CAD">
      <w:pPr>
        <w:tabs>
          <w:tab w:val="left" w:pos="720"/>
          <w:tab w:val="left" w:pos="4140"/>
        </w:tabs>
        <w:ind w:left="720" w:hanging="720"/>
        <w:jc w:val="center"/>
        <w:rPr>
          <w:rFonts w:ascii="Calibri" w:hAnsi="Calibri"/>
          <w:b/>
          <w:sz w:val="22"/>
          <w:lang w:val="sk-SK"/>
        </w:rPr>
      </w:pPr>
    </w:p>
    <w:p w:rsidR="004B0001" w:rsidRPr="00F029D5" w:rsidRDefault="004B0001" w:rsidP="00F81CC0">
      <w:pPr>
        <w:numPr>
          <w:ilvl w:val="1"/>
          <w:numId w:val="2"/>
        </w:numPr>
        <w:tabs>
          <w:tab w:val="left" w:pos="720"/>
          <w:tab w:val="left" w:pos="4140"/>
        </w:tabs>
        <w:ind w:left="720" w:hanging="720"/>
        <w:jc w:val="both"/>
        <w:rPr>
          <w:rFonts w:ascii="Calibri" w:hAnsi="Calibri"/>
          <w:sz w:val="22"/>
          <w:lang w:val="sk-SK"/>
        </w:rPr>
      </w:pPr>
      <w:r w:rsidRPr="00F029D5">
        <w:rPr>
          <w:rFonts w:ascii="Calibri" w:hAnsi="Calibri"/>
          <w:sz w:val="22"/>
          <w:lang w:val="sk-SK"/>
        </w:rPr>
        <w:t>Predmetom tejto zmluvy je:</w:t>
      </w:r>
    </w:p>
    <w:p w:rsidR="00F029D5" w:rsidRDefault="004B0001" w:rsidP="00F029D5">
      <w:pPr>
        <w:ind w:left="709" w:hanging="709"/>
        <w:rPr>
          <w:rFonts w:ascii="Calibri" w:hAnsi="Calibri"/>
          <w:b/>
          <w:sz w:val="22"/>
          <w:lang w:val="sk-SK"/>
        </w:rPr>
      </w:pPr>
      <w:r w:rsidRPr="00F029D5">
        <w:rPr>
          <w:rFonts w:ascii="Calibri" w:hAnsi="Calibri"/>
          <w:sz w:val="22"/>
          <w:lang w:val="sk-SK"/>
        </w:rPr>
        <w:tab/>
      </w:r>
      <w:r w:rsidR="00F81CC0" w:rsidRPr="00F029D5">
        <w:rPr>
          <w:rFonts w:ascii="Calibri" w:hAnsi="Calibri"/>
          <w:b/>
          <w:sz w:val="22"/>
          <w:lang w:val="sk-SK"/>
        </w:rPr>
        <w:t>Vykonanie procesu verejnéh</w:t>
      </w:r>
      <w:r w:rsidR="00F029D5" w:rsidRPr="00F029D5">
        <w:rPr>
          <w:rFonts w:ascii="Calibri" w:hAnsi="Calibri"/>
          <w:b/>
          <w:sz w:val="22"/>
          <w:lang w:val="sk-SK"/>
        </w:rPr>
        <w:t>o obstarávania</w:t>
      </w:r>
      <w:r w:rsidR="003561F3">
        <w:rPr>
          <w:rFonts w:ascii="Calibri" w:hAnsi="Calibri"/>
          <w:b/>
          <w:sz w:val="22"/>
          <w:lang w:val="sk-SK"/>
        </w:rPr>
        <w:t xml:space="preserve"> v rámci projektu: </w:t>
      </w:r>
      <w:r w:rsidR="003561F3" w:rsidRPr="003561F3">
        <w:rPr>
          <w:rFonts w:ascii="Calibri" w:hAnsi="Calibri"/>
          <w:b/>
          <w:sz w:val="22"/>
          <w:lang w:val="sk-SK"/>
        </w:rPr>
        <w:t>„Digitálne vyučovanie pre žiakov Základnej školy Zoltána Kodálya s vyučovacím jazykom maďarským"</w:t>
      </w:r>
    </w:p>
    <w:p w:rsidR="003561F3" w:rsidRPr="003561F3" w:rsidRDefault="003561F3" w:rsidP="003561F3">
      <w:pPr>
        <w:ind w:left="709"/>
        <w:rPr>
          <w:rFonts w:ascii="Calibri" w:hAnsi="Calibri"/>
          <w:bCs/>
          <w:sz w:val="22"/>
          <w:lang w:val="sk-SK"/>
        </w:rPr>
      </w:pPr>
      <w:r>
        <w:rPr>
          <w:rFonts w:ascii="Calibri" w:hAnsi="Calibri"/>
          <w:sz w:val="22"/>
          <w:lang w:val="sk-SK"/>
        </w:rPr>
        <w:t>Rozsah poskytnutých služieb: 150,00 hodín počas trvania projektu.</w:t>
      </w:r>
    </w:p>
    <w:p w:rsidR="004B0001" w:rsidRPr="00F029D5" w:rsidRDefault="004B0001" w:rsidP="00F029D5">
      <w:pPr>
        <w:numPr>
          <w:ilvl w:val="1"/>
          <w:numId w:val="2"/>
        </w:numPr>
        <w:tabs>
          <w:tab w:val="left" w:pos="720"/>
          <w:tab w:val="left" w:pos="4140"/>
        </w:tabs>
        <w:jc w:val="both"/>
        <w:rPr>
          <w:rFonts w:ascii="Calibri" w:hAnsi="Calibri"/>
          <w:sz w:val="22"/>
          <w:lang w:val="sk-SK"/>
        </w:rPr>
      </w:pPr>
      <w:r w:rsidRPr="00F029D5">
        <w:rPr>
          <w:rFonts w:ascii="Calibri" w:hAnsi="Calibri"/>
          <w:sz w:val="22"/>
          <w:lang w:val="sk-SK"/>
        </w:rPr>
        <w:t>Mandant sa zaväzuje, že za vykonanie dohodnutých činností zaplatí mandatárovi odmenu vo výške dohodnutej v tejto zmluve.</w:t>
      </w:r>
    </w:p>
    <w:p w:rsidR="004B0001" w:rsidRPr="00044B2D" w:rsidRDefault="004B0001" w:rsidP="00044B2D">
      <w:pPr>
        <w:numPr>
          <w:ilvl w:val="1"/>
          <w:numId w:val="2"/>
        </w:numPr>
        <w:tabs>
          <w:tab w:val="left" w:pos="720"/>
          <w:tab w:val="left" w:pos="4140"/>
        </w:tabs>
        <w:jc w:val="both"/>
        <w:rPr>
          <w:rFonts w:ascii="Calibri" w:hAnsi="Calibri"/>
          <w:sz w:val="22"/>
          <w:lang w:val="sk-SK"/>
        </w:rPr>
      </w:pPr>
      <w:r w:rsidRPr="00F029D5">
        <w:rPr>
          <w:rFonts w:ascii="Calibri" w:hAnsi="Calibri"/>
          <w:sz w:val="22"/>
          <w:lang w:val="sk-SK"/>
        </w:rPr>
        <w:t>Mandatár sa zaväzuje, že pri zabezpečovaní predmetu zmluvy bude postupovať v zmysle zákon</w:t>
      </w:r>
      <w:r w:rsidR="00044B2D">
        <w:rPr>
          <w:rFonts w:ascii="Calibri" w:hAnsi="Calibri"/>
          <w:sz w:val="22"/>
          <w:lang w:val="sk-SK"/>
        </w:rPr>
        <w:t>a</w:t>
      </w:r>
      <w:r w:rsidRPr="00F029D5">
        <w:rPr>
          <w:rFonts w:ascii="Calibri" w:hAnsi="Calibri"/>
          <w:sz w:val="22"/>
          <w:lang w:val="sk-SK"/>
        </w:rPr>
        <w:t xml:space="preserve"> č. 25/2006</w:t>
      </w:r>
      <w:r w:rsidR="006D57F0" w:rsidRPr="00F029D5">
        <w:rPr>
          <w:rFonts w:ascii="Calibri" w:hAnsi="Calibri"/>
          <w:sz w:val="22"/>
          <w:lang w:val="sk-SK"/>
        </w:rPr>
        <w:t xml:space="preserve"> </w:t>
      </w:r>
      <w:proofErr w:type="spellStart"/>
      <w:r w:rsidR="006D57F0" w:rsidRPr="00F029D5">
        <w:rPr>
          <w:rFonts w:ascii="Calibri" w:hAnsi="Calibri"/>
          <w:sz w:val="22"/>
          <w:lang w:val="sk-SK"/>
        </w:rPr>
        <w:t>Z.z</w:t>
      </w:r>
      <w:proofErr w:type="spellEnd"/>
      <w:r w:rsidR="006D57F0" w:rsidRPr="00F029D5">
        <w:rPr>
          <w:rFonts w:ascii="Calibri" w:hAnsi="Calibri"/>
          <w:sz w:val="22"/>
          <w:lang w:val="sk-SK"/>
        </w:rPr>
        <w:t>.</w:t>
      </w:r>
      <w:r w:rsidR="00F63E3C">
        <w:rPr>
          <w:rFonts w:ascii="Calibri" w:hAnsi="Calibri"/>
          <w:sz w:val="22"/>
          <w:lang w:val="sk-SK"/>
        </w:rPr>
        <w:t xml:space="preserve"> o verejnom obstarávaní</w:t>
      </w:r>
      <w:r w:rsidR="00F029D5">
        <w:rPr>
          <w:rFonts w:ascii="Calibri" w:hAnsi="Calibri"/>
          <w:sz w:val="22"/>
          <w:lang w:val="sk-SK"/>
        </w:rPr>
        <w:t xml:space="preserve"> </w:t>
      </w:r>
      <w:r w:rsidR="00F63E3C">
        <w:rPr>
          <w:rFonts w:ascii="Calibri" w:hAnsi="Calibri"/>
          <w:sz w:val="22"/>
          <w:lang w:val="sk-SK"/>
        </w:rPr>
        <w:t>a o zmene a doplnení niektorých zákonov.</w:t>
      </w:r>
    </w:p>
    <w:p w:rsidR="00957EB2" w:rsidRPr="00F63E3C" w:rsidRDefault="004B0001" w:rsidP="00044B2D">
      <w:pPr>
        <w:numPr>
          <w:ilvl w:val="1"/>
          <w:numId w:val="2"/>
        </w:numPr>
        <w:tabs>
          <w:tab w:val="left" w:pos="720"/>
          <w:tab w:val="left" w:pos="4140"/>
        </w:tabs>
        <w:jc w:val="both"/>
        <w:rPr>
          <w:rFonts w:ascii="Calibri" w:hAnsi="Calibri"/>
          <w:sz w:val="22"/>
          <w:lang w:val="sk-SK"/>
        </w:rPr>
      </w:pPr>
      <w:r w:rsidRPr="00F029D5">
        <w:rPr>
          <w:rFonts w:ascii="Calibri" w:hAnsi="Calibri"/>
          <w:sz w:val="22"/>
          <w:lang w:val="sk-SK"/>
        </w:rPr>
        <w:t>Mandant sa zaväzuje, že poskytne mandatárovi všetky existujúce podklady k predmetu obstarávania a nevyhnutnú súčinnosť v procese verejného obstarávania.</w:t>
      </w:r>
    </w:p>
    <w:p w:rsidR="00044B2D" w:rsidRPr="007578C8" w:rsidRDefault="00044B2D" w:rsidP="00044B2D">
      <w:pPr>
        <w:numPr>
          <w:ilvl w:val="1"/>
          <w:numId w:val="2"/>
        </w:numPr>
        <w:tabs>
          <w:tab w:val="left" w:pos="720"/>
          <w:tab w:val="left" w:pos="4140"/>
        </w:tabs>
        <w:jc w:val="both"/>
        <w:rPr>
          <w:rFonts w:ascii="Calibri" w:hAnsi="Calibri"/>
          <w:sz w:val="22"/>
          <w:lang w:val="sk-SK"/>
        </w:rPr>
      </w:pPr>
      <w:r w:rsidRPr="007578C8">
        <w:rPr>
          <w:rFonts w:ascii="Calibri" w:hAnsi="Calibri"/>
          <w:sz w:val="22"/>
          <w:lang w:val="sk-SK"/>
        </w:rPr>
        <w:t>Dojednané činnosti:</w:t>
      </w:r>
    </w:p>
    <w:p w:rsidR="00044B2D" w:rsidRPr="007578C8" w:rsidRDefault="00044B2D" w:rsidP="00044B2D">
      <w:pPr>
        <w:numPr>
          <w:ilvl w:val="0"/>
          <w:numId w:val="9"/>
        </w:numPr>
        <w:jc w:val="both"/>
        <w:rPr>
          <w:rFonts w:ascii="Calibri" w:hAnsi="Calibri"/>
          <w:sz w:val="22"/>
          <w:lang w:val="sk-SK"/>
        </w:rPr>
      </w:pPr>
      <w:r w:rsidRPr="007578C8">
        <w:rPr>
          <w:rFonts w:ascii="Calibri" w:hAnsi="Calibri"/>
          <w:sz w:val="22"/>
          <w:lang w:val="sk-SK"/>
        </w:rPr>
        <w:lastRenderedPageBreak/>
        <w:t>Prípravná fáza (štúdium jestvujúcej dokume</w:t>
      </w:r>
      <w:r>
        <w:rPr>
          <w:rFonts w:ascii="Calibri" w:hAnsi="Calibri"/>
          <w:sz w:val="22"/>
          <w:lang w:val="sk-SK"/>
        </w:rPr>
        <w:t>ntácie k predmetu obstarávania</w:t>
      </w:r>
      <w:r w:rsidRPr="007578C8">
        <w:rPr>
          <w:rFonts w:ascii="Calibri" w:hAnsi="Calibri"/>
          <w:sz w:val="22"/>
          <w:lang w:val="sk-SK"/>
        </w:rPr>
        <w:t>, stanovenie stratégie a postupu pri verejnom obstarávaní, spracov</w:t>
      </w:r>
      <w:r w:rsidR="00957EB2">
        <w:rPr>
          <w:rFonts w:ascii="Calibri" w:hAnsi="Calibri"/>
          <w:sz w:val="22"/>
          <w:lang w:val="sk-SK"/>
        </w:rPr>
        <w:t xml:space="preserve">anie špecifikácií </w:t>
      </w:r>
      <w:r w:rsidRPr="007578C8">
        <w:rPr>
          <w:rFonts w:ascii="Calibri" w:hAnsi="Calibri"/>
          <w:sz w:val="22"/>
          <w:lang w:val="sk-SK"/>
        </w:rPr>
        <w:t>verejného obstarávania),</w:t>
      </w:r>
    </w:p>
    <w:p w:rsidR="00044B2D" w:rsidRPr="007578C8" w:rsidRDefault="00044B2D" w:rsidP="00044B2D">
      <w:pPr>
        <w:numPr>
          <w:ilvl w:val="0"/>
          <w:numId w:val="9"/>
        </w:numPr>
        <w:tabs>
          <w:tab w:val="left" w:pos="3809"/>
        </w:tabs>
        <w:jc w:val="both"/>
        <w:rPr>
          <w:rFonts w:ascii="Calibri" w:hAnsi="Calibri"/>
          <w:sz w:val="22"/>
          <w:lang w:val="sk-SK"/>
        </w:rPr>
      </w:pPr>
      <w:r w:rsidRPr="007578C8">
        <w:rPr>
          <w:rFonts w:ascii="Calibri" w:hAnsi="Calibri"/>
          <w:sz w:val="22"/>
          <w:lang w:val="sk-SK"/>
        </w:rPr>
        <w:t>S</w:t>
      </w:r>
      <w:r>
        <w:rPr>
          <w:rFonts w:ascii="Calibri" w:hAnsi="Calibri"/>
          <w:sz w:val="22"/>
          <w:lang w:val="sk-SK"/>
        </w:rPr>
        <w:t>pracovanie výzvy</w:t>
      </w:r>
      <w:r w:rsidRPr="007578C8">
        <w:rPr>
          <w:rFonts w:ascii="Calibri" w:hAnsi="Calibri"/>
          <w:sz w:val="22"/>
          <w:lang w:val="sk-SK"/>
        </w:rPr>
        <w:t xml:space="preserve"> </w:t>
      </w:r>
      <w:r w:rsidR="006D6CF9">
        <w:rPr>
          <w:rFonts w:ascii="Calibri" w:hAnsi="Calibri"/>
          <w:sz w:val="22"/>
          <w:lang w:val="sk-SK"/>
        </w:rPr>
        <w:t xml:space="preserve">a súťažných podkladov </w:t>
      </w:r>
      <w:r w:rsidRPr="007578C8">
        <w:rPr>
          <w:rFonts w:ascii="Calibri" w:hAnsi="Calibri"/>
          <w:sz w:val="22"/>
          <w:lang w:val="sk-SK"/>
        </w:rPr>
        <w:t>(popis predmetu obstarávani</w:t>
      </w:r>
      <w:r>
        <w:rPr>
          <w:rFonts w:ascii="Calibri" w:hAnsi="Calibri"/>
          <w:sz w:val="22"/>
          <w:lang w:val="sk-SK"/>
        </w:rPr>
        <w:t>a, vlastné spracovanie výzvy</w:t>
      </w:r>
      <w:r w:rsidR="006D6CF9">
        <w:rPr>
          <w:rFonts w:ascii="Calibri" w:hAnsi="Calibri"/>
          <w:sz w:val="22"/>
          <w:lang w:val="sk-SK"/>
        </w:rPr>
        <w:t xml:space="preserve"> / súťažných podkladov,</w:t>
      </w:r>
      <w:r w:rsidRPr="007578C8">
        <w:rPr>
          <w:rFonts w:ascii="Calibri" w:hAnsi="Calibri"/>
          <w:sz w:val="22"/>
          <w:lang w:val="sk-SK"/>
        </w:rPr>
        <w:t xml:space="preserve"> spracovanie zmluvných podmienok, stanovenie a popis kritérií vyhodnocovania</w:t>
      </w:r>
      <w:r>
        <w:rPr>
          <w:rFonts w:ascii="Calibri" w:hAnsi="Calibri"/>
          <w:sz w:val="22"/>
          <w:lang w:val="sk-SK"/>
        </w:rPr>
        <w:t xml:space="preserve"> ponúk)</w:t>
      </w:r>
    </w:p>
    <w:p w:rsidR="00044B2D" w:rsidRPr="007578C8" w:rsidRDefault="00044B2D" w:rsidP="00044B2D">
      <w:pPr>
        <w:numPr>
          <w:ilvl w:val="0"/>
          <w:numId w:val="9"/>
        </w:numPr>
        <w:tabs>
          <w:tab w:val="left" w:pos="3809"/>
        </w:tabs>
        <w:jc w:val="both"/>
        <w:rPr>
          <w:rFonts w:ascii="Calibri" w:hAnsi="Calibri"/>
          <w:sz w:val="22"/>
          <w:lang w:val="sk-SK"/>
        </w:rPr>
      </w:pPr>
      <w:r>
        <w:rPr>
          <w:rFonts w:ascii="Calibri" w:hAnsi="Calibri"/>
          <w:sz w:val="22"/>
          <w:lang w:val="sk-SK"/>
        </w:rPr>
        <w:t>Realizačná fáza obstarávania (</w:t>
      </w:r>
      <w:r w:rsidRPr="007578C8">
        <w:rPr>
          <w:rFonts w:ascii="Calibri" w:hAnsi="Calibri"/>
          <w:sz w:val="22"/>
          <w:lang w:val="sk-SK"/>
        </w:rPr>
        <w:t>vysvetľovan</w:t>
      </w:r>
      <w:r>
        <w:rPr>
          <w:rFonts w:ascii="Calibri" w:hAnsi="Calibri"/>
          <w:sz w:val="22"/>
          <w:lang w:val="sk-SK"/>
        </w:rPr>
        <w:t>ie výzvy</w:t>
      </w:r>
      <w:r w:rsidR="006D6CF9">
        <w:rPr>
          <w:rFonts w:ascii="Calibri" w:hAnsi="Calibri"/>
          <w:sz w:val="22"/>
          <w:lang w:val="sk-SK"/>
        </w:rPr>
        <w:t xml:space="preserve"> / súťažných podkladov</w:t>
      </w:r>
      <w:r>
        <w:rPr>
          <w:rFonts w:ascii="Calibri" w:hAnsi="Calibri"/>
          <w:sz w:val="22"/>
          <w:lang w:val="sk-SK"/>
        </w:rPr>
        <w:t xml:space="preserve">, </w:t>
      </w:r>
      <w:r w:rsidRPr="007578C8">
        <w:rPr>
          <w:rFonts w:ascii="Calibri" w:hAnsi="Calibri"/>
          <w:sz w:val="22"/>
          <w:lang w:val="sk-SK"/>
        </w:rPr>
        <w:t>spracovanie potrebných dokladov k obstarávaniu),</w:t>
      </w:r>
    </w:p>
    <w:p w:rsidR="00044B2D" w:rsidRPr="007578C8" w:rsidRDefault="00044B2D" w:rsidP="00044B2D">
      <w:pPr>
        <w:numPr>
          <w:ilvl w:val="0"/>
          <w:numId w:val="9"/>
        </w:numPr>
        <w:tabs>
          <w:tab w:val="left" w:pos="3809"/>
        </w:tabs>
        <w:jc w:val="both"/>
        <w:rPr>
          <w:rFonts w:ascii="Calibri" w:hAnsi="Calibri"/>
          <w:sz w:val="22"/>
          <w:lang w:val="sk-SK"/>
        </w:rPr>
      </w:pPr>
      <w:r w:rsidRPr="007578C8">
        <w:rPr>
          <w:rFonts w:ascii="Calibri" w:hAnsi="Calibri"/>
          <w:sz w:val="22"/>
          <w:lang w:val="sk-SK"/>
        </w:rPr>
        <w:t>Fáza vyhodnocovania ponúk (organizácia otvárania súťažných ponúk vrátane spracovania nevyhnutných dokladov, preštudovanie ponúk, požadovanie vysvetlení k ponukám, vlastné vyhodnotenie ponúk, spracovanie zápisníc),</w:t>
      </w:r>
    </w:p>
    <w:p w:rsidR="00044B2D" w:rsidRPr="007578C8" w:rsidRDefault="00044B2D" w:rsidP="00044B2D">
      <w:pPr>
        <w:numPr>
          <w:ilvl w:val="0"/>
          <w:numId w:val="9"/>
        </w:numPr>
        <w:tabs>
          <w:tab w:val="left" w:pos="3809"/>
        </w:tabs>
        <w:jc w:val="both"/>
        <w:rPr>
          <w:rFonts w:ascii="Calibri" w:hAnsi="Calibri"/>
          <w:sz w:val="22"/>
          <w:lang w:val="sk-SK"/>
        </w:rPr>
      </w:pPr>
      <w:r w:rsidRPr="007578C8">
        <w:rPr>
          <w:rFonts w:ascii="Calibri" w:hAnsi="Calibri"/>
          <w:sz w:val="22"/>
          <w:lang w:val="sk-SK"/>
        </w:rPr>
        <w:t>Ukončenie obstarávania (odovzdanie kompletnej dokumentácie na archiváciu).</w:t>
      </w:r>
    </w:p>
    <w:p w:rsidR="006812DB" w:rsidRPr="00F029D5" w:rsidRDefault="006812DB" w:rsidP="006812DB">
      <w:pPr>
        <w:tabs>
          <w:tab w:val="left" w:pos="3809"/>
        </w:tabs>
        <w:ind w:left="660"/>
        <w:jc w:val="both"/>
        <w:rPr>
          <w:rFonts w:ascii="Calibri" w:hAnsi="Calibri"/>
          <w:sz w:val="22"/>
          <w:lang w:val="sk-SK"/>
        </w:rPr>
      </w:pPr>
    </w:p>
    <w:p w:rsidR="004B0001" w:rsidRPr="00F029D5" w:rsidRDefault="004B0001">
      <w:pPr>
        <w:tabs>
          <w:tab w:val="left" w:pos="720"/>
          <w:tab w:val="left" w:pos="4140"/>
        </w:tabs>
        <w:jc w:val="both"/>
        <w:rPr>
          <w:rFonts w:ascii="Calibri" w:hAnsi="Calibri"/>
          <w:sz w:val="16"/>
          <w:lang w:val="sk-SK"/>
        </w:rPr>
      </w:pPr>
    </w:p>
    <w:p w:rsidR="004B0001" w:rsidRPr="00F029D5" w:rsidRDefault="004B0001">
      <w:pPr>
        <w:tabs>
          <w:tab w:val="left" w:pos="3809"/>
        </w:tabs>
        <w:jc w:val="center"/>
        <w:rPr>
          <w:rFonts w:ascii="Calibri" w:hAnsi="Calibri"/>
          <w:b/>
          <w:bCs/>
          <w:caps/>
          <w:sz w:val="22"/>
          <w:lang w:val="sk-SK"/>
        </w:rPr>
      </w:pPr>
      <w:r w:rsidRPr="00F029D5">
        <w:rPr>
          <w:rFonts w:ascii="Calibri" w:hAnsi="Calibri"/>
          <w:b/>
          <w:bCs/>
          <w:caps/>
          <w:sz w:val="22"/>
          <w:lang w:val="sk-SK"/>
        </w:rPr>
        <w:t>IV. Spôsob plnenia predmetu zmluvy</w:t>
      </w:r>
    </w:p>
    <w:p w:rsidR="006812DB" w:rsidRPr="00F029D5" w:rsidRDefault="006812DB">
      <w:pPr>
        <w:tabs>
          <w:tab w:val="left" w:pos="3809"/>
        </w:tabs>
        <w:jc w:val="center"/>
        <w:rPr>
          <w:rFonts w:ascii="Calibri" w:hAnsi="Calibri"/>
          <w:b/>
          <w:bCs/>
          <w:caps/>
          <w:sz w:val="22"/>
          <w:lang w:val="sk-SK"/>
        </w:rPr>
      </w:pPr>
    </w:p>
    <w:p w:rsidR="00C67CAD" w:rsidRPr="00F029D5" w:rsidRDefault="00C67CAD">
      <w:pPr>
        <w:tabs>
          <w:tab w:val="left" w:pos="3809"/>
        </w:tabs>
        <w:jc w:val="center"/>
        <w:rPr>
          <w:rFonts w:ascii="Calibri" w:hAnsi="Calibri"/>
          <w:b/>
          <w:bCs/>
          <w:caps/>
          <w:sz w:val="16"/>
          <w:lang w:val="sk-SK"/>
        </w:rPr>
      </w:pPr>
    </w:p>
    <w:p w:rsidR="004B0001" w:rsidRPr="00957EB2" w:rsidRDefault="004B0001" w:rsidP="00957EB2">
      <w:pPr>
        <w:numPr>
          <w:ilvl w:val="1"/>
          <w:numId w:val="6"/>
        </w:numPr>
        <w:tabs>
          <w:tab w:val="clear" w:pos="360"/>
          <w:tab w:val="num" w:pos="720"/>
          <w:tab w:val="left" w:pos="3809"/>
        </w:tabs>
        <w:ind w:left="720" w:hanging="720"/>
        <w:jc w:val="both"/>
        <w:rPr>
          <w:rFonts w:ascii="Calibri" w:hAnsi="Calibri"/>
          <w:sz w:val="22"/>
          <w:lang w:val="sk-SK"/>
        </w:rPr>
      </w:pPr>
      <w:r w:rsidRPr="00F029D5">
        <w:rPr>
          <w:rFonts w:ascii="Calibri" w:hAnsi="Calibri"/>
          <w:sz w:val="22"/>
          <w:lang w:val="sk-SK"/>
        </w:rPr>
        <w:t>Pri plnení tejto zmluvy sa mandatár zaväzuje dodržiavať zákon č.25/2006</w:t>
      </w:r>
      <w:r w:rsidR="006D57F0" w:rsidRPr="00F029D5">
        <w:rPr>
          <w:rFonts w:ascii="Calibri" w:hAnsi="Calibri"/>
          <w:sz w:val="22"/>
          <w:lang w:val="sk-SK"/>
        </w:rPr>
        <w:t xml:space="preserve"> </w:t>
      </w:r>
      <w:proofErr w:type="spellStart"/>
      <w:r w:rsidR="006D57F0" w:rsidRPr="00F029D5">
        <w:rPr>
          <w:rFonts w:ascii="Calibri" w:hAnsi="Calibri"/>
          <w:sz w:val="22"/>
          <w:lang w:val="sk-SK"/>
        </w:rPr>
        <w:t>Z.z</w:t>
      </w:r>
      <w:proofErr w:type="spellEnd"/>
      <w:r w:rsidR="006D57F0" w:rsidRPr="00F029D5">
        <w:rPr>
          <w:rFonts w:ascii="Calibri" w:hAnsi="Calibri"/>
          <w:sz w:val="22"/>
          <w:lang w:val="sk-SK"/>
        </w:rPr>
        <w:t>.</w:t>
      </w:r>
      <w:r w:rsidRPr="00F029D5">
        <w:rPr>
          <w:rFonts w:ascii="Calibri" w:hAnsi="Calibri"/>
          <w:sz w:val="22"/>
          <w:lang w:val="sk-SK"/>
        </w:rPr>
        <w:t xml:space="preserve"> o verejnom obstarávaní</w:t>
      </w:r>
      <w:r w:rsidR="00957EB2">
        <w:rPr>
          <w:rFonts w:ascii="Calibri" w:hAnsi="Calibri"/>
          <w:sz w:val="22"/>
          <w:lang w:val="sk-SK"/>
        </w:rPr>
        <w:t xml:space="preserve">, </w:t>
      </w:r>
      <w:r w:rsidRPr="00957EB2">
        <w:rPr>
          <w:rFonts w:ascii="Calibri" w:hAnsi="Calibri"/>
          <w:sz w:val="22"/>
          <w:lang w:val="sk-SK"/>
        </w:rPr>
        <w:t>všeobecne záväzné predpisy, dojednania tejto zmluvy a bude sa riadiť jestvujúcimi podkladmi mandanta, odovzdanými ku dňu uzavretia tejto zmluvy, jeho písomnými pokynmi, zápismi a dohodami zmluvných strán na štatutárnej úrovni a vyjadreniami verejnoprávnych orgánov a organizácií štátnej správy.</w:t>
      </w:r>
    </w:p>
    <w:p w:rsidR="004B0001" w:rsidRPr="00F029D5" w:rsidRDefault="004B0001">
      <w:pPr>
        <w:numPr>
          <w:ilvl w:val="1"/>
          <w:numId w:val="6"/>
        </w:numPr>
        <w:tabs>
          <w:tab w:val="clear" w:pos="360"/>
          <w:tab w:val="num" w:pos="720"/>
          <w:tab w:val="left" w:pos="3809"/>
        </w:tabs>
        <w:ind w:left="720" w:hanging="720"/>
        <w:jc w:val="both"/>
        <w:rPr>
          <w:rFonts w:ascii="Calibri" w:hAnsi="Calibri"/>
          <w:sz w:val="22"/>
          <w:lang w:val="sk-SK"/>
        </w:rPr>
      </w:pPr>
      <w:r w:rsidRPr="00F029D5">
        <w:rPr>
          <w:rFonts w:ascii="Calibri" w:hAnsi="Calibri"/>
          <w:sz w:val="22"/>
          <w:lang w:val="sk-SK"/>
        </w:rPr>
        <w:t>Mandatár je povinný svoju činnosť zabezpečovať s náležitou starostlivosťou a v súlade so záujmami mandanta.</w:t>
      </w:r>
    </w:p>
    <w:p w:rsidR="004B0001" w:rsidRPr="00F029D5" w:rsidRDefault="004B0001">
      <w:pPr>
        <w:numPr>
          <w:ilvl w:val="1"/>
          <w:numId w:val="6"/>
        </w:numPr>
        <w:tabs>
          <w:tab w:val="clear" w:pos="360"/>
          <w:tab w:val="num" w:pos="720"/>
          <w:tab w:val="left" w:pos="3809"/>
        </w:tabs>
        <w:ind w:left="720" w:hanging="720"/>
        <w:jc w:val="both"/>
        <w:rPr>
          <w:rFonts w:ascii="Calibri" w:hAnsi="Calibri"/>
          <w:sz w:val="22"/>
          <w:lang w:val="sk-SK"/>
        </w:rPr>
      </w:pPr>
      <w:r w:rsidRPr="00F029D5">
        <w:rPr>
          <w:rFonts w:ascii="Calibri" w:hAnsi="Calibri"/>
          <w:sz w:val="22"/>
          <w:lang w:val="sk-SK"/>
        </w:rPr>
        <w:t>Predmet plnenia dojednaný v tejto zmluve je splnený riadnym vykonaním činností, ktoré sa mandatár zaviazal v tejto zmluve vykonať.</w:t>
      </w:r>
    </w:p>
    <w:p w:rsidR="004B0001" w:rsidRPr="00F029D5" w:rsidRDefault="004B0001">
      <w:pPr>
        <w:numPr>
          <w:ilvl w:val="1"/>
          <w:numId w:val="6"/>
        </w:numPr>
        <w:tabs>
          <w:tab w:val="clear" w:pos="360"/>
          <w:tab w:val="num" w:pos="720"/>
          <w:tab w:val="left" w:pos="3809"/>
        </w:tabs>
        <w:ind w:left="720" w:hanging="720"/>
        <w:jc w:val="both"/>
        <w:rPr>
          <w:rFonts w:ascii="Calibri" w:hAnsi="Calibri"/>
          <w:sz w:val="22"/>
          <w:lang w:val="sk-SK"/>
        </w:rPr>
      </w:pPr>
      <w:r w:rsidRPr="00F029D5">
        <w:rPr>
          <w:rFonts w:ascii="Calibri" w:hAnsi="Calibri"/>
          <w:sz w:val="22"/>
          <w:lang w:val="sk-SK"/>
        </w:rPr>
        <w:t>Mandatár bude informovať mandanta o všetkých svojich krokoch a úkonoch, vzniknutých prípadných ťažkostiach a komplikáciách súvisiacich s úspešným organizovaním verejného obstarávania.</w:t>
      </w:r>
    </w:p>
    <w:p w:rsidR="004B0001" w:rsidRPr="00F029D5" w:rsidRDefault="004B0001">
      <w:pPr>
        <w:numPr>
          <w:ilvl w:val="1"/>
          <w:numId w:val="6"/>
        </w:numPr>
        <w:tabs>
          <w:tab w:val="clear" w:pos="360"/>
          <w:tab w:val="num" w:pos="720"/>
          <w:tab w:val="left" w:pos="3809"/>
        </w:tabs>
        <w:ind w:left="720" w:hanging="720"/>
        <w:jc w:val="both"/>
        <w:rPr>
          <w:rFonts w:ascii="Calibri" w:hAnsi="Calibri"/>
          <w:sz w:val="22"/>
          <w:lang w:val="sk-SK"/>
        </w:rPr>
      </w:pPr>
      <w:r w:rsidRPr="00F029D5">
        <w:rPr>
          <w:rFonts w:ascii="Calibri" w:hAnsi="Calibri"/>
          <w:sz w:val="22"/>
          <w:lang w:val="sk-SK"/>
        </w:rPr>
        <w:t>Mandant odovzdá mandatárovi potrebné veci k zariadeniu záležitostí na žiadosť mandatára (</w:t>
      </w:r>
      <w:r w:rsidR="00F63E3C">
        <w:rPr>
          <w:rFonts w:ascii="Calibri" w:hAnsi="Calibri"/>
          <w:sz w:val="22"/>
          <w:lang w:val="sk-SK"/>
        </w:rPr>
        <w:t xml:space="preserve">Technická špecifikácia tovaru, služieb, </w:t>
      </w:r>
      <w:r w:rsidRPr="00F029D5">
        <w:rPr>
          <w:rFonts w:ascii="Calibri" w:hAnsi="Calibri"/>
          <w:sz w:val="22"/>
          <w:lang w:val="sk-SK"/>
        </w:rPr>
        <w:t>projekt, projektová dokumentácia, výkaz výmer príp. iné)</w:t>
      </w:r>
    </w:p>
    <w:p w:rsidR="004B0001" w:rsidRPr="00F029D5" w:rsidRDefault="004B0001" w:rsidP="009263DF">
      <w:pPr>
        <w:numPr>
          <w:ilvl w:val="1"/>
          <w:numId w:val="6"/>
        </w:numPr>
        <w:tabs>
          <w:tab w:val="clear" w:pos="360"/>
          <w:tab w:val="num" w:pos="720"/>
          <w:tab w:val="left" w:pos="3809"/>
        </w:tabs>
        <w:ind w:left="720" w:hanging="720"/>
        <w:jc w:val="both"/>
        <w:rPr>
          <w:rFonts w:ascii="Calibri" w:hAnsi="Calibri"/>
          <w:sz w:val="22"/>
          <w:lang w:val="sk-SK"/>
        </w:rPr>
      </w:pPr>
      <w:r w:rsidRPr="00F029D5">
        <w:rPr>
          <w:rFonts w:ascii="Calibri" w:hAnsi="Calibri"/>
          <w:sz w:val="22"/>
          <w:lang w:val="sk-SK"/>
        </w:rPr>
        <w:t>Mandant a mandatár sa dohodli, že informácie o predmete plnenia budú pred tretími osobami chrániť.</w:t>
      </w:r>
    </w:p>
    <w:p w:rsidR="006812DB" w:rsidRPr="00F029D5" w:rsidRDefault="006812DB" w:rsidP="006812DB">
      <w:pPr>
        <w:tabs>
          <w:tab w:val="left" w:pos="3809"/>
        </w:tabs>
        <w:ind w:left="720"/>
        <w:jc w:val="both"/>
        <w:rPr>
          <w:rFonts w:ascii="Calibri" w:hAnsi="Calibri"/>
          <w:sz w:val="22"/>
          <w:lang w:val="sk-SK"/>
        </w:rPr>
      </w:pPr>
    </w:p>
    <w:p w:rsidR="004B0001" w:rsidRPr="00F029D5" w:rsidRDefault="004B0001">
      <w:pPr>
        <w:tabs>
          <w:tab w:val="left" w:pos="3809"/>
        </w:tabs>
        <w:jc w:val="center"/>
        <w:rPr>
          <w:rFonts w:ascii="Calibri" w:hAnsi="Calibri"/>
          <w:b/>
          <w:bCs/>
          <w:caps/>
          <w:sz w:val="22"/>
          <w:lang w:val="sk-SK"/>
        </w:rPr>
      </w:pPr>
      <w:r w:rsidRPr="00F029D5">
        <w:rPr>
          <w:rFonts w:ascii="Calibri" w:hAnsi="Calibri"/>
          <w:b/>
          <w:bCs/>
          <w:caps/>
          <w:sz w:val="22"/>
          <w:lang w:val="sk-SK"/>
        </w:rPr>
        <w:t>V. Lehota plnenia zmluvy</w:t>
      </w:r>
    </w:p>
    <w:p w:rsidR="006812DB" w:rsidRPr="00F029D5" w:rsidRDefault="006812DB">
      <w:pPr>
        <w:tabs>
          <w:tab w:val="left" w:pos="3809"/>
        </w:tabs>
        <w:jc w:val="center"/>
        <w:rPr>
          <w:rFonts w:ascii="Calibri" w:hAnsi="Calibri"/>
          <w:b/>
          <w:bCs/>
          <w:caps/>
          <w:sz w:val="22"/>
          <w:lang w:val="sk-SK"/>
        </w:rPr>
      </w:pPr>
    </w:p>
    <w:p w:rsidR="00C67CAD" w:rsidRPr="00F029D5" w:rsidRDefault="00C67CAD">
      <w:pPr>
        <w:tabs>
          <w:tab w:val="left" w:pos="3809"/>
        </w:tabs>
        <w:jc w:val="center"/>
        <w:rPr>
          <w:rFonts w:ascii="Calibri" w:hAnsi="Calibri"/>
          <w:b/>
          <w:bCs/>
          <w:caps/>
          <w:sz w:val="8"/>
          <w:lang w:val="sk-SK"/>
        </w:rPr>
      </w:pPr>
    </w:p>
    <w:p w:rsidR="004B0001" w:rsidRPr="00F029D5" w:rsidRDefault="004B0001" w:rsidP="00D0509C">
      <w:pPr>
        <w:tabs>
          <w:tab w:val="left" w:pos="180"/>
          <w:tab w:val="left" w:pos="720"/>
          <w:tab w:val="left" w:pos="3809"/>
        </w:tabs>
        <w:jc w:val="both"/>
        <w:rPr>
          <w:rFonts w:ascii="Calibri" w:hAnsi="Calibri"/>
          <w:sz w:val="22"/>
          <w:lang w:val="sk-SK"/>
        </w:rPr>
      </w:pPr>
      <w:r w:rsidRPr="00F029D5">
        <w:rPr>
          <w:rFonts w:ascii="Calibri" w:hAnsi="Calibri"/>
          <w:sz w:val="22"/>
          <w:lang w:val="sk-SK"/>
        </w:rPr>
        <w:t xml:space="preserve">5.1    </w:t>
      </w:r>
      <w:r w:rsidRPr="00F029D5">
        <w:rPr>
          <w:rFonts w:ascii="Calibri" w:hAnsi="Calibri"/>
          <w:sz w:val="22"/>
          <w:lang w:val="sk-SK"/>
        </w:rPr>
        <w:tab/>
        <w:t>Mandatár sa zaväzuje, že predmet plnenia bude vykonávať v nasledovných lehotách:</w:t>
      </w:r>
      <w:r w:rsidR="00D0509C" w:rsidRPr="00F029D5">
        <w:rPr>
          <w:rFonts w:ascii="Calibri" w:hAnsi="Calibri"/>
          <w:sz w:val="22"/>
          <w:lang w:val="sk-SK"/>
        </w:rPr>
        <w:t xml:space="preserve">  </w:t>
      </w:r>
      <w:r w:rsidR="007578C8" w:rsidRPr="00F029D5">
        <w:rPr>
          <w:rFonts w:ascii="Calibri" w:hAnsi="Calibri"/>
          <w:sz w:val="22"/>
          <w:lang w:val="sk-SK"/>
        </w:rPr>
        <w:tab/>
      </w:r>
      <w:r w:rsidR="007578C8" w:rsidRPr="00F029D5">
        <w:rPr>
          <w:rFonts w:ascii="Calibri" w:hAnsi="Calibri"/>
          <w:sz w:val="22"/>
          <w:lang w:val="sk-SK"/>
        </w:rPr>
        <w:tab/>
      </w:r>
      <w:r w:rsidR="007578C8" w:rsidRPr="00F029D5">
        <w:rPr>
          <w:rFonts w:ascii="Calibri" w:hAnsi="Calibri"/>
          <w:sz w:val="22"/>
          <w:lang w:val="sk-SK"/>
        </w:rPr>
        <w:tab/>
      </w:r>
      <w:r w:rsidR="00F81CC0" w:rsidRPr="00F029D5">
        <w:rPr>
          <w:rFonts w:ascii="Calibri" w:hAnsi="Calibri"/>
          <w:sz w:val="22"/>
          <w:lang w:val="sk-SK"/>
        </w:rPr>
        <w:t>začia</w:t>
      </w:r>
      <w:r w:rsidR="006D6CF9">
        <w:rPr>
          <w:rFonts w:ascii="Calibri" w:hAnsi="Calibri"/>
          <w:sz w:val="22"/>
          <w:lang w:val="sk-SK"/>
        </w:rPr>
        <w:t>tok: 06/2012</w:t>
      </w:r>
      <w:r w:rsidR="00D0509C" w:rsidRPr="00F029D5">
        <w:rPr>
          <w:rFonts w:ascii="Calibri" w:hAnsi="Calibri"/>
          <w:sz w:val="22"/>
          <w:lang w:val="sk-SK"/>
        </w:rPr>
        <w:t xml:space="preserve"> - </w:t>
      </w:r>
      <w:r w:rsidR="00957EB2">
        <w:rPr>
          <w:rFonts w:ascii="Calibri" w:hAnsi="Calibri"/>
          <w:sz w:val="22"/>
          <w:lang w:val="sk-SK"/>
        </w:rPr>
        <w:t xml:space="preserve">koniec: </w:t>
      </w:r>
      <w:r w:rsidR="006D6CF9">
        <w:rPr>
          <w:rFonts w:ascii="Calibri" w:hAnsi="Calibri"/>
          <w:sz w:val="22"/>
          <w:lang w:val="sk-SK"/>
        </w:rPr>
        <w:t>05/2014</w:t>
      </w:r>
    </w:p>
    <w:p w:rsidR="006812DB" w:rsidRPr="00F029D5" w:rsidRDefault="004B0001" w:rsidP="00F63E3C">
      <w:pPr>
        <w:tabs>
          <w:tab w:val="left" w:pos="-5670"/>
        </w:tabs>
        <w:ind w:left="709" w:hanging="709"/>
        <w:jc w:val="both"/>
        <w:rPr>
          <w:rFonts w:ascii="Calibri" w:hAnsi="Calibri"/>
          <w:sz w:val="22"/>
          <w:lang w:val="sk-SK"/>
        </w:rPr>
      </w:pPr>
      <w:r w:rsidRPr="00F029D5">
        <w:rPr>
          <w:rFonts w:ascii="Calibri" w:hAnsi="Calibri"/>
          <w:sz w:val="22"/>
          <w:lang w:val="sk-SK"/>
        </w:rPr>
        <w:t xml:space="preserve">5.2 </w:t>
      </w:r>
      <w:r w:rsidRPr="00F029D5">
        <w:rPr>
          <w:rFonts w:ascii="Calibri" w:hAnsi="Calibri"/>
          <w:sz w:val="22"/>
          <w:lang w:val="sk-SK"/>
        </w:rPr>
        <w:tab/>
        <w:t xml:space="preserve">Dodržanie termínov je závislé od riadneho a včasného spolupôsobenia mandanta </w:t>
      </w:r>
      <w:r w:rsidR="007578C8" w:rsidRPr="00F029D5">
        <w:rPr>
          <w:rFonts w:ascii="Calibri" w:hAnsi="Calibri"/>
          <w:sz w:val="22"/>
          <w:lang w:val="sk-SK"/>
        </w:rPr>
        <w:tab/>
      </w:r>
      <w:r w:rsidR="00F63E3C">
        <w:rPr>
          <w:rFonts w:ascii="Calibri" w:hAnsi="Calibri"/>
          <w:sz w:val="22"/>
          <w:lang w:val="sk-SK"/>
        </w:rPr>
        <w:t>dohodnutého v tejto zmluve a na trvaní revíznych postupov zo strany Úradu pre verejné obstarávanie</w:t>
      </w:r>
      <w:r w:rsidR="00F63E3C" w:rsidRPr="007578C8">
        <w:rPr>
          <w:rFonts w:ascii="Calibri" w:hAnsi="Calibri"/>
          <w:sz w:val="22"/>
          <w:lang w:val="sk-SK"/>
        </w:rPr>
        <w:t>.</w:t>
      </w:r>
    </w:p>
    <w:p w:rsidR="004B0001" w:rsidRPr="00F029D5" w:rsidRDefault="004B0001">
      <w:pPr>
        <w:tabs>
          <w:tab w:val="left" w:pos="720"/>
          <w:tab w:val="left" w:pos="4140"/>
        </w:tabs>
        <w:jc w:val="both"/>
        <w:rPr>
          <w:rFonts w:ascii="Calibri" w:hAnsi="Calibri"/>
          <w:sz w:val="22"/>
          <w:lang w:val="sk-SK"/>
        </w:rPr>
      </w:pPr>
    </w:p>
    <w:p w:rsidR="004B0001" w:rsidRPr="00F029D5" w:rsidRDefault="004B0001">
      <w:pPr>
        <w:tabs>
          <w:tab w:val="left" w:pos="3809"/>
        </w:tabs>
        <w:jc w:val="center"/>
        <w:rPr>
          <w:rFonts w:ascii="Calibri" w:hAnsi="Calibri"/>
          <w:b/>
          <w:bCs/>
          <w:caps/>
          <w:sz w:val="22"/>
          <w:lang w:val="sk-SK"/>
        </w:rPr>
      </w:pPr>
      <w:r w:rsidRPr="00F029D5">
        <w:rPr>
          <w:rFonts w:ascii="Calibri" w:hAnsi="Calibri"/>
          <w:b/>
          <w:bCs/>
          <w:caps/>
          <w:sz w:val="22"/>
          <w:lang w:val="sk-SK"/>
        </w:rPr>
        <w:t>VI. Odmena za predmet plnenia a platobné podmienky</w:t>
      </w:r>
    </w:p>
    <w:p w:rsidR="00C67CAD" w:rsidRPr="00F029D5" w:rsidRDefault="00C67CAD">
      <w:pPr>
        <w:tabs>
          <w:tab w:val="left" w:pos="3809"/>
        </w:tabs>
        <w:jc w:val="center"/>
        <w:rPr>
          <w:rFonts w:ascii="Calibri" w:hAnsi="Calibri"/>
          <w:b/>
          <w:bCs/>
          <w:caps/>
          <w:sz w:val="22"/>
          <w:lang w:val="sk-SK"/>
        </w:rPr>
      </w:pPr>
    </w:p>
    <w:p w:rsidR="004B0001" w:rsidRPr="00F029D5" w:rsidRDefault="004B0001">
      <w:pPr>
        <w:tabs>
          <w:tab w:val="left" w:pos="720"/>
        </w:tabs>
        <w:jc w:val="both"/>
        <w:rPr>
          <w:rFonts w:ascii="Calibri" w:hAnsi="Calibri"/>
          <w:sz w:val="22"/>
          <w:lang w:val="sk-SK"/>
        </w:rPr>
      </w:pPr>
      <w:r w:rsidRPr="00F029D5">
        <w:rPr>
          <w:rFonts w:ascii="Calibri" w:hAnsi="Calibri"/>
          <w:sz w:val="22"/>
          <w:lang w:val="sk-SK"/>
        </w:rPr>
        <w:t xml:space="preserve">6.1. </w:t>
      </w:r>
      <w:r w:rsidRPr="00F029D5">
        <w:rPr>
          <w:rFonts w:ascii="Calibri" w:hAnsi="Calibri"/>
          <w:sz w:val="22"/>
          <w:lang w:val="sk-SK"/>
        </w:rPr>
        <w:tab/>
        <w:t xml:space="preserve">Odmena za predmet plnenia v rozsahu tejto zmluvy je dohodnutá dohodou zmluvných </w:t>
      </w:r>
      <w:r w:rsidR="007578C8" w:rsidRPr="00F029D5">
        <w:rPr>
          <w:rFonts w:ascii="Calibri" w:hAnsi="Calibri"/>
          <w:sz w:val="22"/>
          <w:lang w:val="sk-SK"/>
        </w:rPr>
        <w:tab/>
      </w:r>
      <w:r w:rsidRPr="00F029D5">
        <w:rPr>
          <w:rFonts w:ascii="Calibri" w:hAnsi="Calibri"/>
          <w:sz w:val="22"/>
          <w:lang w:val="sk-SK"/>
        </w:rPr>
        <w:t xml:space="preserve">strán, v zmysle zákona č. 18/1996 </w:t>
      </w:r>
      <w:proofErr w:type="spellStart"/>
      <w:r w:rsidRPr="00F029D5">
        <w:rPr>
          <w:rFonts w:ascii="Calibri" w:hAnsi="Calibri"/>
          <w:sz w:val="22"/>
          <w:lang w:val="sk-SK"/>
        </w:rPr>
        <w:t>Z.z</w:t>
      </w:r>
      <w:proofErr w:type="spellEnd"/>
      <w:r w:rsidRPr="00F029D5">
        <w:rPr>
          <w:rFonts w:ascii="Calibri" w:hAnsi="Calibri"/>
          <w:sz w:val="22"/>
          <w:lang w:val="sk-SK"/>
        </w:rPr>
        <w:t>. o cenách.</w:t>
      </w:r>
    </w:p>
    <w:p w:rsidR="001B6D68" w:rsidRDefault="004B0001" w:rsidP="001B6D68">
      <w:pPr>
        <w:tabs>
          <w:tab w:val="left" w:pos="720"/>
        </w:tabs>
        <w:jc w:val="both"/>
        <w:rPr>
          <w:rFonts w:ascii="Calibri" w:hAnsi="Calibri"/>
          <w:sz w:val="22"/>
          <w:lang w:val="sk-SK"/>
        </w:rPr>
      </w:pPr>
      <w:r w:rsidRPr="00F029D5">
        <w:rPr>
          <w:rFonts w:ascii="Calibri" w:hAnsi="Calibri"/>
          <w:sz w:val="22"/>
          <w:lang w:val="sk-SK"/>
        </w:rPr>
        <w:lastRenderedPageBreak/>
        <w:t xml:space="preserve">6.2. </w:t>
      </w:r>
      <w:r w:rsidRPr="00F029D5">
        <w:rPr>
          <w:rFonts w:ascii="Calibri" w:hAnsi="Calibri"/>
          <w:sz w:val="22"/>
          <w:lang w:val="sk-SK"/>
        </w:rPr>
        <w:tab/>
        <w:t xml:space="preserve">Zmluvné strany sa dohodli, že za vykonanie predmetu plnenia zaplatí mandant </w:t>
      </w:r>
      <w:r w:rsidR="007578C8" w:rsidRPr="00F029D5">
        <w:rPr>
          <w:rFonts w:ascii="Calibri" w:hAnsi="Calibri"/>
          <w:sz w:val="22"/>
          <w:lang w:val="sk-SK"/>
        </w:rPr>
        <w:tab/>
      </w:r>
      <w:r w:rsidRPr="00F029D5">
        <w:rPr>
          <w:rFonts w:ascii="Calibri" w:hAnsi="Calibri"/>
          <w:sz w:val="22"/>
          <w:lang w:val="sk-SK"/>
        </w:rPr>
        <w:t>mandatárovi odmenu vo výške:</w:t>
      </w:r>
      <w:r w:rsidR="00B65517" w:rsidRPr="00F029D5">
        <w:rPr>
          <w:rFonts w:ascii="Calibri" w:hAnsi="Calibri"/>
          <w:sz w:val="22"/>
          <w:lang w:val="sk-SK"/>
        </w:rPr>
        <w:t xml:space="preserve"> </w:t>
      </w:r>
    </w:p>
    <w:p w:rsidR="00F63E3C" w:rsidRPr="003561F3" w:rsidRDefault="006D6CF9" w:rsidP="006D6CF9">
      <w:pPr>
        <w:tabs>
          <w:tab w:val="left" w:pos="720"/>
        </w:tabs>
        <w:jc w:val="center"/>
        <w:rPr>
          <w:rFonts w:ascii="Calibri" w:hAnsi="Calibri"/>
          <w:sz w:val="22"/>
          <w:lang w:val="sk-SK"/>
        </w:rPr>
      </w:pPr>
      <w:r w:rsidRPr="003561F3">
        <w:rPr>
          <w:rFonts w:ascii="Calibri" w:hAnsi="Calibri"/>
          <w:b/>
          <w:sz w:val="22"/>
          <w:lang w:val="sk-SK"/>
        </w:rPr>
        <w:t xml:space="preserve">150,00 hod x 14,00 </w:t>
      </w:r>
      <w:r w:rsidR="00F63E3C" w:rsidRPr="003561F3">
        <w:rPr>
          <w:rFonts w:ascii="Calibri" w:hAnsi="Calibri"/>
          <w:b/>
          <w:sz w:val="22"/>
          <w:lang w:val="sk-SK"/>
        </w:rPr>
        <w:t>€</w:t>
      </w:r>
      <w:r w:rsidRPr="003561F3">
        <w:rPr>
          <w:rFonts w:ascii="Calibri" w:hAnsi="Calibri"/>
          <w:b/>
          <w:sz w:val="22"/>
          <w:lang w:val="sk-SK"/>
        </w:rPr>
        <w:t xml:space="preserve"> = 2 100,00 €</w:t>
      </w:r>
      <w:r w:rsidR="00F63E3C" w:rsidRPr="003561F3">
        <w:rPr>
          <w:rFonts w:ascii="Calibri" w:hAnsi="Calibri"/>
          <w:b/>
          <w:sz w:val="22"/>
          <w:lang w:val="sk-SK"/>
        </w:rPr>
        <w:t xml:space="preserve"> </w:t>
      </w:r>
      <w:r w:rsidR="003561F3">
        <w:rPr>
          <w:rFonts w:ascii="Calibri" w:hAnsi="Calibri"/>
          <w:sz w:val="22"/>
          <w:lang w:val="sk-SK"/>
        </w:rPr>
        <w:t>(slovom: dvetisícsto eur)</w:t>
      </w:r>
    </w:p>
    <w:p w:rsidR="004B0001" w:rsidRPr="00F029D5" w:rsidRDefault="00F63E3C" w:rsidP="00C54BBD">
      <w:pPr>
        <w:tabs>
          <w:tab w:val="left" w:pos="-5812"/>
        </w:tabs>
        <w:jc w:val="both"/>
        <w:rPr>
          <w:rFonts w:ascii="Calibri" w:hAnsi="Calibri"/>
          <w:i/>
          <w:sz w:val="22"/>
          <w:lang w:val="sk-SK"/>
        </w:rPr>
      </w:pPr>
      <w:r>
        <w:rPr>
          <w:rFonts w:ascii="Calibri" w:hAnsi="Calibri"/>
          <w:sz w:val="22"/>
          <w:lang w:val="sk-SK"/>
        </w:rPr>
        <w:tab/>
      </w:r>
      <w:r w:rsidR="00C54BBD">
        <w:rPr>
          <w:rFonts w:ascii="Calibri" w:hAnsi="Calibri"/>
          <w:sz w:val="22"/>
          <w:lang w:val="sk-SK"/>
        </w:rPr>
        <w:t>M</w:t>
      </w:r>
      <w:r w:rsidR="00F81CC0" w:rsidRPr="00F029D5">
        <w:rPr>
          <w:rFonts w:ascii="Calibri" w:hAnsi="Calibri"/>
          <w:i/>
          <w:sz w:val="22"/>
          <w:lang w:val="sk-SK"/>
        </w:rPr>
        <w:t>andatár nie je plat</w:t>
      </w:r>
      <w:r w:rsidR="00D0509C" w:rsidRPr="00F029D5">
        <w:rPr>
          <w:rFonts w:ascii="Calibri" w:hAnsi="Calibri"/>
          <w:i/>
          <w:sz w:val="22"/>
          <w:lang w:val="sk-SK"/>
        </w:rPr>
        <w:t>iteľom</w:t>
      </w:r>
      <w:r w:rsidR="00F81CC0" w:rsidRPr="00F029D5">
        <w:rPr>
          <w:rFonts w:ascii="Calibri" w:hAnsi="Calibri"/>
          <w:i/>
          <w:sz w:val="22"/>
          <w:lang w:val="sk-SK"/>
        </w:rPr>
        <w:t xml:space="preserve"> DPH!</w:t>
      </w:r>
    </w:p>
    <w:p w:rsidR="00F81CC0" w:rsidRPr="00F029D5" w:rsidRDefault="00F81CC0" w:rsidP="00F81CC0">
      <w:pPr>
        <w:tabs>
          <w:tab w:val="left" w:pos="3809"/>
        </w:tabs>
        <w:jc w:val="both"/>
        <w:rPr>
          <w:rFonts w:ascii="Calibri" w:hAnsi="Calibri"/>
          <w:sz w:val="16"/>
          <w:lang w:val="sk-SK"/>
        </w:rPr>
      </w:pPr>
    </w:p>
    <w:p w:rsidR="004B0001" w:rsidRPr="00F029D5" w:rsidRDefault="004B0001" w:rsidP="006D6CF9">
      <w:pPr>
        <w:tabs>
          <w:tab w:val="left" w:pos="-5670"/>
        </w:tabs>
        <w:ind w:left="709" w:hanging="709"/>
        <w:jc w:val="both"/>
        <w:rPr>
          <w:rFonts w:ascii="Calibri" w:hAnsi="Calibri"/>
          <w:sz w:val="22"/>
          <w:lang w:val="sk-SK"/>
        </w:rPr>
      </w:pPr>
      <w:r w:rsidRPr="00F029D5">
        <w:rPr>
          <w:rFonts w:ascii="Calibri" w:hAnsi="Calibri"/>
          <w:sz w:val="22"/>
          <w:lang w:val="sk-SK"/>
        </w:rPr>
        <w:t xml:space="preserve">6.3. </w:t>
      </w:r>
      <w:r w:rsidRPr="00F029D5">
        <w:rPr>
          <w:rFonts w:ascii="Calibri" w:hAnsi="Calibri"/>
          <w:sz w:val="22"/>
          <w:lang w:val="sk-SK"/>
        </w:rPr>
        <w:tab/>
        <w:t>Zmluvné strany sa dohodli, že odme</w:t>
      </w:r>
      <w:r w:rsidR="006D6CF9">
        <w:rPr>
          <w:rFonts w:ascii="Calibri" w:hAnsi="Calibri"/>
          <w:sz w:val="22"/>
          <w:lang w:val="sk-SK"/>
        </w:rPr>
        <w:t>na bude uhradená v</w:t>
      </w:r>
      <w:r w:rsidR="003561F3">
        <w:rPr>
          <w:rFonts w:ascii="Calibri" w:hAnsi="Calibri"/>
          <w:sz w:val="22"/>
          <w:lang w:val="sk-SK"/>
        </w:rPr>
        <w:t> </w:t>
      </w:r>
      <w:r w:rsidR="006D6CF9">
        <w:rPr>
          <w:rFonts w:ascii="Calibri" w:hAnsi="Calibri"/>
          <w:sz w:val="22"/>
          <w:lang w:val="sk-SK"/>
        </w:rPr>
        <w:t>čiastkach</w:t>
      </w:r>
      <w:r w:rsidR="003561F3">
        <w:rPr>
          <w:rFonts w:ascii="Calibri" w:hAnsi="Calibri"/>
          <w:sz w:val="22"/>
          <w:lang w:val="sk-SK"/>
        </w:rPr>
        <w:t>,</w:t>
      </w:r>
      <w:r w:rsidR="006D6CF9">
        <w:rPr>
          <w:rFonts w:ascii="Calibri" w:hAnsi="Calibri"/>
          <w:sz w:val="22"/>
          <w:lang w:val="sk-SK"/>
        </w:rPr>
        <w:t xml:space="preserve"> vždy v mesiaci nasledujúcom </w:t>
      </w:r>
      <w:r w:rsidR="003561F3">
        <w:rPr>
          <w:rFonts w:ascii="Calibri" w:hAnsi="Calibri"/>
          <w:sz w:val="22"/>
          <w:lang w:val="sk-SK"/>
        </w:rPr>
        <w:t xml:space="preserve">v ktorom došlo k plneniu zmluvy </w:t>
      </w:r>
      <w:r w:rsidR="006D6CF9">
        <w:rPr>
          <w:rFonts w:ascii="Calibri" w:hAnsi="Calibri"/>
          <w:sz w:val="22"/>
          <w:lang w:val="sk-SK"/>
        </w:rPr>
        <w:t>za</w:t>
      </w:r>
      <w:r w:rsidR="003561F3">
        <w:rPr>
          <w:rFonts w:ascii="Calibri" w:hAnsi="Calibri"/>
          <w:sz w:val="22"/>
          <w:lang w:val="sk-SK"/>
        </w:rPr>
        <w:t xml:space="preserve"> skutočne vykonané</w:t>
      </w:r>
      <w:r w:rsidR="006D6CF9">
        <w:rPr>
          <w:rFonts w:ascii="Calibri" w:hAnsi="Calibri"/>
          <w:sz w:val="22"/>
          <w:lang w:val="sk-SK"/>
        </w:rPr>
        <w:t xml:space="preserve"> a</w:t>
      </w:r>
      <w:r w:rsidR="003561F3">
        <w:rPr>
          <w:rFonts w:ascii="Calibri" w:hAnsi="Calibri"/>
          <w:sz w:val="22"/>
          <w:lang w:val="sk-SK"/>
        </w:rPr>
        <w:t> </w:t>
      </w:r>
      <w:r w:rsidR="006D6CF9">
        <w:rPr>
          <w:rFonts w:ascii="Calibri" w:hAnsi="Calibri"/>
          <w:sz w:val="22"/>
          <w:lang w:val="sk-SK"/>
        </w:rPr>
        <w:t>vykázané</w:t>
      </w:r>
      <w:r w:rsidR="003561F3">
        <w:rPr>
          <w:rFonts w:ascii="Calibri" w:hAnsi="Calibri"/>
          <w:sz w:val="22"/>
          <w:lang w:val="sk-SK"/>
        </w:rPr>
        <w:t xml:space="preserve"> služby.</w:t>
      </w:r>
      <w:r w:rsidR="006D6CF9">
        <w:rPr>
          <w:rFonts w:ascii="Calibri" w:hAnsi="Calibri"/>
          <w:sz w:val="22"/>
          <w:lang w:val="sk-SK"/>
        </w:rPr>
        <w:t xml:space="preserve">  </w:t>
      </w:r>
    </w:p>
    <w:p w:rsidR="004B0001" w:rsidRPr="00F029D5" w:rsidRDefault="004B0001" w:rsidP="00D0509C">
      <w:pPr>
        <w:tabs>
          <w:tab w:val="left" w:pos="720"/>
        </w:tabs>
        <w:jc w:val="both"/>
        <w:rPr>
          <w:rFonts w:ascii="Calibri" w:hAnsi="Calibri"/>
          <w:sz w:val="22"/>
          <w:lang w:val="sk-SK"/>
        </w:rPr>
      </w:pPr>
      <w:r w:rsidRPr="00F029D5">
        <w:rPr>
          <w:rFonts w:ascii="Calibri" w:hAnsi="Calibri"/>
          <w:sz w:val="22"/>
          <w:lang w:val="sk-SK"/>
        </w:rPr>
        <w:t xml:space="preserve">6.4 </w:t>
      </w:r>
      <w:r w:rsidRPr="00F029D5">
        <w:rPr>
          <w:rFonts w:ascii="Calibri" w:hAnsi="Calibri"/>
          <w:sz w:val="22"/>
          <w:lang w:val="sk-SK"/>
        </w:rPr>
        <w:tab/>
        <w:t xml:space="preserve">Odmenu za vykonanie predmetu zmluvy uhradí mandant na základe faktúry, ktoré </w:t>
      </w:r>
      <w:r w:rsidR="0054731B" w:rsidRPr="00F029D5">
        <w:rPr>
          <w:rFonts w:ascii="Calibri" w:hAnsi="Calibri"/>
          <w:sz w:val="22"/>
          <w:lang w:val="sk-SK"/>
        </w:rPr>
        <w:tab/>
      </w:r>
      <w:r w:rsidRPr="00F029D5">
        <w:rPr>
          <w:rFonts w:ascii="Calibri" w:hAnsi="Calibri"/>
          <w:sz w:val="22"/>
          <w:lang w:val="sk-SK"/>
        </w:rPr>
        <w:t>mandat</w:t>
      </w:r>
      <w:r w:rsidR="003561F3">
        <w:rPr>
          <w:rFonts w:ascii="Calibri" w:hAnsi="Calibri"/>
          <w:sz w:val="22"/>
          <w:lang w:val="sk-SK"/>
        </w:rPr>
        <w:t>ár  vystaví a odošle mandantovi</w:t>
      </w:r>
      <w:r w:rsidRPr="00F029D5">
        <w:rPr>
          <w:rFonts w:ascii="Calibri" w:hAnsi="Calibri"/>
          <w:sz w:val="22"/>
          <w:lang w:val="sk-SK"/>
        </w:rPr>
        <w:t xml:space="preserve"> </w:t>
      </w:r>
      <w:r w:rsidR="003561F3">
        <w:rPr>
          <w:rFonts w:ascii="Calibri" w:hAnsi="Calibri"/>
          <w:sz w:val="22"/>
          <w:lang w:val="sk-SK"/>
        </w:rPr>
        <w:t>do 14</w:t>
      </w:r>
      <w:r w:rsidR="003561F3" w:rsidRPr="00F029D5">
        <w:rPr>
          <w:rFonts w:ascii="Calibri" w:hAnsi="Calibri"/>
          <w:sz w:val="22"/>
          <w:lang w:val="sk-SK"/>
        </w:rPr>
        <w:t xml:space="preserve"> dní   na bankový účet mandatára.</w:t>
      </w:r>
    </w:p>
    <w:p w:rsidR="004B0001" w:rsidRPr="00F029D5" w:rsidRDefault="004B0001">
      <w:pPr>
        <w:tabs>
          <w:tab w:val="left" w:pos="720"/>
          <w:tab w:val="left" w:pos="4140"/>
        </w:tabs>
        <w:ind w:left="720" w:hanging="720"/>
        <w:jc w:val="both"/>
        <w:rPr>
          <w:rFonts w:ascii="Calibri" w:hAnsi="Calibri"/>
          <w:sz w:val="22"/>
          <w:lang w:val="sk-SK"/>
        </w:rPr>
      </w:pPr>
    </w:p>
    <w:p w:rsidR="004B0001" w:rsidRPr="00F029D5" w:rsidRDefault="004B0001">
      <w:pPr>
        <w:tabs>
          <w:tab w:val="left" w:pos="3809"/>
        </w:tabs>
        <w:jc w:val="center"/>
        <w:rPr>
          <w:rFonts w:ascii="Calibri" w:hAnsi="Calibri"/>
          <w:b/>
          <w:bCs/>
          <w:caps/>
          <w:sz w:val="22"/>
          <w:lang w:val="sk-SK"/>
        </w:rPr>
      </w:pPr>
      <w:r w:rsidRPr="00F029D5">
        <w:rPr>
          <w:rFonts w:ascii="Calibri" w:hAnsi="Calibri"/>
          <w:b/>
          <w:bCs/>
          <w:caps/>
          <w:sz w:val="22"/>
          <w:lang w:val="sk-SK"/>
        </w:rPr>
        <w:t>VII. Zmluvné pokuty</w:t>
      </w:r>
    </w:p>
    <w:p w:rsidR="00C67CAD" w:rsidRPr="00F029D5" w:rsidRDefault="00C67CAD">
      <w:pPr>
        <w:tabs>
          <w:tab w:val="left" w:pos="3809"/>
        </w:tabs>
        <w:jc w:val="center"/>
        <w:rPr>
          <w:rFonts w:ascii="Calibri" w:hAnsi="Calibri"/>
          <w:b/>
          <w:bCs/>
          <w:caps/>
          <w:sz w:val="22"/>
          <w:lang w:val="sk-SK"/>
        </w:rPr>
      </w:pPr>
    </w:p>
    <w:p w:rsidR="004B0001" w:rsidRPr="00F029D5" w:rsidRDefault="004B0001">
      <w:pPr>
        <w:tabs>
          <w:tab w:val="left" w:pos="720"/>
        </w:tabs>
        <w:jc w:val="both"/>
        <w:rPr>
          <w:rFonts w:ascii="Calibri" w:hAnsi="Calibri"/>
          <w:sz w:val="22"/>
          <w:lang w:val="sk-SK"/>
        </w:rPr>
      </w:pPr>
      <w:r w:rsidRPr="00F029D5">
        <w:rPr>
          <w:rFonts w:ascii="Calibri" w:hAnsi="Calibri"/>
          <w:sz w:val="22"/>
          <w:lang w:val="sk-SK"/>
        </w:rPr>
        <w:t xml:space="preserve">7.1 </w:t>
      </w:r>
      <w:r w:rsidRPr="00F029D5">
        <w:rPr>
          <w:rFonts w:ascii="Calibri" w:hAnsi="Calibri"/>
          <w:sz w:val="22"/>
          <w:lang w:val="sk-SK"/>
        </w:rPr>
        <w:tab/>
        <w:t xml:space="preserve">Zmluvné strany sa dohodli, že v prípade nedodržania konca lehoty plnenia zmluvy, </w:t>
      </w:r>
      <w:r w:rsidR="00E62C71">
        <w:rPr>
          <w:rFonts w:ascii="Calibri" w:hAnsi="Calibri"/>
          <w:sz w:val="22"/>
          <w:lang w:val="sk-SK"/>
        </w:rPr>
        <w:tab/>
      </w:r>
      <w:r w:rsidRPr="00F029D5">
        <w:rPr>
          <w:rFonts w:ascii="Calibri" w:hAnsi="Calibri"/>
          <w:sz w:val="22"/>
          <w:lang w:val="sk-SK"/>
        </w:rPr>
        <w:t xml:space="preserve">mandatárom, môže mandant uplatniť zmluvnú pokutu vo výške 0,05% z výšky </w:t>
      </w:r>
      <w:r w:rsidR="0054731B" w:rsidRPr="00F029D5">
        <w:rPr>
          <w:rFonts w:ascii="Calibri" w:hAnsi="Calibri"/>
          <w:sz w:val="22"/>
          <w:lang w:val="sk-SK"/>
        </w:rPr>
        <w:tab/>
      </w:r>
      <w:r w:rsidRPr="00F029D5">
        <w:rPr>
          <w:rFonts w:ascii="Calibri" w:hAnsi="Calibri"/>
          <w:sz w:val="22"/>
          <w:lang w:val="sk-SK"/>
        </w:rPr>
        <w:t xml:space="preserve">dohodnutej odmeny, za každý deň omeškania.  </w:t>
      </w:r>
    </w:p>
    <w:p w:rsidR="004B0001" w:rsidRPr="00F029D5" w:rsidRDefault="004B0001">
      <w:pPr>
        <w:tabs>
          <w:tab w:val="left" w:pos="720"/>
        </w:tabs>
        <w:jc w:val="both"/>
        <w:rPr>
          <w:rFonts w:ascii="Calibri" w:hAnsi="Calibri"/>
          <w:sz w:val="22"/>
          <w:lang w:val="sk-SK"/>
        </w:rPr>
      </w:pPr>
      <w:r w:rsidRPr="00F029D5">
        <w:rPr>
          <w:rFonts w:ascii="Calibri" w:hAnsi="Calibri"/>
          <w:sz w:val="22"/>
          <w:lang w:val="sk-SK"/>
        </w:rPr>
        <w:t xml:space="preserve">7.2 </w:t>
      </w:r>
      <w:r w:rsidRPr="00F029D5">
        <w:rPr>
          <w:rFonts w:ascii="Calibri" w:hAnsi="Calibri"/>
          <w:sz w:val="22"/>
          <w:lang w:val="sk-SK"/>
        </w:rPr>
        <w:tab/>
        <w:t xml:space="preserve">Zmluvné strany sa dohodli, že v prípade omeškania mandanta so zaplatením dohodnutej </w:t>
      </w:r>
      <w:r w:rsidR="0054731B" w:rsidRPr="00F029D5">
        <w:rPr>
          <w:rFonts w:ascii="Calibri" w:hAnsi="Calibri"/>
          <w:sz w:val="22"/>
          <w:lang w:val="sk-SK"/>
        </w:rPr>
        <w:tab/>
      </w:r>
      <w:r w:rsidRPr="00F029D5">
        <w:rPr>
          <w:rFonts w:ascii="Calibri" w:hAnsi="Calibri"/>
          <w:sz w:val="22"/>
          <w:lang w:val="sk-SK"/>
        </w:rPr>
        <w:t xml:space="preserve">odmeny pre mandatára, zaplatí mandant mandatárovi zmluvnú pokutu vo výške 0,05% </w:t>
      </w:r>
      <w:r w:rsidR="0054731B" w:rsidRPr="00F029D5">
        <w:rPr>
          <w:rFonts w:ascii="Calibri" w:hAnsi="Calibri"/>
          <w:sz w:val="22"/>
          <w:lang w:val="sk-SK"/>
        </w:rPr>
        <w:tab/>
      </w:r>
      <w:r w:rsidRPr="00F029D5">
        <w:rPr>
          <w:rFonts w:ascii="Calibri" w:hAnsi="Calibri"/>
          <w:sz w:val="22"/>
          <w:lang w:val="sk-SK"/>
        </w:rPr>
        <w:t>z výšky dohodnutej odmeny, za každý deň omeškania po termíne jej splatnosti.</w:t>
      </w:r>
    </w:p>
    <w:p w:rsidR="004B0001" w:rsidRPr="00F029D5" w:rsidRDefault="004B0001">
      <w:pPr>
        <w:tabs>
          <w:tab w:val="left" w:pos="3809"/>
        </w:tabs>
        <w:jc w:val="both"/>
        <w:rPr>
          <w:rFonts w:ascii="Calibri" w:hAnsi="Calibri"/>
          <w:sz w:val="22"/>
          <w:lang w:val="sk-SK"/>
        </w:rPr>
      </w:pPr>
    </w:p>
    <w:p w:rsidR="004B0001" w:rsidRPr="00F029D5" w:rsidRDefault="004B0001">
      <w:pPr>
        <w:tabs>
          <w:tab w:val="left" w:pos="3809"/>
        </w:tabs>
        <w:jc w:val="center"/>
        <w:rPr>
          <w:rFonts w:ascii="Calibri" w:hAnsi="Calibri"/>
          <w:b/>
          <w:bCs/>
          <w:caps/>
          <w:sz w:val="22"/>
          <w:lang w:val="sk-SK"/>
        </w:rPr>
      </w:pPr>
      <w:r w:rsidRPr="00F029D5">
        <w:rPr>
          <w:rFonts w:ascii="Calibri" w:hAnsi="Calibri"/>
          <w:b/>
          <w:bCs/>
          <w:caps/>
          <w:sz w:val="22"/>
          <w:lang w:val="sk-SK"/>
        </w:rPr>
        <w:t>VIII. Ďalšie ustanovenia</w:t>
      </w:r>
    </w:p>
    <w:p w:rsidR="00C67CAD" w:rsidRPr="00F029D5" w:rsidRDefault="00C67CAD">
      <w:pPr>
        <w:tabs>
          <w:tab w:val="left" w:pos="3809"/>
        </w:tabs>
        <w:jc w:val="center"/>
        <w:rPr>
          <w:rFonts w:ascii="Calibri" w:hAnsi="Calibri"/>
          <w:b/>
          <w:bCs/>
          <w:caps/>
          <w:sz w:val="22"/>
          <w:lang w:val="sk-SK"/>
        </w:rPr>
      </w:pPr>
    </w:p>
    <w:p w:rsidR="004B0001" w:rsidRDefault="004B0001">
      <w:pPr>
        <w:tabs>
          <w:tab w:val="left" w:pos="720"/>
        </w:tabs>
        <w:jc w:val="both"/>
        <w:rPr>
          <w:rFonts w:ascii="Calibri" w:hAnsi="Calibri"/>
          <w:sz w:val="22"/>
          <w:lang w:val="sk-SK"/>
        </w:rPr>
      </w:pPr>
      <w:r w:rsidRPr="00F029D5">
        <w:rPr>
          <w:rFonts w:ascii="Calibri" w:hAnsi="Calibri"/>
          <w:sz w:val="22"/>
          <w:lang w:val="sk-SK"/>
        </w:rPr>
        <w:t xml:space="preserve">8.1 </w:t>
      </w:r>
      <w:r w:rsidRPr="00F029D5">
        <w:rPr>
          <w:rFonts w:ascii="Calibri" w:hAnsi="Calibri"/>
          <w:sz w:val="22"/>
          <w:lang w:val="sk-SK"/>
        </w:rPr>
        <w:tab/>
        <w:t xml:space="preserve">Mandant týmto splnomocňuje mandatára, aby v rozsahu tejto zmluvy zastupoval </w:t>
      </w:r>
      <w:r w:rsidR="0054731B" w:rsidRPr="00F029D5">
        <w:rPr>
          <w:rFonts w:ascii="Calibri" w:hAnsi="Calibri"/>
          <w:sz w:val="22"/>
          <w:lang w:val="sk-SK"/>
        </w:rPr>
        <w:tab/>
      </w:r>
      <w:r w:rsidRPr="00F029D5">
        <w:rPr>
          <w:rFonts w:ascii="Calibri" w:hAnsi="Calibri"/>
          <w:sz w:val="22"/>
          <w:lang w:val="sk-SK"/>
        </w:rPr>
        <w:t xml:space="preserve">mandanta pri plnení dohodnutých činností. Úkony mandatára takto urobené, zaväzujú </w:t>
      </w:r>
      <w:r w:rsidR="0054731B" w:rsidRPr="00F029D5">
        <w:rPr>
          <w:rFonts w:ascii="Calibri" w:hAnsi="Calibri"/>
          <w:sz w:val="22"/>
          <w:lang w:val="sk-SK"/>
        </w:rPr>
        <w:tab/>
      </w:r>
      <w:r w:rsidRPr="00F029D5">
        <w:rPr>
          <w:rFonts w:ascii="Calibri" w:hAnsi="Calibri"/>
          <w:sz w:val="22"/>
          <w:lang w:val="sk-SK"/>
        </w:rPr>
        <w:t>mandanta v plnom rozsahu.</w:t>
      </w:r>
    </w:p>
    <w:p w:rsidR="002D3BF7" w:rsidRPr="00F029D5" w:rsidRDefault="002D3BF7" w:rsidP="002D3BF7">
      <w:pPr>
        <w:tabs>
          <w:tab w:val="left" w:pos="720"/>
        </w:tabs>
        <w:ind w:left="720" w:hanging="720"/>
        <w:jc w:val="both"/>
        <w:rPr>
          <w:rFonts w:ascii="Calibri" w:hAnsi="Calibri"/>
          <w:sz w:val="22"/>
          <w:lang w:val="sk-SK"/>
        </w:rPr>
      </w:pPr>
      <w:r>
        <w:rPr>
          <w:rFonts w:ascii="Calibri" w:hAnsi="Calibri"/>
          <w:sz w:val="22"/>
          <w:lang w:val="sk-SK"/>
        </w:rPr>
        <w:t>8.2</w:t>
      </w:r>
      <w:r>
        <w:rPr>
          <w:rFonts w:ascii="Calibri" w:hAnsi="Calibri"/>
          <w:sz w:val="22"/>
          <w:lang w:val="sk-SK"/>
        </w:rPr>
        <w:tab/>
        <w:t xml:space="preserve">Mandatár sa zaväzuje strpieť výkon kontroly /auditu/ overovania súvisiaceho s dodávanou službou kedykoľvek počas platnosti a účinnosti „Zmluvy  o poskytnutí NFP uzatvorenou medzi Základnou školou Zoltána </w:t>
      </w:r>
      <w:proofErr w:type="spellStart"/>
      <w:r>
        <w:rPr>
          <w:rFonts w:ascii="Calibri" w:hAnsi="Calibri"/>
          <w:sz w:val="22"/>
          <w:lang w:val="sk-SK"/>
        </w:rPr>
        <w:t>Kodálya</w:t>
      </w:r>
      <w:proofErr w:type="spellEnd"/>
      <w:r>
        <w:rPr>
          <w:rFonts w:ascii="Calibri" w:hAnsi="Calibri"/>
          <w:sz w:val="22"/>
          <w:lang w:val="sk-SK"/>
        </w:rPr>
        <w:t xml:space="preserve"> s VJM </w:t>
      </w:r>
      <w:proofErr w:type="spellStart"/>
      <w:r>
        <w:rPr>
          <w:rFonts w:ascii="Calibri" w:hAnsi="Calibri"/>
          <w:sz w:val="22"/>
          <w:lang w:val="sk-SK"/>
        </w:rPr>
        <w:t>Galanta-Kodály</w:t>
      </w:r>
      <w:proofErr w:type="spellEnd"/>
      <w:r>
        <w:rPr>
          <w:rFonts w:ascii="Calibri" w:hAnsi="Calibri"/>
          <w:sz w:val="22"/>
          <w:lang w:val="sk-SK"/>
        </w:rPr>
        <w:t xml:space="preserve"> Zoltán </w:t>
      </w:r>
      <w:proofErr w:type="spellStart"/>
      <w:r>
        <w:rPr>
          <w:rFonts w:ascii="Calibri" w:hAnsi="Calibri"/>
          <w:sz w:val="22"/>
          <w:lang w:val="sk-SK"/>
        </w:rPr>
        <w:t>Alapiskola</w:t>
      </w:r>
      <w:proofErr w:type="spellEnd"/>
      <w:r>
        <w:rPr>
          <w:rFonts w:ascii="Calibri" w:hAnsi="Calibri"/>
          <w:sz w:val="22"/>
          <w:lang w:val="sk-SK"/>
        </w:rPr>
        <w:t xml:space="preserve"> </w:t>
      </w:r>
      <w:proofErr w:type="spellStart"/>
      <w:r>
        <w:rPr>
          <w:rFonts w:ascii="Calibri" w:hAnsi="Calibri"/>
          <w:sz w:val="22"/>
          <w:lang w:val="sk-SK"/>
        </w:rPr>
        <w:t>Galánta</w:t>
      </w:r>
      <w:proofErr w:type="spellEnd"/>
      <w:r>
        <w:rPr>
          <w:rFonts w:ascii="Calibri" w:hAnsi="Calibri"/>
          <w:sz w:val="22"/>
          <w:lang w:val="sk-SK"/>
        </w:rPr>
        <w:t xml:space="preserve"> a Agentúrou Ministerstva školstva, vedy, výskumu a športu SR pre štrukturálne fondy EU, a to oprávnenými osobami v zmysle článku 12. Všeobecne zmluvných podmienok k zmluve o poskytnutí NFP a poskytnúť im všetku potrebnú súčinnosť.</w:t>
      </w:r>
    </w:p>
    <w:p w:rsidR="004B0001" w:rsidRPr="00F029D5" w:rsidRDefault="002D3BF7">
      <w:pPr>
        <w:tabs>
          <w:tab w:val="left" w:pos="720"/>
        </w:tabs>
        <w:jc w:val="both"/>
        <w:rPr>
          <w:rFonts w:ascii="Calibri" w:hAnsi="Calibri"/>
          <w:sz w:val="22"/>
          <w:lang w:val="sk-SK"/>
        </w:rPr>
      </w:pPr>
      <w:r>
        <w:rPr>
          <w:rFonts w:ascii="Calibri" w:hAnsi="Calibri"/>
          <w:sz w:val="22"/>
          <w:lang w:val="sk-SK"/>
        </w:rPr>
        <w:t>8.3</w:t>
      </w:r>
      <w:r w:rsidR="004B0001" w:rsidRPr="00F029D5">
        <w:rPr>
          <w:rFonts w:ascii="Calibri" w:hAnsi="Calibri"/>
          <w:sz w:val="22"/>
          <w:lang w:val="sk-SK"/>
        </w:rPr>
        <w:t xml:space="preserve"> </w:t>
      </w:r>
      <w:r w:rsidR="004B0001" w:rsidRPr="00F029D5">
        <w:rPr>
          <w:rFonts w:ascii="Calibri" w:hAnsi="Calibri"/>
          <w:sz w:val="22"/>
          <w:lang w:val="sk-SK"/>
        </w:rPr>
        <w:tab/>
        <w:t>Veci, ktoré nie sú uvedené v tejto zmluve, sa riadia Obchodným zákonníkom.</w:t>
      </w:r>
    </w:p>
    <w:p w:rsidR="004B0001" w:rsidRPr="00F029D5" w:rsidRDefault="002D3BF7" w:rsidP="002D3BF7">
      <w:pPr>
        <w:tabs>
          <w:tab w:val="left" w:pos="720"/>
        </w:tabs>
        <w:ind w:left="720" w:hanging="720"/>
        <w:jc w:val="both"/>
        <w:rPr>
          <w:rFonts w:ascii="Calibri" w:hAnsi="Calibri"/>
          <w:sz w:val="22"/>
          <w:lang w:val="sk-SK"/>
        </w:rPr>
      </w:pPr>
      <w:r>
        <w:rPr>
          <w:rFonts w:ascii="Calibri" w:hAnsi="Calibri"/>
          <w:sz w:val="22"/>
          <w:lang w:val="sk-SK"/>
        </w:rPr>
        <w:t xml:space="preserve">8.4 </w:t>
      </w:r>
      <w:r>
        <w:rPr>
          <w:rFonts w:ascii="Calibri" w:hAnsi="Calibri"/>
          <w:sz w:val="22"/>
          <w:lang w:val="sk-SK"/>
        </w:rPr>
        <w:tab/>
        <w:t xml:space="preserve">Táto zmluva nadobúda platnosť </w:t>
      </w:r>
      <w:r w:rsidR="004B0001" w:rsidRPr="00F029D5">
        <w:rPr>
          <w:rFonts w:ascii="Calibri" w:hAnsi="Calibri"/>
          <w:sz w:val="22"/>
          <w:lang w:val="sk-SK"/>
        </w:rPr>
        <w:t>dňom jej podp</w:t>
      </w:r>
      <w:r>
        <w:rPr>
          <w:rFonts w:ascii="Calibri" w:hAnsi="Calibri"/>
          <w:sz w:val="22"/>
          <w:lang w:val="sk-SK"/>
        </w:rPr>
        <w:t>ísania oboma zmluvnými stranami a účinnosť v zmysle §47a ods. 1 Občianskeho zákonníka deň nasledujúci po dni zverejnenia.</w:t>
      </w:r>
    </w:p>
    <w:p w:rsidR="004B0001" w:rsidRPr="00F029D5" w:rsidRDefault="002D3BF7">
      <w:pPr>
        <w:tabs>
          <w:tab w:val="left" w:pos="720"/>
        </w:tabs>
        <w:jc w:val="both"/>
        <w:rPr>
          <w:rFonts w:ascii="Calibri" w:hAnsi="Calibri"/>
          <w:sz w:val="22"/>
          <w:lang w:val="sk-SK"/>
        </w:rPr>
      </w:pPr>
      <w:r>
        <w:rPr>
          <w:rFonts w:ascii="Calibri" w:hAnsi="Calibri"/>
          <w:sz w:val="22"/>
          <w:lang w:val="sk-SK"/>
        </w:rPr>
        <w:t>8.5</w:t>
      </w:r>
      <w:r w:rsidR="004B0001" w:rsidRPr="00F029D5">
        <w:rPr>
          <w:rFonts w:ascii="Calibri" w:hAnsi="Calibri"/>
          <w:sz w:val="22"/>
          <w:lang w:val="sk-SK"/>
        </w:rPr>
        <w:t xml:space="preserve"> </w:t>
      </w:r>
      <w:r w:rsidR="004B0001" w:rsidRPr="00F029D5">
        <w:rPr>
          <w:rFonts w:ascii="Calibri" w:hAnsi="Calibri"/>
          <w:sz w:val="22"/>
          <w:lang w:val="sk-SK"/>
        </w:rPr>
        <w:tab/>
        <w:t xml:space="preserve">Túto zmluvu je možné meniť iba písomnými dodatkami podpísanými zástupcami oboch </w:t>
      </w:r>
      <w:r w:rsidR="0054731B" w:rsidRPr="00F029D5">
        <w:rPr>
          <w:rFonts w:ascii="Calibri" w:hAnsi="Calibri"/>
          <w:sz w:val="22"/>
          <w:lang w:val="sk-SK"/>
        </w:rPr>
        <w:tab/>
      </w:r>
      <w:r w:rsidR="004B0001" w:rsidRPr="00F029D5">
        <w:rPr>
          <w:rFonts w:ascii="Calibri" w:hAnsi="Calibri"/>
          <w:sz w:val="22"/>
          <w:lang w:val="sk-SK"/>
        </w:rPr>
        <w:t>strán.</w:t>
      </w:r>
      <w:bookmarkStart w:id="0" w:name="_GoBack"/>
      <w:bookmarkEnd w:id="0"/>
    </w:p>
    <w:p w:rsidR="004B0001" w:rsidRPr="00F029D5" w:rsidRDefault="002D3BF7" w:rsidP="00B65517">
      <w:pPr>
        <w:tabs>
          <w:tab w:val="left" w:pos="720"/>
        </w:tabs>
        <w:jc w:val="both"/>
        <w:rPr>
          <w:rFonts w:ascii="Calibri" w:hAnsi="Calibri"/>
          <w:color w:val="000000"/>
          <w:sz w:val="22"/>
          <w:lang w:val="sk-SK" w:eastAsia="zh-CN"/>
        </w:rPr>
      </w:pPr>
      <w:r>
        <w:rPr>
          <w:rFonts w:ascii="Calibri" w:hAnsi="Calibri"/>
          <w:sz w:val="22"/>
          <w:lang w:val="sk-SK"/>
        </w:rPr>
        <w:t>8.6</w:t>
      </w:r>
      <w:r w:rsidR="004B0001" w:rsidRPr="00F029D5">
        <w:rPr>
          <w:rFonts w:ascii="Calibri" w:hAnsi="Calibri"/>
          <w:sz w:val="22"/>
          <w:lang w:val="sk-SK"/>
        </w:rPr>
        <w:t xml:space="preserve"> </w:t>
      </w:r>
      <w:r w:rsidR="004B0001" w:rsidRPr="00F029D5">
        <w:rPr>
          <w:rFonts w:ascii="Calibri" w:hAnsi="Calibri"/>
          <w:sz w:val="22"/>
          <w:lang w:val="sk-SK"/>
        </w:rPr>
        <w:tab/>
        <w:t>Tát</w:t>
      </w:r>
      <w:r>
        <w:rPr>
          <w:rFonts w:ascii="Calibri" w:hAnsi="Calibri"/>
          <w:sz w:val="22"/>
          <w:lang w:val="sk-SK"/>
        </w:rPr>
        <w:t xml:space="preserve">o zmluva je vyhotovená v štyroch </w:t>
      </w:r>
      <w:r w:rsidR="004B0001" w:rsidRPr="00F029D5">
        <w:rPr>
          <w:rFonts w:ascii="Calibri" w:hAnsi="Calibri"/>
          <w:sz w:val="22"/>
          <w:lang w:val="sk-SK"/>
        </w:rPr>
        <w:t xml:space="preserve">vyhotoveniach, </w:t>
      </w:r>
      <w:r>
        <w:rPr>
          <w:rFonts w:ascii="Calibri" w:hAnsi="Calibri"/>
          <w:color w:val="000000"/>
          <w:sz w:val="22"/>
          <w:lang w:val="sk-SK" w:eastAsia="zh-CN"/>
        </w:rPr>
        <w:t xml:space="preserve">pričom mandant </w:t>
      </w:r>
      <w:proofErr w:type="spellStart"/>
      <w:r>
        <w:rPr>
          <w:rFonts w:ascii="Calibri" w:hAnsi="Calibri"/>
          <w:color w:val="000000"/>
          <w:sz w:val="22"/>
          <w:lang w:val="sk-SK" w:eastAsia="zh-CN"/>
        </w:rPr>
        <w:t>obdrží</w:t>
      </w:r>
      <w:proofErr w:type="spellEnd"/>
      <w:r>
        <w:rPr>
          <w:rFonts w:ascii="Calibri" w:hAnsi="Calibri"/>
          <w:color w:val="000000"/>
          <w:sz w:val="22"/>
          <w:lang w:val="sk-SK" w:eastAsia="zh-CN"/>
        </w:rPr>
        <w:t xml:space="preserve"> tri</w:t>
      </w:r>
      <w:r w:rsidR="0054731B" w:rsidRPr="00F029D5">
        <w:rPr>
          <w:rFonts w:ascii="Calibri" w:hAnsi="Calibri"/>
          <w:color w:val="000000"/>
          <w:sz w:val="22"/>
          <w:lang w:val="sk-SK" w:eastAsia="zh-CN"/>
        </w:rPr>
        <w:tab/>
      </w:r>
      <w:r w:rsidR="002250CE" w:rsidRPr="00F029D5">
        <w:rPr>
          <w:rFonts w:ascii="Calibri" w:hAnsi="Calibri"/>
          <w:color w:val="000000"/>
          <w:sz w:val="22"/>
          <w:lang w:val="sk-SK" w:eastAsia="zh-CN"/>
        </w:rPr>
        <w:t>vyhotovenie</w:t>
      </w:r>
      <w:r w:rsidR="00B65517" w:rsidRPr="00F029D5">
        <w:rPr>
          <w:rFonts w:ascii="Calibri" w:hAnsi="Calibri"/>
          <w:color w:val="000000"/>
          <w:sz w:val="22"/>
          <w:lang w:val="sk-SK" w:eastAsia="zh-CN"/>
        </w:rPr>
        <w:t xml:space="preserve"> a mandatár jedno vyhotovenie.</w:t>
      </w:r>
    </w:p>
    <w:p w:rsidR="0054731B" w:rsidRPr="00F029D5" w:rsidRDefault="002D3BF7" w:rsidP="00B65517">
      <w:pPr>
        <w:tabs>
          <w:tab w:val="left" w:pos="720"/>
        </w:tabs>
        <w:jc w:val="both"/>
        <w:rPr>
          <w:rFonts w:ascii="Calibri" w:hAnsi="Calibri"/>
          <w:color w:val="000000"/>
          <w:sz w:val="22"/>
          <w:lang w:val="sk-SK" w:eastAsia="zh-CN"/>
        </w:rPr>
      </w:pPr>
      <w:r>
        <w:rPr>
          <w:rFonts w:ascii="Calibri" w:hAnsi="Calibri"/>
          <w:noProof/>
          <w:sz w:val="20"/>
          <w:szCs w:val="22"/>
          <w:lang w:val="sk-SK" w:eastAsia="sk-SK"/>
        </w:rPr>
        <w:drawing>
          <wp:anchor distT="0" distB="0" distL="114300" distR="114300" simplePos="0" relativeHeight="251656704" behindDoc="1" locked="0" layoutInCell="1" allowOverlap="1" wp14:anchorId="04DA3239" wp14:editId="41C57A77">
            <wp:simplePos x="0" y="0"/>
            <wp:positionH relativeFrom="column">
              <wp:posOffset>200025</wp:posOffset>
            </wp:positionH>
            <wp:positionV relativeFrom="paragraph">
              <wp:posOffset>34926</wp:posOffset>
            </wp:positionV>
            <wp:extent cx="5476456" cy="5715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.jpg"/>
                    <pic:cNvPicPr/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654"/>
                    <a:stretch/>
                  </pic:blipFill>
                  <pic:spPr bwMode="auto">
                    <a:xfrm>
                      <a:off x="0" y="0"/>
                      <a:ext cx="5486400" cy="572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31B" w:rsidRPr="00F029D5" w:rsidRDefault="0054731B" w:rsidP="00B65517">
      <w:pPr>
        <w:tabs>
          <w:tab w:val="left" w:pos="720"/>
        </w:tabs>
        <w:jc w:val="both"/>
        <w:rPr>
          <w:rFonts w:ascii="Calibri" w:hAnsi="Calibri"/>
          <w:color w:val="000000"/>
          <w:sz w:val="22"/>
          <w:lang w:val="sk-SK" w:eastAsia="zh-CN"/>
        </w:rPr>
      </w:pPr>
    </w:p>
    <w:p w:rsidR="0054731B" w:rsidRPr="00F029D5" w:rsidRDefault="0054731B" w:rsidP="00B65517">
      <w:pPr>
        <w:tabs>
          <w:tab w:val="left" w:pos="720"/>
        </w:tabs>
        <w:jc w:val="both"/>
        <w:rPr>
          <w:rFonts w:ascii="Calibri" w:hAnsi="Calibri"/>
          <w:sz w:val="22"/>
          <w:lang w:val="sk-SK"/>
        </w:rPr>
      </w:pPr>
    </w:p>
    <w:p w:rsidR="004B0001" w:rsidRPr="00F029D5" w:rsidRDefault="004B0001">
      <w:pPr>
        <w:tabs>
          <w:tab w:val="left" w:pos="3809"/>
        </w:tabs>
        <w:jc w:val="both"/>
        <w:rPr>
          <w:rFonts w:ascii="Calibri" w:hAnsi="Calibri"/>
          <w:sz w:val="22"/>
          <w:lang w:val="sk-SK"/>
        </w:rPr>
      </w:pPr>
    </w:p>
    <w:p w:rsidR="004B0001" w:rsidRPr="00F029D5" w:rsidRDefault="00C13D61" w:rsidP="00D0509C">
      <w:pPr>
        <w:widowControl w:val="0"/>
        <w:rPr>
          <w:rFonts w:ascii="Calibri" w:hAnsi="Calibri"/>
          <w:sz w:val="20"/>
          <w:szCs w:val="22"/>
          <w:lang w:val="sk-SK"/>
        </w:rPr>
      </w:pPr>
      <w:r>
        <w:rPr>
          <w:rFonts w:ascii="Calibri" w:hAnsi="Calibri"/>
          <w:noProof/>
          <w:sz w:val="20"/>
          <w:szCs w:val="22"/>
          <w:lang w:val="sk-SK" w:eastAsia="sk-SK"/>
        </w:rPr>
        <w:drawing>
          <wp:anchor distT="0" distB="0" distL="114300" distR="114300" simplePos="0" relativeHeight="251660288" behindDoc="1" locked="0" layoutInCell="1" allowOverlap="1" wp14:anchorId="16168C1B" wp14:editId="7A09B1AF">
            <wp:simplePos x="0" y="0"/>
            <wp:positionH relativeFrom="column">
              <wp:posOffset>200025</wp:posOffset>
            </wp:positionH>
            <wp:positionV relativeFrom="paragraph">
              <wp:posOffset>561975</wp:posOffset>
            </wp:positionV>
            <wp:extent cx="5476240" cy="12192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.jpg"/>
                    <pic:cNvPicPr/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70" b="2724"/>
                    <a:stretch/>
                  </pic:blipFill>
                  <pic:spPr bwMode="auto">
                    <a:xfrm>
                      <a:off x="0" y="0"/>
                      <a:ext cx="547624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0001" w:rsidRPr="00F029D5" w:rsidSect="00027B61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9E" w:rsidRDefault="00226F9E" w:rsidP="00D0509C">
      <w:r>
        <w:separator/>
      </w:r>
    </w:p>
  </w:endnote>
  <w:endnote w:type="continuationSeparator" w:id="0">
    <w:p w:rsidR="00226F9E" w:rsidRDefault="00226F9E" w:rsidP="00D0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CAD" w:rsidRPr="00C67CAD" w:rsidRDefault="006739FB" w:rsidP="00C67CAD">
    <w:pPr>
      <w:pStyle w:val="Pta"/>
      <w:jc w:val="center"/>
      <w:rPr>
        <w:rFonts w:ascii="Calibri" w:hAnsi="Calibri"/>
        <w:sz w:val="20"/>
      </w:rPr>
    </w:pPr>
    <w:r w:rsidRPr="00C67CAD">
      <w:rPr>
        <w:rFonts w:ascii="Calibri" w:hAnsi="Calibri"/>
        <w:sz w:val="20"/>
      </w:rPr>
      <w:fldChar w:fldCharType="begin"/>
    </w:r>
    <w:r w:rsidR="00D0509C" w:rsidRPr="00C67CAD">
      <w:rPr>
        <w:rFonts w:ascii="Calibri" w:hAnsi="Calibri"/>
        <w:sz w:val="20"/>
      </w:rPr>
      <w:instrText xml:space="preserve"> PAGE   \* MERGEFORMAT </w:instrText>
    </w:r>
    <w:r w:rsidRPr="00C67CAD">
      <w:rPr>
        <w:rFonts w:ascii="Calibri" w:hAnsi="Calibri"/>
        <w:sz w:val="20"/>
      </w:rPr>
      <w:fldChar w:fldCharType="separate"/>
    </w:r>
    <w:r w:rsidR="00C13D61">
      <w:rPr>
        <w:rFonts w:ascii="Calibri" w:hAnsi="Calibri"/>
        <w:noProof/>
        <w:sz w:val="20"/>
      </w:rPr>
      <w:t>3</w:t>
    </w:r>
    <w:r w:rsidRPr="00C67CAD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9E" w:rsidRDefault="00226F9E" w:rsidP="00D0509C">
      <w:r>
        <w:separator/>
      </w:r>
    </w:p>
  </w:footnote>
  <w:footnote w:type="continuationSeparator" w:id="0">
    <w:p w:rsidR="00226F9E" w:rsidRDefault="00226F9E" w:rsidP="00D0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267"/>
    <w:multiLevelType w:val="hybridMultilevel"/>
    <w:tmpl w:val="548E425A"/>
    <w:lvl w:ilvl="0" w:tplc="CFDA98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266A094">
      <w:start w:val="1"/>
      <w:numFmt w:val="none"/>
      <w:lvlText w:val="4.1 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684368C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96E8A"/>
    <w:multiLevelType w:val="hybridMultilevel"/>
    <w:tmpl w:val="ED7EBE3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0E2801"/>
    <w:multiLevelType w:val="hybridMultilevel"/>
    <w:tmpl w:val="B3F0AD90"/>
    <w:lvl w:ilvl="0" w:tplc="4906F3D0">
      <w:start w:val="46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18C80AF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94ECC"/>
    <w:multiLevelType w:val="hybridMultilevel"/>
    <w:tmpl w:val="80D01954"/>
    <w:lvl w:ilvl="0" w:tplc="58A066F6">
      <w:start w:val="40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455469C1"/>
    <w:multiLevelType w:val="hybridMultilevel"/>
    <w:tmpl w:val="7A06D9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FA6BC3"/>
    <w:multiLevelType w:val="hybridMultilevel"/>
    <w:tmpl w:val="E69475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A2D5C"/>
    <w:multiLevelType w:val="multilevel"/>
    <w:tmpl w:val="990E326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E5021A"/>
    <w:multiLevelType w:val="hybridMultilevel"/>
    <w:tmpl w:val="898C689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F36849"/>
    <w:multiLevelType w:val="multilevel"/>
    <w:tmpl w:val="0DAA78A0"/>
    <w:lvl w:ilvl="0">
      <w:numFmt w:val="bullet"/>
      <w:lvlText w:val="-"/>
      <w:lvlJc w:val="left"/>
      <w:pPr>
        <w:tabs>
          <w:tab w:val="num" w:pos="660"/>
        </w:tabs>
        <w:ind w:left="660" w:hanging="660"/>
      </w:pPr>
      <w:rPr>
        <w:rFonts w:ascii="Arial" w:eastAsia="Times New Roman" w:hAnsi="Arial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D6737C0"/>
    <w:multiLevelType w:val="multilevel"/>
    <w:tmpl w:val="170209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DF0211A"/>
    <w:multiLevelType w:val="multilevel"/>
    <w:tmpl w:val="9FAAC69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01"/>
    <w:rsid w:val="00002618"/>
    <w:rsid w:val="00027B61"/>
    <w:rsid w:val="00044B2D"/>
    <w:rsid w:val="000A4C15"/>
    <w:rsid w:val="000B462A"/>
    <w:rsid w:val="000F4064"/>
    <w:rsid w:val="0014425C"/>
    <w:rsid w:val="00167ECC"/>
    <w:rsid w:val="00181689"/>
    <w:rsid w:val="001858E0"/>
    <w:rsid w:val="00185AC0"/>
    <w:rsid w:val="001B6D68"/>
    <w:rsid w:val="001C0203"/>
    <w:rsid w:val="001C735D"/>
    <w:rsid w:val="002250CE"/>
    <w:rsid w:val="00226F9E"/>
    <w:rsid w:val="002A7003"/>
    <w:rsid w:val="002B3C77"/>
    <w:rsid w:val="002D3BF7"/>
    <w:rsid w:val="00305BC9"/>
    <w:rsid w:val="00311F72"/>
    <w:rsid w:val="003561F3"/>
    <w:rsid w:val="0039598B"/>
    <w:rsid w:val="00426D45"/>
    <w:rsid w:val="004B0001"/>
    <w:rsid w:val="0054731B"/>
    <w:rsid w:val="005540AF"/>
    <w:rsid w:val="005C2CFE"/>
    <w:rsid w:val="006018A3"/>
    <w:rsid w:val="006467C6"/>
    <w:rsid w:val="00665002"/>
    <w:rsid w:val="006739FB"/>
    <w:rsid w:val="006812DB"/>
    <w:rsid w:val="006C12F1"/>
    <w:rsid w:val="006D57F0"/>
    <w:rsid w:val="006D68E0"/>
    <w:rsid w:val="006D6CF9"/>
    <w:rsid w:val="00701F02"/>
    <w:rsid w:val="00706600"/>
    <w:rsid w:val="007578C8"/>
    <w:rsid w:val="007F274B"/>
    <w:rsid w:val="00883588"/>
    <w:rsid w:val="009263DF"/>
    <w:rsid w:val="00957EB2"/>
    <w:rsid w:val="009647AB"/>
    <w:rsid w:val="00972A92"/>
    <w:rsid w:val="00A46A9F"/>
    <w:rsid w:val="00AC1283"/>
    <w:rsid w:val="00B1224D"/>
    <w:rsid w:val="00B23783"/>
    <w:rsid w:val="00B359DD"/>
    <w:rsid w:val="00B65517"/>
    <w:rsid w:val="00BC03CA"/>
    <w:rsid w:val="00BF2123"/>
    <w:rsid w:val="00C06AA2"/>
    <w:rsid w:val="00C13D61"/>
    <w:rsid w:val="00C54BBD"/>
    <w:rsid w:val="00C62C95"/>
    <w:rsid w:val="00C67CAD"/>
    <w:rsid w:val="00C9304E"/>
    <w:rsid w:val="00CC3AD8"/>
    <w:rsid w:val="00D0509C"/>
    <w:rsid w:val="00E62C71"/>
    <w:rsid w:val="00EA6A9F"/>
    <w:rsid w:val="00EC6F89"/>
    <w:rsid w:val="00F029D5"/>
    <w:rsid w:val="00F442DA"/>
    <w:rsid w:val="00F63E3C"/>
    <w:rsid w:val="00F73548"/>
    <w:rsid w:val="00F81CC0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4B2D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27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page1">
    <w:name w:val="page_page1"/>
    <w:basedOn w:val="Predvolenpsmoodseku"/>
    <w:rsid w:val="00027B61"/>
    <w:rPr>
      <w:rFonts w:ascii="Verdana" w:hAnsi="Verdana" w:hint="default"/>
      <w:color w:val="000000"/>
      <w:sz w:val="16"/>
      <w:szCs w:val="16"/>
    </w:rPr>
  </w:style>
  <w:style w:type="paragraph" w:customStyle="1" w:styleId="Default">
    <w:name w:val="Default"/>
    <w:rsid w:val="00F81CC0"/>
    <w:pPr>
      <w:autoSpaceDE w:val="0"/>
      <w:autoSpaceDN w:val="0"/>
      <w:adjustRightInd w:val="0"/>
    </w:pPr>
    <w:rPr>
      <w:rFonts w:ascii="Bell MT" w:eastAsia="Calibri" w:hAnsi="Bell MT" w:cs="Bell MT"/>
      <w:color w:val="000000"/>
      <w:sz w:val="24"/>
      <w:szCs w:val="24"/>
    </w:rPr>
  </w:style>
  <w:style w:type="paragraph" w:customStyle="1" w:styleId="normal">
    <w:name w:val="normal~"/>
    <w:basedOn w:val="Normlny"/>
    <w:rsid w:val="00F81CC0"/>
    <w:pPr>
      <w:widowControl w:val="0"/>
    </w:pPr>
    <w:rPr>
      <w:rFonts w:eastAsia="SimSun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D050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0509C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D050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509C"/>
    <w:rPr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3B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3BF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4B2D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27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page1">
    <w:name w:val="page_page1"/>
    <w:basedOn w:val="Predvolenpsmoodseku"/>
    <w:rsid w:val="00027B61"/>
    <w:rPr>
      <w:rFonts w:ascii="Verdana" w:hAnsi="Verdana" w:hint="default"/>
      <w:color w:val="000000"/>
      <w:sz w:val="16"/>
      <w:szCs w:val="16"/>
    </w:rPr>
  </w:style>
  <w:style w:type="paragraph" w:customStyle="1" w:styleId="Default">
    <w:name w:val="Default"/>
    <w:rsid w:val="00F81CC0"/>
    <w:pPr>
      <w:autoSpaceDE w:val="0"/>
      <w:autoSpaceDN w:val="0"/>
      <w:adjustRightInd w:val="0"/>
    </w:pPr>
    <w:rPr>
      <w:rFonts w:ascii="Bell MT" w:eastAsia="Calibri" w:hAnsi="Bell MT" w:cs="Bell MT"/>
      <w:color w:val="000000"/>
      <w:sz w:val="24"/>
      <w:szCs w:val="24"/>
    </w:rPr>
  </w:style>
  <w:style w:type="paragraph" w:customStyle="1" w:styleId="normal">
    <w:name w:val="normal~"/>
    <w:basedOn w:val="Normlny"/>
    <w:rsid w:val="00F81CC0"/>
    <w:pPr>
      <w:widowControl w:val="0"/>
    </w:pPr>
    <w:rPr>
      <w:rFonts w:eastAsia="SimSun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D050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0509C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D050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509C"/>
    <w:rPr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3B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3BF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Mandátna zmluva</vt:lpstr>
      <vt:lpstr>Mandátna zmluva</vt:lpstr>
      <vt:lpstr>Mandátna zmluva</vt:lpstr>
    </vt:vector>
  </TitlesOfParts>
  <Company>mvrrsr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Mandátna zmluva</dc:title>
  <dc:creator>Administrator</dc:creator>
  <cp:lastModifiedBy>pc</cp:lastModifiedBy>
  <cp:revision>2</cp:revision>
  <cp:lastPrinted>2010-11-23T15:45:00Z</cp:lastPrinted>
  <dcterms:created xsi:type="dcterms:W3CDTF">2013-01-23T14:15:00Z</dcterms:created>
  <dcterms:modified xsi:type="dcterms:W3CDTF">2013-01-23T14:15:00Z</dcterms:modified>
</cp:coreProperties>
</file>