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 REGULAMIN KONKURSU RELIGIJNO-LITERACKIEGO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„Wspomnienia ze spotkania z Janem Pawłem II” z okazji 40 rocznicy wizyty Papieża w Katowicach i na Górze św. Anny w dniach 20-21.06.1983r.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Rozdział I 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POSTANOWIENIA OGÓLNE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§ 1 Konkurs dotyczy wychowania patriotycznego oraz obywatelskiego dzieci i młodzieży.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§ 2 Celem Konkursu jest: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- spisanie wspomnień członków rodziny, sąsiadów, znajomych, lokalnych postaci ze spotkań z papieżem Janem Pawłem II w Polsce lub w innym kraju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ukazanie doświadczeń związanych z osobą świętego Polaka oraz jego wkład w obalenie komunistycznego rządu w Polsce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- kontynuowanie tradycji przez młode pokolenie,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kształtowanie postaw obywatelskich i patriotycznych wśród młodzieży.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§ 3 1. Organizatorem Konkursu Religijno-Literackiego (zwanego w dalszej części „Konkursem”) jest Szkoła Podstawowa nr 15 z Oddziałami Sportowymi im. Jana III Sobieskiego w Raciborzu i parafia Najświętszego Serca  Pana Jezusa w Raciborzu.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Rozdział II ZASADY UCZESTNICTWA W KONKURSIE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§ 4 1. Konkurs trwa od 04.05.2023r. do 02.06.2023r. i jest nieodpłatny.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2. Konkurs odbywa się w kategorii: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dla uczniów klas IV-VIII szkół podstawowych.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3. Dostarczając prace na Konkurs, autor zgadza się na jej późniejsze opublikowanie i upublicznienie przez organizatora (zgodnie z załącznikiem nr 1 do regulaminu Konkursu).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4. Prace nadesłane na Konkurs stają się własnością organizatora.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5. Organizator zastrzega sobie prawo do wykorzystania powyższych prac w celach promocyjnych bez uiszczania honorarium.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6. Organizator zastrzega sobie prawo zmiany niniejszego regulaminu.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§ 5 1. Konkurs adresowany jest do młodzieży szkolnej (klas IV-VIIII szkół podstawowych) na terenie miasta Racibórz.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2. Prace należy dostarczyć do sekretariatu Szkoły Podstawowej nr 15 z Oddziałami Sportowymi im. Jana III Sobieskiego w Raciborzu (ul. Słowackiego 48, 47-400 Racibórz tel. </w:t>
      </w:r>
      <w:r w:rsidDel="00000000" w:rsidR="00000000" w:rsidRPr="00000000">
        <w:rPr>
          <w:rtl w:val="0"/>
        </w:rPr>
        <w:t xml:space="preserve">32 415 56 44</w:t>
      </w:r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  <w:t xml:space="preserve"> w nieprzekraczalnym terminie do 02.06.2023r.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3. Prace na Konkurs muszą być pracami własnymi, wcześniej nie nagradzanymi i nie publikowanymi.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4. Forma literacka prac konkursowych jest dowolna (np. felieton, esej, opowiadanie itp.). Prace mogą zawierać zdjęcia.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5. Warunkiem uczestnictwa w Konkursie jest dostarczenie pracy (w ilości dwóch egzemplarzy) w formie znormalizowanego maszynopisu (czcionka Times New Roman, rozmiar 14), a także noty o autorze (imię, nazwisko, adres szkoły, e-mail szkoły, numer telefonu kontaktowego oraz imię i nazwisko nauczyciela przygotowującego ucznia). Praca konkursowa powinna liczyć 2-4 strony A4 tekst, a na dodatkowych stronach zdjęcia.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6. Prace konkursowe nie będą odsyłane do uczestnika Konkursu i w całości przechodzą na własność organizatora Konkursu.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Rozdział III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WYŁONIENIE LAUREATA KONKURSU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§ 6 1. Do przydzielania nagród uprawnione jest jury, w skład którego wchodzą nauczyczyciele SP15 w Raciborzu.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 Laureat Konkursu zostanie wyłoniony przez jury większością głosów do dnia 19.06.2023r.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3. Uczniowie nagrodzeni i wyróżnieni otrzymają dyplomy oraz nagrody, zostaną one dostarczone do sekretariatów szkół zwycięzców do dnia 21.06.2023r.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