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4584B090" w:rsidR="00721653" w:rsidRPr="007F384D" w:rsidRDefault="0019159B" w:rsidP="00EC772E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C772E">
              <w:rPr>
                <w:szCs w:val="28"/>
              </w:rPr>
              <w:t>5</w:t>
            </w:r>
            <w:r w:rsidR="00F7310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EC772E">
              <w:rPr>
                <w:szCs w:val="28"/>
              </w:rPr>
              <w:t>1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  <w:lang w:eastAsia="sk-SK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0CC0DC78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6A599B">
                              <w:t>r</w:t>
                            </w:r>
                            <w:r w:rsidR="006A599B" w:rsidRPr="006A599B">
                              <w:t>ozvoj</w:t>
                            </w:r>
                            <w:r w:rsidR="006A599B">
                              <w:t>u</w:t>
                            </w:r>
                            <w:r w:rsidR="006A599B" w:rsidRPr="006A599B">
                              <w:t xml:space="preserve"> kľúčových kompetencií, čitateľskej a finančnej u žiakov v jednotlivých tematických celkoch</w:t>
                            </w:r>
                            <w:r w:rsidR="006A599B">
                              <w:t xml:space="preserve"> v odborných predmetoch vyučovaných v anglickom jazyku.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0CC0DC78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6A599B">
                        <w:t>r</w:t>
                      </w:r>
                      <w:r w:rsidR="006A599B" w:rsidRPr="006A599B">
                        <w:t>ozvoj</w:t>
                      </w:r>
                      <w:r w:rsidR="006A599B">
                        <w:t>u</w:t>
                      </w:r>
                      <w:r w:rsidR="006A599B" w:rsidRPr="006A599B">
                        <w:t xml:space="preserve"> kľúčových kompetencií, čitateľskej a finančnej u žiakov v jednotlivých tematických celkoch</w:t>
                      </w:r>
                      <w:r w:rsidR="006A599B">
                        <w:t xml:space="preserve"> v odborných predmetoch vyučovaných v anglickom jazyku.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3CF86616" w14:textId="39116536" w:rsidR="006761B0" w:rsidRDefault="006761B0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rozbor </w:t>
      </w:r>
      <w:r w:rsidR="006A599B">
        <w:rPr>
          <w:b w:val="0"/>
          <w:bCs w:val="0"/>
        </w:rPr>
        <w:t xml:space="preserve">a ujasnenie pojmov kľúčové kompetencie, čitateľská gramotnosť, </w:t>
      </w:r>
      <w:r w:rsidR="006A599B">
        <w:rPr>
          <w:b w:val="0"/>
          <w:bCs w:val="0"/>
        </w:rPr>
        <w:br/>
        <w:t>finančná gramotnosť a uvedomenie si ich stabilného miesta v tematických celkoch,</w:t>
      </w:r>
    </w:p>
    <w:p w14:paraId="46889784" w14:textId="606F4D49" w:rsidR="006A599B" w:rsidRDefault="006A599B" w:rsidP="00EC772E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i</w:t>
      </w:r>
      <w:r w:rsidR="007E0D7F">
        <w:rPr>
          <w:b w:val="0"/>
          <w:bCs w:val="0"/>
        </w:rPr>
        <w:t xml:space="preserve">dentifikácia </w:t>
      </w:r>
      <w:r w:rsidR="0019159B">
        <w:rPr>
          <w:b w:val="0"/>
          <w:bCs w:val="0"/>
        </w:rPr>
        <w:t>niekoľkých</w:t>
      </w:r>
      <w:r w:rsidR="007E0D7F">
        <w:rPr>
          <w:b w:val="0"/>
          <w:bCs w:val="0"/>
        </w:rPr>
        <w:t xml:space="preserve"> z dôležit</w:t>
      </w:r>
      <w:r w:rsidR="0019159B">
        <w:rPr>
          <w:b w:val="0"/>
          <w:bCs w:val="0"/>
        </w:rPr>
        <w:t>ých</w:t>
      </w:r>
      <w:r w:rsidR="007E0D7F">
        <w:rPr>
          <w:b w:val="0"/>
          <w:bCs w:val="0"/>
        </w:rPr>
        <w:t xml:space="preserve"> tém </w:t>
      </w:r>
      <w:r>
        <w:rPr>
          <w:b w:val="0"/>
          <w:bCs w:val="0"/>
        </w:rPr>
        <w:t xml:space="preserve">z danej oblasti, </w:t>
      </w:r>
      <w:r w:rsidR="00EC772E">
        <w:rPr>
          <w:b w:val="0"/>
          <w:bCs w:val="0"/>
        </w:rPr>
        <w:t xml:space="preserve">ktorou je </w:t>
      </w:r>
      <w:proofErr w:type="spellStart"/>
      <w:r w:rsidR="00EC772E">
        <w:rPr>
          <w:b w:val="0"/>
          <w:bCs w:val="0"/>
        </w:rPr>
        <w:t>o</w:t>
      </w:r>
      <w:r w:rsidR="00EC772E" w:rsidRPr="00EC772E">
        <w:rPr>
          <w:b w:val="0"/>
          <w:bCs w:val="0"/>
        </w:rPr>
        <w:t>rganogram</w:t>
      </w:r>
      <w:proofErr w:type="spellEnd"/>
      <w:r w:rsidR="00EC772E" w:rsidRPr="00EC772E">
        <w:rPr>
          <w:b w:val="0"/>
          <w:bCs w:val="0"/>
        </w:rPr>
        <w:t xml:space="preserve"> podniku</w:t>
      </w:r>
      <w:r w:rsidRPr="00EC772E">
        <w:rPr>
          <w:b w:val="0"/>
          <w:bCs w:val="0"/>
        </w:rPr>
        <w:t>,</w:t>
      </w:r>
    </w:p>
    <w:p w14:paraId="49BEEB49" w14:textId="2FDC250A" w:rsidR="006A599B" w:rsidRPr="00EC772E" w:rsidRDefault="006A599B" w:rsidP="00FC0322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EC772E">
        <w:rPr>
          <w:b w:val="0"/>
          <w:bCs w:val="0"/>
        </w:rPr>
        <w:t xml:space="preserve">analýza problematických prvkov, výmena skúseností – výučba </w:t>
      </w:r>
      <w:r w:rsidR="00A3424C" w:rsidRPr="00EC772E">
        <w:rPr>
          <w:b w:val="0"/>
          <w:bCs w:val="0"/>
        </w:rPr>
        <w:br/>
      </w:r>
      <w:r w:rsidRPr="00EC772E">
        <w:rPr>
          <w:b w:val="0"/>
          <w:bCs w:val="0"/>
        </w:rPr>
        <w:t xml:space="preserve">tejto problematiky v predmete </w:t>
      </w:r>
      <w:r w:rsidR="00EC772E" w:rsidRPr="00EC772E">
        <w:rPr>
          <w:b w:val="0"/>
          <w:bCs w:val="0"/>
        </w:rPr>
        <w:t>Odborná jazyková príprava v anglickom jazyku</w:t>
      </w:r>
      <w:r w:rsidR="003C7767" w:rsidRPr="00EC772E">
        <w:rPr>
          <w:b w:val="0"/>
          <w:bCs w:val="0"/>
        </w:rPr>
        <w:t xml:space="preserve"> </w:t>
      </w:r>
      <w:r w:rsidR="00EC772E">
        <w:rPr>
          <w:b w:val="0"/>
          <w:bCs w:val="0"/>
        </w:rPr>
        <w:br/>
        <w:t>2</w:t>
      </w:r>
      <w:r w:rsidR="00AB30F5" w:rsidRPr="00EC772E">
        <w:rPr>
          <w:b w:val="0"/>
          <w:bCs w:val="0"/>
        </w:rPr>
        <w:t>. ročník (</w:t>
      </w:r>
      <w:r w:rsidR="00204325" w:rsidRPr="00EC772E">
        <w:rPr>
          <w:b w:val="0"/>
          <w:bCs w:val="0"/>
        </w:rPr>
        <w:t xml:space="preserve">p. </w:t>
      </w:r>
      <w:proofErr w:type="spellStart"/>
      <w:r w:rsidR="00EC772E" w:rsidRPr="00EC772E">
        <w:rPr>
          <w:b w:val="0"/>
          <w:bCs w:val="0"/>
        </w:rPr>
        <w:t>Ďuríková</w:t>
      </w:r>
      <w:proofErr w:type="spellEnd"/>
      <w:r w:rsidR="00204325" w:rsidRPr="00EC772E">
        <w:rPr>
          <w:b w:val="0"/>
          <w:bCs w:val="0"/>
        </w:rPr>
        <w:t>)</w:t>
      </w:r>
      <w:r w:rsidRPr="00EC772E"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  <w:bookmarkStart w:id="0" w:name="_GoBack"/>
      <w:bookmarkEnd w:id="0"/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510421C6" w14:textId="04EC7EF3" w:rsidR="0002585B" w:rsidRDefault="00A3424C" w:rsidP="007E7E74">
      <w:pPr>
        <w:pStyle w:val="Odsekzoznamu"/>
        <w:tabs>
          <w:tab w:val="left" w:pos="1329"/>
          <w:tab w:val="left" w:pos="1330"/>
        </w:tabs>
        <w:spacing w:before="91"/>
        <w:ind w:left="970" w:firstLine="0"/>
        <w:sectPr w:rsidR="0002585B">
          <w:pgSz w:w="11910" w:h="16840"/>
          <w:pgMar w:top="1340" w:right="1000" w:bottom="280" w:left="1200" w:header="708" w:footer="708" w:gutter="0"/>
          <w:cols w:space="708"/>
        </w:sectPr>
      </w:pPr>
      <w:r>
        <w:rPr>
          <w:bCs/>
        </w:rPr>
        <w:t>Č</w:t>
      </w:r>
      <w:r w:rsidR="00C13C92">
        <w:rPr>
          <w:bCs/>
        </w:rPr>
        <w:t xml:space="preserve">lenovia pedagogického klubu </w:t>
      </w:r>
      <w:r>
        <w:rPr>
          <w:bCs/>
        </w:rPr>
        <w:t xml:space="preserve">sa zhodli, že kľúčové kompetencie, čitateľská gramotnosť a finančná gramotnosť musia tvoriť dôležitú súčasť tematických plánov, a to nielen </w:t>
      </w:r>
      <w:r>
        <w:rPr>
          <w:bCs/>
        </w:rPr>
        <w:br/>
        <w:t>v ekonomicky zameraných predmetoch, ale aj v ďalších odborných predmetoch vyučovaných v anglickom jazyku.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6821150C" w:rsidR="00721653" w:rsidRPr="00686CE6" w:rsidRDefault="0019159B" w:rsidP="00204325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C772E">
              <w:rPr>
                <w:szCs w:val="28"/>
              </w:rPr>
              <w:t>5</w:t>
            </w:r>
            <w:r w:rsidR="000A77B3">
              <w:rPr>
                <w:szCs w:val="28"/>
              </w:rPr>
              <w:t>.</w:t>
            </w:r>
            <w:r w:rsidR="00EC772E">
              <w:rPr>
                <w:szCs w:val="28"/>
              </w:rPr>
              <w:t>11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70BFFAE0" w:rsidR="00721653" w:rsidRPr="00686CE6" w:rsidRDefault="0019159B" w:rsidP="00C3448A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C772E">
              <w:rPr>
                <w:szCs w:val="28"/>
              </w:rPr>
              <w:t>5</w:t>
            </w:r>
            <w:r w:rsidR="007E0D7F">
              <w:rPr>
                <w:szCs w:val="28"/>
              </w:rPr>
              <w:t>.</w:t>
            </w:r>
            <w:r w:rsidR="00EC772E">
              <w:rPr>
                <w:szCs w:val="28"/>
              </w:rPr>
              <w:t>11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4FA34475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19159B">
        <w:t>1</w:t>
      </w:r>
      <w:r w:rsidR="00EC772E">
        <w:t>5</w:t>
      </w:r>
      <w:r w:rsidR="007E0D7F">
        <w:rPr>
          <w:szCs w:val="28"/>
        </w:rPr>
        <w:t>.</w:t>
      </w:r>
      <w:r w:rsidR="00EC772E">
        <w:rPr>
          <w:szCs w:val="28"/>
        </w:rPr>
        <w:t>11</w:t>
      </w:r>
      <w:r w:rsidR="00E11A5E">
        <w:t>.</w:t>
      </w:r>
      <w:r w:rsidR="00686CE6">
        <w:t>202</w:t>
      </w:r>
      <w:r w:rsidR="00C3448A">
        <w:t>2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45861658" w:rsidR="004E7B6B" w:rsidRDefault="004E7B6B"/>
    <w:p w14:paraId="0CDA7FBE" w14:textId="211B9484" w:rsidR="00552926" w:rsidRDefault="00EC772E">
      <w:r>
        <w:rPr>
          <w:noProof/>
          <w:lang w:eastAsia="sk-SK"/>
        </w:rPr>
        <w:drawing>
          <wp:inline distT="0" distB="0" distL="0" distR="0" wp14:anchorId="3AB7448D" wp14:editId="0FEEF1B7">
            <wp:extent cx="6165850" cy="4624705"/>
            <wp:effectExtent l="0" t="0" r="6350" b="444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.06.2022 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3A1D61F9" wp14:editId="2523B8FB">
            <wp:extent cx="6165850" cy="4624705"/>
            <wp:effectExtent l="0" t="0" r="6350" b="444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7.06.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DA5A" w14:textId="611512E2" w:rsidR="0019159B" w:rsidRDefault="0019159B"/>
    <w:p w14:paraId="00824B63" w14:textId="1091626B" w:rsidR="0019159B" w:rsidRPr="00686CE6" w:rsidRDefault="0019159B"/>
    <w:sectPr w:rsidR="0019159B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MzNzU2MDcwNTNX0lEKTi0uzszPAykwNqwFAGJwGBUtAAAA"/>
  </w:docVars>
  <w:rsids>
    <w:rsidRoot w:val="00721653"/>
    <w:rsid w:val="000037AC"/>
    <w:rsid w:val="0002585B"/>
    <w:rsid w:val="00062938"/>
    <w:rsid w:val="00067F0D"/>
    <w:rsid w:val="000915A2"/>
    <w:rsid w:val="000A77B3"/>
    <w:rsid w:val="000B2C51"/>
    <w:rsid w:val="00126D6C"/>
    <w:rsid w:val="00135AFE"/>
    <w:rsid w:val="00142025"/>
    <w:rsid w:val="001606BC"/>
    <w:rsid w:val="0019159B"/>
    <w:rsid w:val="001A28A2"/>
    <w:rsid w:val="001F114F"/>
    <w:rsid w:val="0020218D"/>
    <w:rsid w:val="00204325"/>
    <w:rsid w:val="00240264"/>
    <w:rsid w:val="0029676A"/>
    <w:rsid w:val="00315CB7"/>
    <w:rsid w:val="00380CC0"/>
    <w:rsid w:val="003914B7"/>
    <w:rsid w:val="003C7767"/>
    <w:rsid w:val="00444D0A"/>
    <w:rsid w:val="0046082F"/>
    <w:rsid w:val="00494431"/>
    <w:rsid w:val="004B1581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761B0"/>
    <w:rsid w:val="00686CE6"/>
    <w:rsid w:val="006A2542"/>
    <w:rsid w:val="006A599B"/>
    <w:rsid w:val="006B584C"/>
    <w:rsid w:val="007009BB"/>
    <w:rsid w:val="00706082"/>
    <w:rsid w:val="00721653"/>
    <w:rsid w:val="00765965"/>
    <w:rsid w:val="007853A5"/>
    <w:rsid w:val="0079040C"/>
    <w:rsid w:val="007E0D7F"/>
    <w:rsid w:val="007E31E7"/>
    <w:rsid w:val="007E6C3F"/>
    <w:rsid w:val="007E7E74"/>
    <w:rsid w:val="007F384D"/>
    <w:rsid w:val="0080377C"/>
    <w:rsid w:val="00886266"/>
    <w:rsid w:val="008B446A"/>
    <w:rsid w:val="00914CCA"/>
    <w:rsid w:val="00947F75"/>
    <w:rsid w:val="009C05AA"/>
    <w:rsid w:val="009C1B60"/>
    <w:rsid w:val="009E114B"/>
    <w:rsid w:val="009F6522"/>
    <w:rsid w:val="00A14D0F"/>
    <w:rsid w:val="00A3424C"/>
    <w:rsid w:val="00AB30F5"/>
    <w:rsid w:val="00B22BC2"/>
    <w:rsid w:val="00C021E6"/>
    <w:rsid w:val="00C13C92"/>
    <w:rsid w:val="00C3448A"/>
    <w:rsid w:val="00C54BA8"/>
    <w:rsid w:val="00C70596"/>
    <w:rsid w:val="00CE3338"/>
    <w:rsid w:val="00D1723D"/>
    <w:rsid w:val="00D912D9"/>
    <w:rsid w:val="00DB486D"/>
    <w:rsid w:val="00DE2E1B"/>
    <w:rsid w:val="00E11A5E"/>
    <w:rsid w:val="00E27E3B"/>
    <w:rsid w:val="00EC772E"/>
    <w:rsid w:val="00EF60EC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39</cp:revision>
  <cp:lastPrinted>2022-10-17T21:09:00Z</cp:lastPrinted>
  <dcterms:created xsi:type="dcterms:W3CDTF">2021-07-07T11:45:00Z</dcterms:created>
  <dcterms:modified xsi:type="dcterms:W3CDTF">2022-12-08T09:56:00Z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