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F5" w:rsidRDefault="00CE75F5" w:rsidP="00CE75F5">
      <w:pPr>
        <w:spacing w:after="0" w:line="276" w:lineRule="auto"/>
        <w:rPr>
          <w:rFonts w:cstheme="minorHAnsi"/>
          <w:b/>
        </w:rPr>
      </w:pPr>
    </w:p>
    <w:p w:rsidR="00CE75F5" w:rsidRDefault="00CE75F5" w:rsidP="00CE75F5">
      <w:pPr>
        <w:spacing w:after="0" w:line="276" w:lineRule="auto"/>
        <w:jc w:val="right"/>
        <w:rPr>
          <w:rFonts w:cstheme="minorHAnsi"/>
          <w:b/>
        </w:rPr>
      </w:pPr>
    </w:p>
    <w:p w:rsidR="00CE75F5" w:rsidRDefault="00CE75F5" w:rsidP="00CE75F5">
      <w:pPr>
        <w:spacing w:after="0" w:line="276" w:lineRule="auto"/>
        <w:jc w:val="right"/>
        <w:rPr>
          <w:rFonts w:cstheme="minorHAnsi"/>
          <w:b/>
        </w:rPr>
      </w:pPr>
    </w:p>
    <w:p w:rsidR="00CE75F5" w:rsidRDefault="00CE75F5" w:rsidP="00CE75F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zarządzenia 13/2023/2024</w:t>
      </w:r>
    </w:p>
    <w:p w:rsidR="00CE75F5" w:rsidRDefault="00CE75F5" w:rsidP="00CE75F5">
      <w:pPr>
        <w:spacing w:after="0" w:line="276" w:lineRule="auto"/>
        <w:rPr>
          <w:rFonts w:cstheme="minorHAnsi"/>
          <w:b/>
        </w:rPr>
      </w:pPr>
    </w:p>
    <w:p w:rsidR="00ED2792" w:rsidRPr="00887B65" w:rsidRDefault="00ED2792" w:rsidP="00CE75F5">
      <w:pPr>
        <w:spacing w:after="0" w:line="276" w:lineRule="auto"/>
        <w:rPr>
          <w:rFonts w:cstheme="minorHAnsi"/>
          <w:b/>
        </w:rPr>
      </w:pPr>
      <w:r w:rsidRPr="00887B65">
        <w:rPr>
          <w:rFonts w:cstheme="minorHAnsi"/>
          <w:b/>
        </w:rPr>
        <w:t>Standardy (reguły) ochrony małoletnich</w:t>
      </w:r>
      <w:r w:rsidR="0005171A">
        <w:rPr>
          <w:rFonts w:cstheme="minorHAnsi"/>
          <w:b/>
        </w:rPr>
        <w:t xml:space="preserve"> </w:t>
      </w:r>
      <w:r w:rsidRPr="00887B65">
        <w:rPr>
          <w:rFonts w:cstheme="minorHAnsi"/>
          <w:b/>
        </w:rPr>
        <w:t>przed krzywdzeniem w</w:t>
      </w:r>
      <w:r w:rsidR="0005171A">
        <w:rPr>
          <w:rFonts w:cstheme="minorHAnsi"/>
          <w:b/>
        </w:rPr>
        <w:t xml:space="preserve"> Szkole Podstawowej </w:t>
      </w:r>
      <w:r>
        <w:rPr>
          <w:rFonts w:cstheme="minorHAnsi"/>
          <w:b/>
        </w:rPr>
        <w:t xml:space="preserve">im. </w:t>
      </w:r>
      <w:r w:rsidR="0005171A">
        <w:rPr>
          <w:rFonts w:cstheme="minorHAnsi"/>
          <w:b/>
        </w:rPr>
        <w:t xml:space="preserve">św. Jana </w:t>
      </w:r>
      <w:r w:rsidR="00127BBE">
        <w:rPr>
          <w:rFonts w:cstheme="minorHAnsi"/>
          <w:b/>
        </w:rPr>
        <w:t>Pawła II w Rydzewie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127BBE" w:rsidRPr="00887B65" w:rsidRDefault="00ED2792" w:rsidP="00127BBE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Szkole Podstawowej</w:t>
      </w:r>
      <w:r w:rsidR="00127BBE">
        <w:rPr>
          <w:rFonts w:cstheme="minorHAnsi"/>
          <w:bCs/>
        </w:rPr>
        <w:t xml:space="preserve"> </w:t>
      </w:r>
      <w:r w:rsidR="00127BBE">
        <w:rPr>
          <w:rFonts w:cstheme="minorHAnsi"/>
          <w:b/>
        </w:rPr>
        <w:t>im. św. Jana Pawła II w Rydzewie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 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 w:rsidR="00127BBE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 w:rsidR="00127BBE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887B65">
        <w:rPr>
          <w:rFonts w:cstheme="minorHAnsi"/>
          <w:bCs/>
        </w:rPr>
        <w:t xml:space="preserve">traktuje każdego ucznia z szacunkiem oraz uwzględnia jego potrzeby. Realizując zadania </w:t>
      </w:r>
      <w:r w:rsidR="00127BBE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="00127BBE">
        <w:rPr>
          <w:rFonts w:cstheme="minorHAnsi"/>
          <w:bCs/>
        </w:rPr>
        <w:t xml:space="preserve"> </w:t>
      </w:r>
      <w:r w:rsidR="00127BBE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887B65">
        <w:rPr>
          <w:rFonts w:cstheme="minorHAnsi"/>
        </w:rPr>
        <w:t>stosował wobec małoletniego</w:t>
      </w:r>
      <w:r w:rsidR="00127BBE"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 w:rsidR="00127BBE"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="00127BBE">
        <w:rPr>
          <w:rFonts w:cstheme="minorHAnsi"/>
        </w:rPr>
        <w:t xml:space="preserve"> </w:t>
      </w:r>
      <w:r w:rsidRPr="00887B65">
        <w:rPr>
          <w:rFonts w:cstheme="minorHAnsi"/>
        </w:rPr>
        <w:t>określa</w:t>
      </w:r>
      <w:r w:rsidR="00127BBE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 xml:space="preserve">, a w sytuacji gdy do krzywdzenia doszło – określa zasady zmniejszenia rozmiaru jego skutków poprzez prawidłową 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 w:rsidR="00127BBE">
        <w:rPr>
          <w:rFonts w:cstheme="minorHAnsi"/>
        </w:rPr>
        <w:t>s</w:t>
      </w:r>
      <w:r>
        <w:rPr>
          <w:rFonts w:cstheme="minorHAnsi"/>
        </w:rPr>
        <w:t xml:space="preserve">zkole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hyperlink r:id="rId5" w:history="1">
        <w:r w:rsidR="00127BBE" w:rsidRPr="00C8348A">
          <w:rPr>
            <w:rStyle w:val="Hipercze"/>
            <w:rFonts w:cstheme="minorHAnsi"/>
          </w:rPr>
          <w:t>https://sprydzewo94.edupage.org</w:t>
        </w:r>
      </w:hyperlink>
      <w:r w:rsidR="00127BBE">
        <w:rPr>
          <w:rFonts w:cstheme="minorHAnsi"/>
        </w:rPr>
        <w:t xml:space="preserve">. </w:t>
      </w:r>
      <w:r w:rsidRPr="00887B65">
        <w:rPr>
          <w:rFonts w:cstheme="minorHAnsi"/>
        </w:rPr>
        <w:t>Są szeroko promowane wśród całego personelu, rodziców i małoletnich uczęszczających do</w:t>
      </w:r>
      <w:r w:rsidR="00127BBE">
        <w:rPr>
          <w:rFonts w:cstheme="minorHAnsi"/>
        </w:rPr>
        <w:t xml:space="preserve"> s</w:t>
      </w:r>
      <w:r>
        <w:rPr>
          <w:rFonts w:cstheme="minorHAnsi"/>
        </w:rPr>
        <w:t>zkoły</w:t>
      </w:r>
      <w:r w:rsidRPr="00887B65">
        <w:rPr>
          <w:rFonts w:cstheme="minorHAnsi"/>
        </w:rPr>
        <w:t>. Poszczególne grupy małoletnich są</w:t>
      </w:r>
      <w:r w:rsidR="00127BBE">
        <w:rPr>
          <w:rFonts w:cstheme="minorHAnsi"/>
        </w:rPr>
        <w:t xml:space="preserve"> </w:t>
      </w:r>
      <w:r w:rsidRPr="00887B65">
        <w:rPr>
          <w:rFonts w:cstheme="minorHAnsi"/>
        </w:rPr>
        <w:t>aktywnie zapoznawane z poniższymi Standardami poprzez prowadzone działania edukacyjne i informacyjne.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127BBE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</w:p>
    <w:p w:rsidR="00ED2792" w:rsidRPr="00887B65" w:rsidRDefault="00ED2792" w:rsidP="00127BBE">
      <w:pPr>
        <w:spacing w:after="0" w:line="276" w:lineRule="auto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 w:rsidR="00127BBE">
        <w:rPr>
          <w:rFonts w:cstheme="minorHAnsi"/>
          <w:bCs/>
        </w:rPr>
        <w:t>s</w:t>
      </w:r>
      <w:r>
        <w:rPr>
          <w:rFonts w:cstheme="minorHAnsi"/>
          <w:bCs/>
        </w:rPr>
        <w:t>zkoły</w:t>
      </w:r>
      <w:r w:rsidRPr="00887B65">
        <w:rPr>
          <w:rFonts w:cstheme="minorHAnsi"/>
          <w:bCs/>
        </w:rPr>
        <w:t>. Obejmują cztery obszary:</w:t>
      </w:r>
    </w:p>
    <w:p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 w:rsidR="00127BBE">
        <w:rPr>
          <w:rFonts w:cstheme="minorHAnsi"/>
          <w:bCs/>
        </w:rPr>
        <w:t>s</w:t>
      </w:r>
      <w:r>
        <w:rPr>
          <w:rFonts w:cstheme="minorHAnsi"/>
          <w:bCs/>
        </w:rPr>
        <w:t>zkole,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 w:rsidR="00127BBE">
        <w:rPr>
          <w:rFonts w:cstheme="minorHAnsi"/>
          <w:bCs/>
        </w:rPr>
        <w:t>s</w:t>
      </w:r>
      <w:r>
        <w:rPr>
          <w:rFonts w:cstheme="minorHAnsi"/>
          <w:bCs/>
        </w:rPr>
        <w:t>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bezpiecznego korzystania z </w:t>
      </w:r>
      <w:proofErr w:type="spellStart"/>
      <w:r w:rsidRPr="00125C3E">
        <w:rPr>
          <w:rFonts w:cstheme="minorHAnsi"/>
          <w:bCs/>
        </w:rPr>
        <w:t>internetu</w:t>
      </w:r>
      <w:proofErr w:type="spellEnd"/>
      <w:r w:rsidRPr="00125C3E">
        <w:rPr>
          <w:rFonts w:cstheme="minorHAnsi"/>
          <w:bCs/>
        </w:rPr>
        <w:t xml:space="preserve"> i mediów elektronicznych</w:t>
      </w:r>
      <w:r>
        <w:rPr>
          <w:rFonts w:cstheme="minorHAnsi"/>
          <w:bCs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zasady rekrutacji personelu pracu</w:t>
      </w:r>
      <w:r w:rsidR="00127BBE">
        <w:rPr>
          <w:rFonts w:cstheme="minorHAnsi"/>
          <w:bCs/>
        </w:rPr>
        <w:t>jącego z dziećmi i młodzieżą w s</w:t>
      </w:r>
      <w:r w:rsidRPr="00E1467B">
        <w:rPr>
          <w:rFonts w:cstheme="minorHAnsi"/>
          <w:bCs/>
        </w:rPr>
        <w:t>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zasady </w:t>
      </w:r>
      <w:r w:rsidR="00127BBE">
        <w:rPr>
          <w:rFonts w:cstheme="minorHAnsi"/>
        </w:rPr>
        <w:t>bezpiecznych relacji personelu s</w:t>
      </w:r>
      <w:r w:rsidRPr="00125C3E">
        <w:rPr>
          <w:rFonts w:cstheme="minorHAnsi"/>
        </w:rPr>
        <w:t>zkoły z małoletnimi, wskazując</w:t>
      </w:r>
      <w:r w:rsidR="00127BBE">
        <w:rPr>
          <w:rFonts w:cstheme="minorHAnsi"/>
        </w:rPr>
        <w:t>e, jakie zachowania na terenie s</w:t>
      </w:r>
      <w:r w:rsidRPr="00125C3E">
        <w:rPr>
          <w:rFonts w:cstheme="minorHAnsi"/>
        </w:rPr>
        <w:t>zkoły są niedozwolone, a jakie pożądane w kontakcie z uczniem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lastRenderedPageBreak/>
        <w:t>procedur interwencji w przypadku podejrzeń krzywdzenia,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 w:rsidR="00127BBE">
        <w:rPr>
          <w:rFonts w:cstheme="minorHAnsi"/>
        </w:rPr>
        <w:t>s</w:t>
      </w:r>
      <w:r>
        <w:rPr>
          <w:rFonts w:cstheme="minorHAnsi"/>
        </w:rPr>
        <w:t>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 w:rsidR="00127BBE"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:rsidR="00ED2792" w:rsidRPr="00125C3E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>zasady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 w:rsidR="00127BBE">
        <w:rPr>
          <w:rFonts w:cstheme="minorHAnsi"/>
        </w:rPr>
        <w:t xml:space="preserve"> s</w:t>
      </w:r>
      <w:r>
        <w:rPr>
          <w:rFonts w:cstheme="minorHAnsi"/>
        </w:rPr>
        <w:t>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 w:rsidR="00127BBE">
        <w:rPr>
          <w:rFonts w:cstheme="minorHAnsi"/>
        </w:rPr>
        <w:t>s</w:t>
      </w:r>
      <w:r>
        <w:rPr>
          <w:rFonts w:cstheme="minorHAnsi"/>
        </w:rPr>
        <w:t xml:space="preserve">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 w:rsidR="00127BBE">
        <w:rPr>
          <w:rFonts w:cstheme="minorHAnsi"/>
        </w:rPr>
        <w:t>s</w:t>
      </w:r>
      <w:r>
        <w:rPr>
          <w:rFonts w:cstheme="minorHAnsi"/>
        </w:rPr>
        <w:t>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 w:rsidR="00127BBE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127BBE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 w:rsidR="00127BBE">
        <w:rPr>
          <w:rFonts w:eastAsia="Calibri" w:cstheme="minorHAnsi"/>
        </w:rPr>
        <w:t>s</w:t>
      </w:r>
      <w:r>
        <w:rPr>
          <w:rFonts w:eastAsia="Calibri" w:cstheme="minorHAnsi"/>
        </w:rPr>
        <w:t>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>Dyrekcja – osoba, organ lub podmiot, który w strukturze danej szkoły jest uprawniony do podejmowania decyzji.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 w:rsidR="00127BBE"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</w:t>
      </w:r>
      <w:proofErr w:type="spellStart"/>
      <w:r w:rsidRPr="00274ED5">
        <w:rPr>
          <w:rFonts w:eastAsia="Calibri" w:cstheme="minorHAnsi"/>
        </w:rPr>
        <w:t>internet</w:t>
      </w:r>
      <w:proofErr w:type="spellEnd"/>
      <w:r w:rsidRPr="00274ED5">
        <w:rPr>
          <w:rFonts w:eastAsia="Calibri" w:cstheme="minorHAnsi"/>
        </w:rPr>
        <w:t xml:space="preserve">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pracownik, sprawujący nadzór nad korzystaniem z </w:t>
      </w:r>
      <w:proofErr w:type="spellStart"/>
      <w:r w:rsidRPr="00274ED5">
        <w:rPr>
          <w:rFonts w:eastAsia="Calibri" w:cstheme="minorHAnsi"/>
        </w:rPr>
        <w:t>internetu</w:t>
      </w:r>
      <w:proofErr w:type="spellEnd"/>
      <w:r w:rsidRPr="00274ED5">
        <w:rPr>
          <w:rFonts w:eastAsia="Calibri" w:cstheme="minorHAnsi"/>
        </w:rPr>
        <w:t xml:space="preserve"> przez</w:t>
      </w:r>
      <w:r>
        <w:rPr>
          <w:rFonts w:eastAsia="Calibri" w:cstheme="minorHAnsi"/>
        </w:rPr>
        <w:t xml:space="preserve"> uczniów </w:t>
      </w:r>
      <w:r w:rsidRPr="00274ED5">
        <w:rPr>
          <w:rFonts w:eastAsia="Calibri" w:cstheme="minorHAnsi"/>
        </w:rPr>
        <w:t xml:space="preserve">na terenie Szkoły oraz nad bezpieczeństwem uczniów w </w:t>
      </w:r>
      <w:proofErr w:type="spellStart"/>
      <w:r w:rsidRPr="00274ED5">
        <w:rPr>
          <w:rFonts w:eastAsia="Calibri" w:cstheme="minorHAnsi"/>
        </w:rPr>
        <w:t>internecie</w:t>
      </w:r>
      <w:proofErr w:type="spellEnd"/>
      <w:r w:rsidRPr="00274ED5">
        <w:rPr>
          <w:rFonts w:eastAsia="Calibri"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887B65" w:rsidRDefault="00ED2792" w:rsidP="00127BBE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lastRenderedPageBreak/>
        <w:t>§ 3.</w:t>
      </w:r>
    </w:p>
    <w:p w:rsidR="00ED2792" w:rsidRDefault="00127BBE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Rekrutacja pracowników s</w:t>
      </w:r>
      <w:r w:rsidR="00ED2792" w:rsidRPr="00274ED5">
        <w:rPr>
          <w:rFonts w:cstheme="minorHAnsi"/>
        </w:rPr>
        <w:t>zkoły odbywa się zgodnie z zasadami bezpiecznej rekrutacji personelu. Zasady Rekrutacji stanowią Załącznik nr 1 do niniejszych Standardów.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Pracownicy znają i stosują zasady bezpiecznych relacji </w:t>
      </w:r>
      <w:proofErr w:type="spellStart"/>
      <w:r w:rsidRPr="00274ED5">
        <w:rPr>
          <w:rFonts w:cstheme="minorHAnsi"/>
        </w:rPr>
        <w:t>personel–małoletni</w:t>
      </w:r>
      <w:proofErr w:type="spellEnd"/>
      <w:r w:rsidRPr="00274ED5">
        <w:rPr>
          <w:rFonts w:cstheme="minorHAnsi"/>
        </w:rPr>
        <w:t xml:space="preserve"> i </w:t>
      </w:r>
      <w:proofErr w:type="spellStart"/>
      <w:r w:rsidR="00127BBE">
        <w:rPr>
          <w:rFonts w:cstheme="minorHAnsi"/>
        </w:rPr>
        <w:t>małoletni–małoletni</w:t>
      </w:r>
      <w:proofErr w:type="spellEnd"/>
      <w:r w:rsidR="00127BBE">
        <w:rPr>
          <w:rFonts w:cstheme="minorHAnsi"/>
        </w:rPr>
        <w:t xml:space="preserve"> ustalone w s</w:t>
      </w:r>
      <w:r w:rsidRPr="00274ED5">
        <w:rPr>
          <w:rFonts w:cstheme="minorHAnsi"/>
        </w:rPr>
        <w:t>zkole. Zasady stanowią Załącznik nr 2 do niniejszych Standardów.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 w:rsidR="00127BBE">
        <w:rPr>
          <w:rFonts w:cstheme="minorHAnsi"/>
        </w:rPr>
        <w:t xml:space="preserve"> s</w:t>
      </w:r>
      <w:r>
        <w:rPr>
          <w:rFonts w:cstheme="minorHAnsi"/>
        </w:rPr>
        <w:t xml:space="preserve">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 w:rsidR="00127BBE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274ED5">
        <w:rPr>
          <w:rFonts w:cstheme="minorHAnsi"/>
        </w:rPr>
        <w:t xml:space="preserve">monitorują sytuację i dobrostan małoletniego uczęszczającego do </w:t>
      </w:r>
      <w:r w:rsidR="00127BBE"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 w:rsidR="00127BBE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493980">
      <w:pPr>
        <w:spacing w:after="0" w:line="276" w:lineRule="auto"/>
        <w:jc w:val="center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887B65">
        <w:rPr>
          <w:rFonts w:cstheme="minorHAnsi"/>
        </w:rPr>
        <w:t xml:space="preserve">podejrzenia, że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obowiązek sporządzenia notatki służbowej i przekazania uzyskanej informacji dyrektorowi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="00493980">
        <w:rPr>
          <w:rFonts w:cstheme="minorHAnsi"/>
        </w:rPr>
        <w:t xml:space="preserve">oraz </w:t>
      </w:r>
      <w:r w:rsidRPr="00887B65">
        <w:rPr>
          <w:rFonts w:cstheme="minorHAnsi"/>
        </w:rPr>
        <w:t>pedagogowi.</w:t>
      </w: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 w:rsidR="00493980">
        <w:rPr>
          <w:rFonts w:cstheme="minorHAnsi"/>
        </w:rPr>
        <w:t xml:space="preserve">szkoły i </w:t>
      </w:r>
      <w:r w:rsidRPr="00887B65">
        <w:rPr>
          <w:rFonts w:cstheme="minorHAnsi"/>
        </w:rPr>
        <w:t>pedagog</w:t>
      </w:r>
      <w:r w:rsidR="00493980">
        <w:rPr>
          <w:rFonts w:cstheme="minorHAnsi"/>
        </w:rPr>
        <w:t xml:space="preserve"> </w:t>
      </w:r>
      <w:r w:rsidRPr="00887B65">
        <w:rPr>
          <w:rFonts w:cstheme="minorHAnsi"/>
        </w:rPr>
        <w:t>wzywa</w:t>
      </w:r>
      <w:r w:rsidR="00493980">
        <w:rPr>
          <w:rFonts w:cstheme="minorHAnsi"/>
        </w:rPr>
        <w:t>ją</w:t>
      </w:r>
      <w:r w:rsidRPr="00887B65">
        <w:rPr>
          <w:rFonts w:cstheme="minorHAnsi"/>
        </w:rPr>
        <w:t xml:space="preserve">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 w:rsidR="00493980">
        <w:rPr>
          <w:rFonts w:cstheme="minorHAnsi"/>
        </w:rPr>
        <w:t xml:space="preserve"> i informują</w:t>
      </w:r>
      <w:r w:rsidRPr="00887B65">
        <w:rPr>
          <w:rFonts w:cstheme="minorHAnsi"/>
        </w:rPr>
        <w:t xml:space="preserve"> ich o podejrzeniu.</w:t>
      </w:r>
    </w:p>
    <w:p w:rsidR="00ED2792" w:rsidRDefault="00493980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Wyznaczony</w:t>
      </w:r>
      <w:r w:rsidR="00ED2792" w:rsidRPr="00274ED5">
        <w:rPr>
          <w:rFonts w:cstheme="minorHAnsi"/>
        </w:rPr>
        <w:t xml:space="preserve"> przez dyrektora </w:t>
      </w:r>
      <w:r>
        <w:rPr>
          <w:rFonts w:cstheme="minorHAnsi"/>
        </w:rPr>
        <w:t>s</w:t>
      </w:r>
      <w:r w:rsidR="00ED2792">
        <w:rPr>
          <w:rFonts w:cstheme="minorHAnsi"/>
        </w:rPr>
        <w:t xml:space="preserve">zkoły </w:t>
      </w:r>
      <w:r w:rsidR="00ED2792" w:rsidRPr="00274ED5">
        <w:rPr>
          <w:rFonts w:cstheme="minorHAnsi"/>
        </w:rPr>
        <w:t>osoba</w:t>
      </w:r>
      <w:r>
        <w:rPr>
          <w:rFonts w:cstheme="minorHAnsi"/>
        </w:rPr>
        <w:t xml:space="preserve"> </w:t>
      </w:r>
      <w:r w:rsidR="00ED2792" w:rsidRPr="00274ED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="00ED2792" w:rsidRPr="00274ED5">
        <w:rPr>
          <w:rFonts w:cstheme="minorHAnsi"/>
        </w:rPr>
        <w:t xml:space="preserve">sporządza opis sytuacji szkolnej i rodzinnej </w:t>
      </w:r>
      <w:r w:rsidR="00ED2792">
        <w:rPr>
          <w:rFonts w:cstheme="minorHAnsi"/>
        </w:rPr>
        <w:t>ucznia</w:t>
      </w:r>
      <w:r w:rsidR="00ED2792" w:rsidRPr="00274ED5">
        <w:rPr>
          <w:rFonts w:cstheme="minorHAnsi"/>
        </w:rPr>
        <w:t xml:space="preserve"> na podstawie rozmów z małoletnim, nauczycielami, wychowawcą i rodzicami oraz opracowuje plan pomocy małoletniemu.</w:t>
      </w:r>
    </w:p>
    <w:p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:rsidR="00ED2792" w:rsidRPr="00E1467B" w:rsidRDefault="00493980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podjęcia przez s</w:t>
      </w:r>
      <w:r w:rsidR="00ED2792" w:rsidRPr="00E1467B">
        <w:rPr>
          <w:rFonts w:cstheme="minorHAnsi"/>
        </w:rPr>
        <w:t>zkołę działań w celu zapewnienia uczniowi bezpieczeństwa, w tym zgłoszenie podejrzenia krzywdzenia do odpowiedniej instytucji,</w:t>
      </w:r>
    </w:p>
    <w:p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>
        <w:rPr>
          <w:rFonts w:cstheme="minorHAnsi"/>
        </w:rPr>
        <w:t xml:space="preserve">uczniowi </w:t>
      </w:r>
      <w:r w:rsidR="00493980">
        <w:rPr>
          <w:rFonts w:cstheme="minorHAnsi"/>
        </w:rPr>
        <w:t>s</w:t>
      </w:r>
      <w:r w:rsidRPr="00FA2FB5">
        <w:rPr>
          <w:rFonts w:cstheme="minorHAnsi"/>
        </w:rPr>
        <w:t>zkoła</w:t>
      </w:r>
      <w:r>
        <w:rPr>
          <w:rFonts w:cstheme="minorHAnsi"/>
        </w:rPr>
        <w:t>,</w:t>
      </w:r>
    </w:p>
    <w:p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887B65">
        <w:rPr>
          <w:rFonts w:cstheme="minorHAnsi"/>
        </w:rPr>
        <w:t>powołuje zespół interwencyjny, w sk</w:t>
      </w:r>
      <w:r w:rsidR="00493980">
        <w:rPr>
          <w:rFonts w:cstheme="minorHAnsi"/>
        </w:rPr>
        <w:t xml:space="preserve">ład którego mogą wejść: pedagog, </w:t>
      </w:r>
      <w:r w:rsidRPr="00887B65">
        <w:rPr>
          <w:rFonts w:cstheme="minorHAnsi"/>
        </w:rPr>
        <w:t xml:space="preserve">psycholog, wychowawca, dyrektor </w:t>
      </w:r>
      <w:r w:rsidR="00493980">
        <w:rPr>
          <w:rFonts w:cstheme="minorHAnsi"/>
        </w:rPr>
        <w:t>s</w:t>
      </w:r>
      <w:r w:rsidRPr="00887B65">
        <w:rPr>
          <w:rFonts w:cstheme="minorHAnsi"/>
        </w:rPr>
        <w:t>zkoły, inni pracownicy mający wiedzę na temat</w:t>
      </w:r>
      <w:r w:rsidR="00493980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</w:t>
      </w:r>
      <w:proofErr w:type="spellStart"/>
      <w:r w:rsidRPr="00FA2FB5">
        <w:rPr>
          <w:rFonts w:cstheme="minorHAnsi"/>
        </w:rPr>
        <w:t>pkt</w:t>
      </w:r>
      <w:proofErr w:type="spellEnd"/>
      <w:r w:rsidRPr="00FA2FB5">
        <w:rPr>
          <w:rFonts w:cstheme="minorHAnsi"/>
        </w:rPr>
        <w:t xml:space="preserve">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 w:rsidR="00493980">
        <w:rPr>
          <w:rFonts w:cstheme="minorHAnsi"/>
        </w:rPr>
        <w:t xml:space="preserve"> </w:t>
      </w:r>
      <w:r w:rsidRPr="00FA2FB5">
        <w:rPr>
          <w:rFonts w:cstheme="minorHAnsi"/>
        </w:rPr>
        <w:t>pedagoga</w:t>
      </w:r>
      <w:r w:rsidR="00493980">
        <w:rPr>
          <w:rFonts w:cstheme="minorHAnsi"/>
        </w:rPr>
        <w:t xml:space="preserve"> </w:t>
      </w:r>
      <w:r w:rsidRPr="00FA2FB5">
        <w:rPr>
          <w:rFonts w:cstheme="minorHAnsi"/>
        </w:rPr>
        <w:t xml:space="preserve"> szkolnego oraz innych, uzyskanych przez członków zespołu, informacji.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>
        <w:rPr>
          <w:rFonts w:cstheme="minorHAnsi"/>
        </w:rPr>
        <w:t>ucznia</w:t>
      </w:r>
      <w:r w:rsidR="00493980">
        <w:rPr>
          <w:rFonts w:cstheme="minorHAnsi"/>
        </w:rPr>
        <w:t>, dyrektor s</w:t>
      </w:r>
      <w:r w:rsidRPr="00FA2FB5">
        <w:rPr>
          <w:rFonts w:cstheme="minorHAnsi"/>
        </w:rPr>
        <w:t>zkoły jest zobowiązany powołać zespół interwencyjny.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 w:rsidR="00493980"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</w:t>
      </w:r>
      <w:r w:rsidR="00493980">
        <w:rPr>
          <w:rFonts w:cstheme="minorHAnsi"/>
        </w:rPr>
        <w:t xml:space="preserve"> .</w:t>
      </w:r>
    </w:p>
    <w:p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</w:t>
      </w:r>
      <w:r w:rsidR="00493980">
        <w:rPr>
          <w:rFonts w:cstheme="minorHAnsi"/>
        </w:rPr>
        <w:t xml:space="preserve"> </w:t>
      </w:r>
      <w:r w:rsidRPr="00FA2FB5">
        <w:rPr>
          <w:rFonts w:cstheme="minorHAnsi"/>
        </w:rPr>
        <w:t xml:space="preserve"> informuje rodziców/opiekunów o obowiązku</w:t>
      </w:r>
      <w:r w:rsidR="00493980">
        <w:rPr>
          <w:rFonts w:cstheme="minorHAnsi"/>
        </w:rPr>
        <w:t xml:space="preserve"> s</w:t>
      </w:r>
      <w:r>
        <w:rPr>
          <w:rFonts w:cstheme="minorHAnsi"/>
        </w:rPr>
        <w:t xml:space="preserve">zkoły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zgłoszenia podejrzenia krzywdzenia małoletniego do odpowiedniej instytucji (prokuratura/policja lub sąd rodzinny, ośrodek pomocy </w:t>
      </w:r>
      <w:r w:rsidRPr="00FA2FB5">
        <w:rPr>
          <w:rFonts w:cstheme="minorHAnsi"/>
        </w:rPr>
        <w:lastRenderedPageBreak/>
        <w:t>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i skorelowanej z nim interwencji).</w:t>
      </w:r>
      <w:r w:rsidR="00493980">
        <w:rPr>
          <w:rFonts w:cstheme="minorHAnsi"/>
        </w:rPr>
        <w:t xml:space="preserve"> </w:t>
      </w:r>
      <w:r w:rsidRPr="00FA2FB5">
        <w:rPr>
          <w:rFonts w:cstheme="minorHAnsi"/>
          <w:b/>
          <w:bCs/>
        </w:rPr>
        <w:t xml:space="preserve">Pracownicy </w:t>
      </w:r>
      <w:r w:rsidR="00493980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zkoły</w:t>
      </w:r>
      <w:r w:rsidRPr="00FA2FB5">
        <w:rPr>
          <w:rFonts w:cstheme="minorHAnsi"/>
          <w:b/>
          <w:bCs/>
        </w:rPr>
        <w:t xml:space="preserve"> uczestniczą w realizacji procedury „Niebieskie</w:t>
      </w:r>
      <w:r>
        <w:rPr>
          <w:rFonts w:cstheme="minorHAnsi"/>
          <w:b/>
          <w:bCs/>
        </w:rPr>
        <w:t>j</w:t>
      </w:r>
      <w:r w:rsidRPr="00FA2FB5">
        <w:rPr>
          <w:rFonts w:cstheme="minorHAnsi"/>
          <w:b/>
          <w:bCs/>
        </w:rPr>
        <w:t xml:space="preserve"> Karty”, w tym uprawnieni są do samodzielnego jej wszczynania.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pedagoga– zgodnie z punktem poprzedzającym – dyrektor </w:t>
      </w:r>
      <w:r w:rsidR="00493980">
        <w:rPr>
          <w:rFonts w:cstheme="minorHAnsi"/>
        </w:rPr>
        <w:t>s</w:t>
      </w:r>
      <w:r>
        <w:rPr>
          <w:rFonts w:cstheme="minorHAnsi"/>
        </w:rPr>
        <w:t>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="00493980">
        <w:rPr>
          <w:rFonts w:cstheme="minorHAnsi"/>
        </w:rPr>
        <w:t>s</w:t>
      </w:r>
      <w:r w:rsidRPr="00FA2FB5">
        <w:rPr>
          <w:rFonts w:cstheme="minorHAnsi"/>
        </w:rPr>
        <w:t xml:space="preserve">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ucznia w </w:t>
      </w:r>
      <w:r w:rsidR="00493980">
        <w:rPr>
          <w:rFonts w:cstheme="minorHAnsi"/>
        </w:rPr>
        <w:t>s</w:t>
      </w:r>
      <w:r>
        <w:rPr>
          <w:rFonts w:cstheme="minorHAnsi"/>
        </w:rPr>
        <w:t>zkole</w:t>
      </w:r>
      <w:r w:rsidRPr="00FA2FB5">
        <w:rPr>
          <w:rFonts w:cstheme="minorHAnsi"/>
        </w:rPr>
        <w:t>.</w:t>
      </w:r>
    </w:p>
    <w:p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493980" w:rsidRDefault="00493980" w:rsidP="00ED2792">
      <w:pPr>
        <w:spacing w:after="0" w:line="276" w:lineRule="auto"/>
        <w:jc w:val="center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 w:rsidR="00493980"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 w:rsidR="00493980"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FA2FB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="00493980">
        <w:rPr>
          <w:rFonts w:cstheme="minorHAnsi"/>
        </w:rPr>
        <w:t>pracownik s</w:t>
      </w:r>
      <w:r w:rsidRPr="00F751BF">
        <w:rPr>
          <w:rFonts w:cstheme="minorHAnsi"/>
        </w:rPr>
        <w:t xml:space="preserve">zkoły może skontaktować się z opiekunem </w:t>
      </w:r>
      <w:r>
        <w:rPr>
          <w:rFonts w:cstheme="minorHAnsi"/>
        </w:rPr>
        <w:t xml:space="preserve">ucznia,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np. że umieszczony zostanie na </w:t>
      </w:r>
      <w:r>
        <w:rPr>
          <w:rFonts w:cstheme="minorHAnsi"/>
        </w:rPr>
        <w:t xml:space="preserve">platformie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 </w:t>
      </w:r>
      <w:r w:rsidRPr="00F751BF">
        <w:rPr>
          <w:rFonts w:cstheme="minorHAnsi"/>
        </w:rPr>
        <w:t>w celach promocyjnych lub</w:t>
      </w:r>
      <w:r w:rsidR="00493980">
        <w:rPr>
          <w:rFonts w:cstheme="minorHAnsi"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proofErr w:type="spellStart"/>
      <w:r>
        <w:rPr>
          <w:rFonts w:cstheme="minorHAnsi"/>
        </w:rPr>
        <w:t>i</w:t>
      </w:r>
      <w:r w:rsidRPr="00F751BF">
        <w:rPr>
          <w:rFonts w:cstheme="minorHAnsi"/>
        </w:rPr>
        <w:t>nternecie</w:t>
      </w:r>
      <w:proofErr w:type="spellEnd"/>
      <w:r w:rsidRPr="00F751BF">
        <w:rPr>
          <w:rFonts w:cstheme="minorHAnsi"/>
        </w:rPr>
        <w:t xml:space="preserve">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ucznia </w:t>
      </w:r>
      <w:r w:rsidRPr="00F751BF">
        <w:rPr>
          <w:rFonts w:cstheme="minorHAnsi"/>
        </w:rPr>
        <w:t>– bez wiedzy i zgody tego opiekuna.</w:t>
      </w:r>
    </w:p>
    <w:p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 w:rsidR="00493980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:rsidR="00ED2792" w:rsidRPr="00F751B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Dobrą praktyką w Szkole jest również pozyskiwanie </w:t>
      </w:r>
      <w:proofErr w:type="spellStart"/>
      <w:r w:rsidRPr="00F751BF">
        <w:rPr>
          <w:rFonts w:cstheme="minorHAnsi"/>
        </w:rPr>
        <w:t>zgód</w:t>
      </w:r>
      <w:proofErr w:type="spellEnd"/>
      <w:r w:rsidRPr="00F751BF">
        <w:rPr>
          <w:rFonts w:cstheme="minorHAnsi"/>
        </w:rPr>
        <w:t xml:space="preserve"> samych uczniów.</w:t>
      </w:r>
      <w:r w:rsidR="00493980">
        <w:rPr>
          <w:rFonts w:cstheme="minorHAnsi"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ucznia </w:t>
      </w:r>
      <w:r w:rsidRPr="00F751BF">
        <w:rPr>
          <w:rFonts w:cstheme="minorHAnsi"/>
          <w:b/>
        </w:rPr>
        <w:t>nie jest wymagana.</w:t>
      </w:r>
    </w:p>
    <w:p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Rozdział VI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bezpiecznego korzystania z </w:t>
      </w:r>
      <w:proofErr w:type="spellStart"/>
      <w:r w:rsidRPr="00887B65">
        <w:rPr>
          <w:rFonts w:cstheme="minorHAnsi"/>
          <w:b/>
          <w:bCs/>
        </w:rPr>
        <w:t>internetu</w:t>
      </w:r>
      <w:proofErr w:type="spellEnd"/>
      <w:r w:rsidRPr="00887B65">
        <w:rPr>
          <w:rFonts w:cstheme="minorHAnsi"/>
          <w:b/>
          <w:bCs/>
        </w:rPr>
        <w:t xml:space="preserve"> i mediów elektronicznych</w:t>
      </w:r>
      <w:r w:rsidR="00493980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 w:rsidR="00493980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zkole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493980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Szkoła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zapewniając małoletnim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dostęp do </w:t>
      </w:r>
      <w:proofErr w:type="spellStart"/>
      <w:r w:rsidRPr="00887B65">
        <w:rPr>
          <w:rFonts w:cstheme="minorHAnsi"/>
        </w:rPr>
        <w:t>internetu</w:t>
      </w:r>
      <w:proofErr w:type="spellEnd"/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w szczególności instaluje i aktualizuje oprogramowanie zabezpieczające. Zasady bezpiecznego korzystania z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 xml:space="preserve"> i mediów elektronicznych stanowią Załącznik nr 5 do niniejszych Standardów.</w:t>
      </w:r>
    </w:p>
    <w:p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 xml:space="preserve">do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 xml:space="preserve"> możliwy jest:</w:t>
      </w:r>
    </w:p>
    <w:p w:rsidR="00ED2792" w:rsidRPr="00E1467B" w:rsidRDefault="00A07ABB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 nadzorem pracownika s</w:t>
      </w:r>
      <w:r w:rsidR="00ED2792" w:rsidRPr="00E1467B">
        <w:rPr>
          <w:rFonts w:cstheme="minorHAnsi"/>
        </w:rPr>
        <w:t>zkoły na zajęciach komputerowych,</w:t>
      </w:r>
    </w:p>
    <w:p w:rsidR="00ED2792" w:rsidRPr="00F751BF" w:rsidRDefault="00A07ABB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za pomocą sieci </w:t>
      </w:r>
      <w:proofErr w:type="spellStart"/>
      <w:r>
        <w:rPr>
          <w:rFonts w:cstheme="minorHAnsi"/>
        </w:rPr>
        <w:t>Wi-Fi</w:t>
      </w:r>
      <w:proofErr w:type="spellEnd"/>
      <w:r>
        <w:rPr>
          <w:rFonts w:cstheme="minorHAnsi"/>
        </w:rPr>
        <w:t xml:space="preserve"> s</w:t>
      </w:r>
      <w:r w:rsidR="00ED2792" w:rsidRPr="00F751BF">
        <w:rPr>
          <w:rFonts w:cstheme="minorHAnsi"/>
        </w:rPr>
        <w:t>zkoły, po podaniu hasła.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 przyp</w:t>
      </w:r>
      <w:r w:rsidR="00A07ABB">
        <w:rPr>
          <w:rFonts w:cstheme="minorHAnsi"/>
        </w:rPr>
        <w:t xml:space="preserve">adku gdy dostęp do </w:t>
      </w:r>
      <w:proofErr w:type="spellStart"/>
      <w:r w:rsidR="00A07ABB">
        <w:rPr>
          <w:rFonts w:cstheme="minorHAnsi"/>
        </w:rPr>
        <w:t>internetu</w:t>
      </w:r>
      <w:proofErr w:type="spellEnd"/>
      <w:r w:rsidR="00A07ABB">
        <w:rPr>
          <w:rFonts w:cstheme="minorHAnsi"/>
        </w:rPr>
        <w:t xml:space="preserve"> w s</w:t>
      </w:r>
      <w:r w:rsidRPr="00887B65">
        <w:rPr>
          <w:rFonts w:cstheme="minorHAnsi"/>
        </w:rPr>
        <w:t>zkole realizowany jest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pod nadzorem pracownika</w:t>
      </w:r>
      <w:r w:rsidR="00A07ABB">
        <w:rPr>
          <w:rFonts w:cstheme="minorHAnsi"/>
        </w:rPr>
        <w:t xml:space="preserve"> s</w:t>
      </w:r>
      <w:r>
        <w:rPr>
          <w:rFonts w:cstheme="minorHAnsi"/>
        </w:rPr>
        <w:t>zkoły</w:t>
      </w:r>
      <w:r w:rsidRPr="00887B65">
        <w:rPr>
          <w:rFonts w:cstheme="minorHAnsi"/>
        </w:rPr>
        <w:t>, pracownik zobowiązany jest informować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nieletnich o zasadach bezpiecznego korzystania z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oraz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czuwać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nad ich bezpieczeństwem podczas korzystania z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w czasie zajęć.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Osoba odpowiedz</w:t>
      </w:r>
      <w:r w:rsidR="00A07ABB">
        <w:rPr>
          <w:rFonts w:cstheme="minorHAnsi"/>
        </w:rPr>
        <w:t xml:space="preserve">ialna za dostęp do </w:t>
      </w:r>
      <w:proofErr w:type="spellStart"/>
      <w:r w:rsidR="00A07ABB">
        <w:rPr>
          <w:rFonts w:cstheme="minorHAnsi"/>
        </w:rPr>
        <w:t>internetu</w:t>
      </w:r>
      <w:proofErr w:type="spellEnd"/>
      <w:r w:rsidR="00A07ABB">
        <w:rPr>
          <w:rFonts w:cstheme="minorHAnsi"/>
        </w:rPr>
        <w:t xml:space="preserve"> w s</w:t>
      </w:r>
      <w:r w:rsidRPr="00F751BF">
        <w:rPr>
          <w:rFonts w:cstheme="minorHAnsi"/>
        </w:rPr>
        <w:t xml:space="preserve">zkole przeprowadza z uczniami cykliczne szkolenia dotyczące bezpiecznego korzystania z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>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A07ABB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w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zkole </w:t>
      </w:r>
      <w:r w:rsidRPr="00887B65">
        <w:rPr>
          <w:rFonts w:cstheme="minorHAnsi"/>
        </w:rPr>
        <w:t>w porozumieniu z dyrektorem Szkoły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 w:rsidR="00A07ABB">
        <w:rPr>
          <w:rFonts w:eastAsia="Calibri"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Wyzn</w:t>
      </w:r>
      <w:r w:rsidR="00A07ABB">
        <w:rPr>
          <w:rFonts w:cstheme="minorHAnsi"/>
        </w:rPr>
        <w:t>aczony pracownik s</w:t>
      </w:r>
      <w:r w:rsidRPr="009E6B9D">
        <w:rPr>
          <w:rFonts w:cstheme="minorHAnsi"/>
        </w:rPr>
        <w:t xml:space="preserve">zkoły przynajmniej raz w miesiącu sprawdza, czy na komputerach ze swobodnym dostępem, podłączonych do </w:t>
      </w:r>
      <w:proofErr w:type="spellStart"/>
      <w:r w:rsidRPr="009E6B9D">
        <w:rPr>
          <w:rFonts w:cstheme="minorHAnsi"/>
        </w:rPr>
        <w:t>internetu</w:t>
      </w:r>
      <w:proofErr w:type="spellEnd"/>
      <w:r>
        <w:rPr>
          <w:rFonts w:cstheme="minorHAnsi"/>
        </w:rPr>
        <w:t xml:space="preserve">, </w:t>
      </w:r>
      <w:r w:rsidRPr="009E6B9D">
        <w:rPr>
          <w:rFonts w:cstheme="minorHAnsi"/>
        </w:rPr>
        <w:t>nie znalazły się niebezpieczne treści. W przypadku ich znalezienia wyznaczony pracownik ustala, kto korzystał z komputera w czasie ich wprowadzenia.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9E6B9D">
        <w:rPr>
          <w:rFonts w:cstheme="minorHAnsi"/>
        </w:rPr>
        <w:t xml:space="preserve">informację o dokonanych ustaleniach </w:t>
      </w:r>
      <w:r w:rsidR="00A07ABB">
        <w:rPr>
          <w:rFonts w:cstheme="minorHAnsi"/>
        </w:rPr>
        <w:t xml:space="preserve">  </w:t>
      </w:r>
      <w:r w:rsidRPr="009E6B9D">
        <w:rPr>
          <w:rFonts w:cstheme="minorHAnsi"/>
        </w:rPr>
        <w:t>(</w:t>
      </w:r>
      <w:r w:rsidR="00A07ABB">
        <w:rPr>
          <w:rFonts w:cstheme="minorHAnsi"/>
        </w:rPr>
        <w:t xml:space="preserve">np.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Rozmowę z małoletnim na temat bezpieczeństwa w </w:t>
      </w:r>
      <w:proofErr w:type="spellStart"/>
      <w:r w:rsidRPr="009E6B9D">
        <w:rPr>
          <w:rFonts w:cstheme="minorHAnsi"/>
        </w:rPr>
        <w:t>internec</w:t>
      </w:r>
      <w:r w:rsidR="00A07ABB">
        <w:rPr>
          <w:rFonts w:cstheme="minorHAnsi"/>
        </w:rPr>
        <w:t>ie</w:t>
      </w:r>
      <w:proofErr w:type="spellEnd"/>
      <w:r w:rsidR="00A07ABB">
        <w:rPr>
          <w:rFonts w:cstheme="minorHAnsi"/>
        </w:rPr>
        <w:t xml:space="preserve"> przeprowadza szkolny pedagog lub </w:t>
      </w:r>
      <w:r w:rsidRPr="009E6B9D">
        <w:rPr>
          <w:rFonts w:cstheme="minorHAnsi"/>
        </w:rPr>
        <w:t>psycholog.</w:t>
      </w:r>
    </w:p>
    <w:p w:rsidR="00ED2792" w:rsidRPr="009E6B9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Jeżeli w wyniku </w:t>
      </w:r>
      <w:r w:rsidR="00A07ABB">
        <w:rPr>
          <w:rFonts w:cstheme="minorHAnsi"/>
        </w:rPr>
        <w:t xml:space="preserve">przeprowadzonej rozmowy pedagog lub </w:t>
      </w:r>
      <w:r w:rsidRPr="009E6B9D">
        <w:rPr>
          <w:rFonts w:cstheme="minorHAnsi"/>
        </w:rPr>
        <w:t>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:rsidR="00ED2792" w:rsidRPr="00887B65" w:rsidRDefault="00ED2792" w:rsidP="00A07ABB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wyznacza </w:t>
      </w:r>
      <w:r w:rsidR="00A07ABB" w:rsidRPr="00A07ABB">
        <w:rPr>
          <w:rFonts w:cstheme="minorHAnsi"/>
          <w:b/>
        </w:rPr>
        <w:t>pedagoga szkolnego Patrycję Michalewicz</w:t>
      </w:r>
      <w:r w:rsidR="00A07ABB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</w:t>
      </w:r>
      <w:r w:rsidR="00A07ABB">
        <w:rPr>
          <w:rFonts w:cstheme="minorHAnsi"/>
        </w:rPr>
        <w:t>przeprowadza wśród pracowników s</w:t>
      </w:r>
      <w:r w:rsidRPr="009E6B9D">
        <w:rPr>
          <w:rFonts w:cstheme="minorHAnsi"/>
        </w:rPr>
        <w:t xml:space="preserve">zkoły, </w:t>
      </w:r>
      <w:r w:rsidRPr="00A07ABB">
        <w:rPr>
          <w:rFonts w:cstheme="minorHAnsi"/>
          <w:b/>
        </w:rPr>
        <w:t xml:space="preserve">raz na </w:t>
      </w:r>
      <w:r w:rsidRPr="00A07ABB">
        <w:rPr>
          <w:rFonts w:eastAsia="Calibri" w:cstheme="minorHAnsi"/>
          <w:b/>
        </w:rPr>
        <w:t xml:space="preserve">12 </w:t>
      </w:r>
      <w:r w:rsidRPr="00A07ABB">
        <w:rPr>
          <w:rFonts w:cstheme="minorHAnsi"/>
          <w:b/>
        </w:rPr>
        <w:t>miesięcy, ankietę monitorującą poziom realizacji Standardów.</w:t>
      </w:r>
      <w:r w:rsidRPr="009E6B9D">
        <w:rPr>
          <w:rFonts w:cstheme="minorHAnsi"/>
        </w:rPr>
        <w:t xml:space="preserve"> Wzór ankiety stanowi Załącznik nr 6 do niniejszych Standardów. W ankiecie pracownicy mogą proponować zmiany oraz wskazywać naruszenia Standardów.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 w:rsidR="00A07ABB"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:rsidR="00ED2792" w:rsidRPr="009E6B9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 w:rsidR="00A07ABB"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:rsidR="00A07ABB" w:rsidRDefault="00A07ABB" w:rsidP="00ED2792">
      <w:pPr>
        <w:spacing w:after="0" w:line="276" w:lineRule="auto"/>
        <w:jc w:val="center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A07ABB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 w:rsidR="00A07ABB"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:rsidR="00A07ABB" w:rsidRPr="00A07ABB" w:rsidRDefault="00ED2792" w:rsidP="00A07AB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9E6B9D">
        <w:rPr>
          <w:rFonts w:cstheme="minorHAnsi"/>
        </w:rPr>
        <w:t xml:space="preserve">Ogłoszenie następuje w sposób dostępny dla pracowników </w:t>
      </w:r>
      <w:r w:rsidR="00A07ABB">
        <w:rPr>
          <w:rFonts w:cstheme="minorHAnsi"/>
        </w:rPr>
        <w:t>s</w:t>
      </w:r>
      <w:r>
        <w:rPr>
          <w:rFonts w:cstheme="minorHAnsi"/>
        </w:rPr>
        <w:t>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="00A07ABB">
        <w:rPr>
          <w:rFonts w:cstheme="minorHAnsi"/>
        </w:rPr>
        <w:t xml:space="preserve"> </w:t>
      </w:r>
      <w:r w:rsidRPr="009E6B9D">
        <w:rPr>
          <w:rFonts w:cstheme="minorHAnsi"/>
        </w:rPr>
        <w:t>i ich rodziców/opiekunów, w szczególności poprzez przesłanie tekstu Standardów pracownikom i rodzicom uczniów</w:t>
      </w:r>
      <w:r w:rsidR="00A07ABB">
        <w:rPr>
          <w:rFonts w:cstheme="minorHAnsi"/>
        </w:rPr>
        <w:t>, uczniom</w:t>
      </w:r>
      <w:r w:rsidRPr="009E6B9D">
        <w:rPr>
          <w:rFonts w:cstheme="minorHAnsi"/>
        </w:rPr>
        <w:t xml:space="preserve"> drogą elektroniczną</w:t>
      </w:r>
      <w:r w:rsidR="00A07ABB">
        <w:rPr>
          <w:rFonts w:cstheme="minorHAnsi"/>
        </w:rPr>
        <w:t xml:space="preserve"> –dziennik </w:t>
      </w:r>
      <w:proofErr w:type="spellStart"/>
      <w:r w:rsidR="00A07ABB">
        <w:rPr>
          <w:rFonts w:cstheme="minorHAnsi"/>
        </w:rPr>
        <w:t>Librus</w:t>
      </w:r>
      <w:proofErr w:type="spellEnd"/>
      <w:r w:rsidR="00A07ABB">
        <w:rPr>
          <w:rFonts w:cstheme="minorHAnsi"/>
        </w:rPr>
        <w:t>.</w:t>
      </w: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A07ABB" w:rsidRDefault="00A07ABB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ED2792" w:rsidRPr="00887B65" w:rsidRDefault="00ED2792" w:rsidP="00A07ABB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Załącznik nr 1</w:t>
      </w:r>
    </w:p>
    <w:p w:rsidR="00A07ABB" w:rsidRPr="00887B65" w:rsidRDefault="00ED2792" w:rsidP="00A07ABB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</w:t>
      </w:r>
      <w:r w:rsidR="00A07ABB">
        <w:rPr>
          <w:rFonts w:cstheme="minorHAnsi"/>
          <w:b/>
        </w:rPr>
        <w:t>Szkole Podstawowej im. św. Jana Pawła II w Rydzewie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lastRenderedPageBreak/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 w:rsidR="00A07ABB">
        <w:rPr>
          <w:rFonts w:cstheme="minorHAnsi"/>
        </w:rPr>
        <w:t>s</w:t>
      </w:r>
      <w:r>
        <w:rPr>
          <w:rFonts w:cstheme="minorHAnsi"/>
        </w:rPr>
        <w:t>zkole,</w:t>
      </w:r>
      <w:r w:rsidRPr="00887B65">
        <w:rPr>
          <w:rFonts w:cstheme="minorHAnsi"/>
        </w:rPr>
        <w:t xml:space="preserve"> poznaje jego dane osobowe,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 w:rsidR="00A07ABB">
        <w:rPr>
          <w:rFonts w:cstheme="minorHAnsi"/>
        </w:rPr>
        <w:t xml:space="preserve"> s</w:t>
      </w:r>
      <w:r>
        <w:rPr>
          <w:rFonts w:cstheme="minorHAnsi"/>
        </w:rPr>
        <w:t>zkołę</w:t>
      </w:r>
      <w:r w:rsidRPr="00887B65">
        <w:rPr>
          <w:rFonts w:cstheme="minorHAnsi"/>
        </w:rPr>
        <w:t>, takich jak ochrona praw dzieci i młodzieży i szacunek do ich godności.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9E6B9D">
        <w:rPr>
          <w:rFonts w:cstheme="minorHAnsi"/>
        </w:rPr>
        <w:t xml:space="preserve">dba o to, by osoby przez niego zatrudnione (w tym osoby pracujące na podstawie umowy zlecenie oraz wolontariusze/stażyści) posiadały odpowiednie kwalifikacje do pracy z uczniami w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zkole </w:t>
      </w:r>
      <w:r w:rsidRPr="009E6B9D">
        <w:rPr>
          <w:rFonts w:cstheme="minorHAnsi"/>
        </w:rPr>
        <w:t>oraz były dla nich bezpieczne.</w:t>
      </w:r>
    </w:p>
    <w:p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>młodzieży i podzielania wartości związanych z szacunkiem wobec nich oraz prz</w:t>
      </w:r>
      <w:r w:rsidR="00A07ABB">
        <w:rPr>
          <w:rFonts w:cstheme="minorHAnsi"/>
        </w:rPr>
        <w:t>estrzegania ich praw, dyrektor s</w:t>
      </w:r>
      <w:r w:rsidRPr="009E6B9D">
        <w:rPr>
          <w:rFonts w:cstheme="minorHAnsi"/>
        </w:rPr>
        <w:t>zkoły może żądać danych (w tym dokumentów) dotyczących:</w:t>
      </w:r>
    </w:p>
    <w:p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 w:rsidR="00A07ABB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887B65">
        <w:rPr>
          <w:rFonts w:cstheme="minorHAnsi"/>
        </w:rPr>
        <w:t>może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 w:rsidR="00A07ABB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</w:t>
      </w:r>
      <w:proofErr w:type="spellStart"/>
      <w:r w:rsidRPr="00887B65">
        <w:rPr>
          <w:rFonts w:cstheme="minorHAnsi"/>
        </w:rPr>
        <w:t>screeningu</w:t>
      </w:r>
      <w:proofErr w:type="spellEnd"/>
      <w:r w:rsidRPr="00887B65">
        <w:rPr>
          <w:rFonts w:cstheme="minorHAnsi"/>
        </w:rPr>
        <w:t xml:space="preserve">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 w:rsidRPr="00887B65">
        <w:rPr>
          <w:rFonts w:cstheme="minorHAnsi"/>
        </w:rPr>
        <w:t>oraz Kodeksu pracy.</w:t>
      </w:r>
    </w:p>
    <w:p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AA492B">
        <w:rPr>
          <w:rFonts w:cstheme="minorHAnsi"/>
        </w:rPr>
        <w:t xml:space="preserve">zkoły przed zatrudnieniem kandydata/kandydatki uzyskuje jego/jej dane osobowe, w tym dane potrzebne do sprawdzenia danych w Rejestrze Sprawców Przestępstw na Tle Seksualnym– Rejestr z dostępem ograniczonym. </w:t>
      </w:r>
      <w:r w:rsidRPr="00AA492B">
        <w:rPr>
          <w:rFonts w:cstheme="minorHAnsi"/>
          <w:b/>
          <w:bCs/>
        </w:rPr>
        <w:t xml:space="preserve">Przed dopuszczeniem osoby zatrudnianej do wykonywania obowiązków związanych z wychowaniem, edukacją, wypoczynkiem, leczeniem małoletnich lub opieką nad nimi </w:t>
      </w:r>
      <w:r w:rsidR="00A07ABB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zkoła </w:t>
      </w:r>
      <w:r w:rsidRPr="00AA492B">
        <w:rPr>
          <w:rFonts w:cstheme="minorHAnsi"/>
          <w:b/>
          <w:bCs/>
        </w:rPr>
        <w:t>jest zobowiązan</w:t>
      </w:r>
      <w:r>
        <w:rPr>
          <w:rFonts w:cstheme="minorHAnsi"/>
          <w:b/>
          <w:bCs/>
        </w:rPr>
        <w:t>a</w:t>
      </w:r>
      <w:r w:rsidRPr="00AA492B">
        <w:rPr>
          <w:rFonts w:cstheme="minorHAnsi"/>
          <w:b/>
          <w:bCs/>
        </w:rPr>
        <w:t xml:space="preserve"> sprawdzić osobę zatrudnianą w Rejestrze Sprawców Przestępstw na Tle Seksualnym– Rejestr z dostępem ograniczonym oraz Rejestr osób</w:t>
      </w:r>
      <w:r>
        <w:rPr>
          <w:rFonts w:cstheme="minorHAnsi"/>
          <w:b/>
          <w:bCs/>
        </w:rPr>
        <w:t>,</w:t>
      </w:r>
      <w:r w:rsidRPr="00AA492B">
        <w:rPr>
          <w:rFonts w:cstheme="minorHAnsi"/>
          <w:b/>
          <w:bCs/>
        </w:rPr>
        <w:t xml:space="preserve"> w stosunku do których Państwowa Komisja do spraw przeciwdziałania wykorzystaniu seksualnemu małoletnich poniżej lat </w:t>
      </w:r>
      <w:r w:rsidRPr="00AA492B">
        <w:rPr>
          <w:rFonts w:eastAsia="Calibri" w:cstheme="minorHAnsi"/>
          <w:b/>
          <w:bCs/>
        </w:rPr>
        <w:t>15</w:t>
      </w:r>
      <w:r w:rsidR="002464F6">
        <w:rPr>
          <w:rFonts w:eastAsia="Calibri"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wyda</w:t>
      </w:r>
      <w:r>
        <w:rPr>
          <w:rFonts w:cstheme="minorHAnsi"/>
          <w:b/>
          <w:bCs/>
        </w:rPr>
        <w:t>ła</w:t>
      </w:r>
      <w:r w:rsidRPr="00AA492B">
        <w:rPr>
          <w:rFonts w:cstheme="minorHAnsi"/>
          <w:b/>
          <w:bCs/>
        </w:rPr>
        <w:t xml:space="preserve"> postanowienie o wpisie w Rejestrze. Rejestr dostępny jest na stronie: rps.ms.gov.pl. </w:t>
      </w:r>
    </w:p>
    <w:p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dyrektor </w:t>
      </w:r>
      <w:r w:rsidR="002464F6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AA492B">
        <w:rPr>
          <w:rFonts w:cstheme="minorHAnsi"/>
        </w:rPr>
        <w:t>potrzebuje następujących danych kandydata/kandydatki:</w:t>
      </w:r>
    </w:p>
    <w:p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Wydruk z Rejestru przechowuje się w aktach osobowych pracownika lub analogicznej dokumentacji dotyczącej wolontariusza</w:t>
      </w:r>
      <w:r>
        <w:rPr>
          <w:rFonts w:cstheme="minorHAnsi"/>
        </w:rPr>
        <w:t xml:space="preserve"> lub </w:t>
      </w:r>
      <w:r w:rsidRPr="00887B65">
        <w:rPr>
          <w:rFonts w:cstheme="minorHAnsi"/>
        </w:rPr>
        <w:t>osoby zatrudnionej w oparciu o umowę cywilnoprawną.</w:t>
      </w:r>
    </w:p>
    <w:p w:rsidR="00ED2792" w:rsidRDefault="002464F6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s</w:t>
      </w:r>
      <w:r w:rsidR="00ED2792" w:rsidRPr="00AA492B">
        <w:rPr>
          <w:rFonts w:cstheme="minorHAnsi"/>
        </w:rPr>
        <w:t xml:space="preserve">zkoły przed zatrudnieniem kandydata/kandydatki uzyskuje od kandydata/kandydatki informację z Krajowego Rejestru Karnego o niekaralności w zakresie przestępstw określonych w rozdziale XIX i XXV Kodeksu karnego, w art. </w:t>
      </w:r>
      <w:r w:rsidR="00ED2792" w:rsidRPr="00AA492B">
        <w:rPr>
          <w:rFonts w:eastAsia="Calibri" w:cstheme="minorHAnsi"/>
        </w:rPr>
        <w:t>189</w:t>
      </w:r>
      <w:r w:rsidR="00ED2792"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="00ED2792" w:rsidRPr="00AA492B">
        <w:rPr>
          <w:rFonts w:cstheme="minorHAnsi"/>
        </w:rPr>
        <w:t>o przeciwdziałaniu narkomanii</w:t>
      </w:r>
      <w:r w:rsidR="00ED2792">
        <w:rPr>
          <w:rFonts w:cstheme="minorHAnsi"/>
        </w:rPr>
        <w:t xml:space="preserve">, </w:t>
      </w:r>
      <w:r w:rsidR="00ED2792" w:rsidRPr="00AA492B">
        <w:rPr>
          <w:rFonts w:cstheme="minorHAnsi"/>
        </w:rPr>
        <w:t>lub za odpowiadające tym przestępstwom czyny zabronione określone w przepisach prawa obcego.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osoba posiada obywatelstwo inne niż polskie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 xml:space="preserve">wówczas powinna przedłożyć również informację z rejestru karnego państwa obywatelstwa uzyskiwaną do celów działalności zawodowej lub </w:t>
      </w:r>
      <w:proofErr w:type="spellStart"/>
      <w:r w:rsidRPr="00AA492B">
        <w:rPr>
          <w:rFonts w:cstheme="minorHAnsi"/>
        </w:rPr>
        <w:t>wolontariackiej</w:t>
      </w:r>
      <w:proofErr w:type="spellEnd"/>
      <w:r w:rsidRPr="00AA492B">
        <w:rPr>
          <w:rFonts w:cstheme="minorHAnsi"/>
        </w:rPr>
        <w:t xml:space="preserve"> związanej z kontaktami z dziećmi, bądź informację z rejestru karnego, jeżeli prawo tego państwa nie przewiduje wydawania informacji dla ww</w:t>
      </w:r>
      <w:r>
        <w:rPr>
          <w:rFonts w:cstheme="minorHAnsi"/>
        </w:rPr>
        <w:t>.</w:t>
      </w:r>
      <w:r w:rsidRPr="00AA492B">
        <w:rPr>
          <w:rFonts w:cstheme="minorHAnsi"/>
        </w:rPr>
        <w:t xml:space="preserve"> celów.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lastRenderedPageBreak/>
        <w:t>Od kandydata/kandydatki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>osoby posiadającej obywatelstwo inne niż polskie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 xml:space="preserve">dyrektor </w:t>
      </w:r>
      <w:r w:rsidR="002464F6">
        <w:rPr>
          <w:rFonts w:cstheme="minorHAnsi"/>
        </w:rPr>
        <w:t>s</w:t>
      </w:r>
      <w:r>
        <w:rPr>
          <w:rFonts w:cstheme="minorHAnsi"/>
        </w:rPr>
        <w:t>zkoły</w:t>
      </w:r>
      <w:r w:rsidR="002464F6">
        <w:rPr>
          <w:rFonts w:cstheme="minorHAnsi"/>
        </w:rPr>
        <w:t xml:space="preserve"> </w:t>
      </w:r>
      <w:r w:rsidRPr="00AA492B">
        <w:rPr>
          <w:rFonts w:cstheme="minorHAnsi"/>
        </w:rPr>
        <w:t>pobiera również oświadczenie o państwie</w:t>
      </w:r>
      <w:r>
        <w:rPr>
          <w:rFonts w:cstheme="minorHAnsi"/>
        </w:rPr>
        <w:t xml:space="preserve"> lub państwach</w:t>
      </w:r>
      <w:r w:rsidRPr="00AA492B">
        <w:rPr>
          <w:rFonts w:cstheme="minorHAnsi"/>
        </w:rPr>
        <w:t xml:space="preserve"> zamieszkiwania w ciągu ostatnich </w:t>
      </w:r>
      <w:r w:rsidRPr="00AA492B">
        <w:rPr>
          <w:rFonts w:eastAsia="Calibri" w:cstheme="minorHAnsi"/>
        </w:rPr>
        <w:t>20</w:t>
      </w:r>
      <w:r w:rsidRPr="00AA492B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prawo państwa, z którego ma być przedłożona informacja o niekaralności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nie przewiduje wydawania takiej informacji lub nie prowadzi rejestru karnego, wówczas kandydat/kandydatka zobowiązan</w:t>
      </w:r>
      <w:r>
        <w:rPr>
          <w:rFonts w:cstheme="minorHAnsi"/>
        </w:rPr>
        <w:t>i</w:t>
      </w:r>
      <w:r w:rsidR="002464F6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AA492B">
        <w:rPr>
          <w:rFonts w:cstheme="minorHAnsi"/>
        </w:rPr>
        <w:t xml:space="preserve"> złożyć pod rygorem odpowiedzialności karnej oświadczenie o tym fakcie wraz z oświadczeniem, że nie by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prawomocnie skazan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w tym państwie za czyny zabronione odpowiadające przestępstwom określonym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 xml:space="preserve">a i art. </w:t>
      </w:r>
      <w:r w:rsidRPr="00AA492B">
        <w:rPr>
          <w:rFonts w:eastAsia="Calibri" w:cstheme="minorHAnsi"/>
        </w:rPr>
        <w:t>207</w:t>
      </w:r>
      <w:r w:rsidRPr="00AA492B">
        <w:rPr>
          <w:rFonts w:cstheme="minorHAnsi"/>
        </w:rPr>
        <w:t xml:space="preserve"> Kodeksu karnego oraz w ustawie 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oraz nie wydano wobec ni</w:t>
      </w:r>
      <w:r>
        <w:rPr>
          <w:rFonts w:cstheme="minorHAnsi"/>
        </w:rPr>
        <w:t xml:space="preserve">ch </w:t>
      </w:r>
      <w:r w:rsidRPr="00AA492B">
        <w:rPr>
          <w:rFonts w:cstheme="minorHAnsi"/>
        </w:rPr>
        <w:t>innego orzeczenia, w którym stwierdzono, iż dopuści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się takich czynów zabronionych, oraz że nie ma obowiązku wynikającego z orzeczenia sądu, innego uprawnionego organu lub ustawy</w:t>
      </w:r>
      <w:r w:rsidR="002464F6">
        <w:rPr>
          <w:rFonts w:cstheme="minorHAnsi"/>
        </w:rPr>
        <w:t xml:space="preserve"> </w:t>
      </w:r>
      <w:r w:rsidRPr="00AA492B">
        <w:rPr>
          <w:rFonts w:cstheme="minorHAnsi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 w:rsidR="002464F6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 w:rsidR="002464F6">
        <w:rPr>
          <w:rFonts w:cstheme="minorHAnsi"/>
        </w:rPr>
        <w:t xml:space="preserve"> </w:t>
      </w:r>
    </w:p>
    <w:p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>W przypadku niemożliwości przedstawienia zaświadczenia z Krajo</w:t>
      </w:r>
      <w:r w:rsidR="002464F6">
        <w:rPr>
          <w:rFonts w:cstheme="minorHAnsi"/>
        </w:rPr>
        <w:t>wego Rejestru Karnego dyrektor s</w:t>
      </w:r>
      <w:r w:rsidRPr="00625FE4">
        <w:rPr>
          <w:rFonts w:cstheme="minorHAnsi"/>
        </w:rPr>
        <w:t xml:space="preserve">zkoły uzyskuje od kandydata/kandydatki oświadczenie o niekaralności oraz o toczących się postępowaniach przygotowawczych, sądowych i dyscyplinarnych. 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625FE4" w:rsidRDefault="00ED2792" w:rsidP="00ED2792">
      <w:pPr>
        <w:spacing w:after="0" w:line="276" w:lineRule="auto"/>
        <w:jc w:val="both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lastRenderedPageBreak/>
        <w:t>Przykładowy wzór oświadczenia.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 w:rsidR="002464F6"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proofErr w:type="spellStart"/>
      <w:r>
        <w:rPr>
          <w:rFonts w:cstheme="minorHAnsi"/>
        </w:rPr>
        <w:t>-a</w:t>
      </w:r>
      <w:proofErr w:type="spellEnd"/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 w:rsidR="002464F6"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 w:rsidR="002464F6"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proofErr w:type="spellStart"/>
      <w:r w:rsidRPr="00887B65">
        <w:rPr>
          <w:rFonts w:cstheme="minorHAnsi"/>
        </w:rPr>
        <w:t>-</w:t>
      </w:r>
      <w:r>
        <w:rPr>
          <w:rFonts w:cstheme="minorHAnsi"/>
        </w:rPr>
        <w:t>a</w:t>
      </w:r>
      <w:proofErr w:type="spellEnd"/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</w:t>
      </w:r>
      <w:r w:rsidR="002464F6" w:rsidRPr="002464F6">
        <w:rPr>
          <w:rFonts w:cstheme="minorHAnsi"/>
          <w:b/>
        </w:rPr>
        <w:t>Szkole Podstawowej im. św. Jana Pawła II w Rydzewie</w:t>
      </w:r>
      <w:r w:rsidR="002464F6">
        <w:rPr>
          <w:rFonts w:cstheme="minorHAnsi"/>
        </w:rPr>
        <w:t xml:space="preserve"> </w:t>
      </w:r>
      <w:r w:rsidRPr="00887B65">
        <w:rPr>
          <w:rFonts w:cstheme="minorHAnsi"/>
        </w:rPr>
        <w:t>i zobowiązuję się do ich przestrzegania.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 w:rsidR="002464F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2464F6" w:rsidRPr="002464F6">
        <w:rPr>
          <w:rFonts w:cstheme="minorHAnsi"/>
          <w:b/>
        </w:rPr>
        <w:t>Szkole Podstawowej im. św. Jana Pawła II w Rydzewie</w:t>
      </w:r>
      <w:r w:rsidR="002464F6" w:rsidRPr="00887B65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zasady bezpiecznych relacji </w:t>
      </w:r>
      <w:proofErr w:type="spellStart"/>
      <w:r w:rsidRPr="00887B65">
        <w:rPr>
          <w:rFonts w:cstheme="minorHAnsi"/>
          <w:b/>
          <w:bCs/>
        </w:rPr>
        <w:t>personel–nieletni</w:t>
      </w:r>
      <w:proofErr w:type="spellEnd"/>
      <w:r w:rsidRPr="00887B65">
        <w:rPr>
          <w:rFonts w:cstheme="minorHAnsi"/>
          <w:b/>
          <w:bCs/>
        </w:rPr>
        <w:t xml:space="preserve">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 w:rsidR="002464F6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 w:rsidR="002464F6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 w:rsidR="002464F6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</w:t>
      </w:r>
      <w:r w:rsidR="00AA14DB">
        <w:rPr>
          <w:rFonts w:cstheme="minorHAnsi"/>
          <w:bCs/>
        </w:rPr>
        <w:t xml:space="preserve"> pracownik s</w:t>
      </w:r>
      <w:r w:rsidRPr="00887B65">
        <w:rPr>
          <w:rFonts w:cstheme="minorHAnsi"/>
          <w:bCs/>
        </w:rPr>
        <w:t>zkoły jest zobowiązany</w:t>
      </w:r>
      <w:r w:rsidR="002464F6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="002464F6">
        <w:rPr>
          <w:rFonts w:cstheme="minorHAnsi"/>
          <w:bCs/>
        </w:rPr>
        <w:t>w s</w:t>
      </w:r>
      <w:r w:rsidRPr="00887B65">
        <w:rPr>
          <w:rFonts w:cstheme="minorHAnsi"/>
          <w:bCs/>
        </w:rPr>
        <w:t xml:space="preserve">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 w:rsidR="00AA14DB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zkole </w:t>
      </w:r>
      <w:r w:rsidRPr="005A1088">
        <w:rPr>
          <w:rFonts w:cstheme="minorHAnsi"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 uczniów, że jeśli czują się niekomfortowo w jakiejś sytuacji, wobec konkretnego</w:t>
      </w:r>
      <w:r w:rsidR="00AA14DB"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 </w:t>
      </w:r>
      <w:r w:rsidR="00AA14DB">
        <w:rPr>
          <w:rFonts w:cstheme="minorHAnsi"/>
        </w:rPr>
        <w:t xml:space="preserve">szkoły </w:t>
      </w:r>
      <w:r w:rsidRPr="005A1088">
        <w:rPr>
          <w:rFonts w:cstheme="minorHAnsi"/>
        </w:rPr>
        <w:t>i mogą oczekiwać odpowiedniej reakcji i pomocy.</w:t>
      </w:r>
    </w:p>
    <w:p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>, lekceważenia i obrażania małoletniego oraz podnoszenia głosu na ucznia w sytuacji innej niż wynikająca z bezpieczeństwa ucznia lub innych uczniów,</w:t>
      </w:r>
    </w:p>
    <w:p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>ujawniania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="003A02CE"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 uczniów.</w:t>
      </w:r>
    </w:p>
    <w:p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lastRenderedPageBreak/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 w:rsidR="003A02CE">
        <w:rPr>
          <w:rFonts w:cstheme="minorHAnsi"/>
          <w:bCs/>
        </w:rPr>
        <w:t>s</w:t>
      </w:r>
      <w:r w:rsidRPr="005A1088">
        <w:rPr>
          <w:rFonts w:cstheme="minorHAnsi"/>
          <w:bCs/>
        </w:rPr>
        <w:t xml:space="preserve">zkoły nie została o tym poinformowana, nie wyraziła na to zgody i nie uzyskała </w:t>
      </w:r>
      <w:proofErr w:type="spellStart"/>
      <w:r w:rsidRPr="005A1088">
        <w:rPr>
          <w:rFonts w:cstheme="minorHAnsi"/>
          <w:bCs/>
        </w:rPr>
        <w:t>zgód</w:t>
      </w:r>
      <w:proofErr w:type="spellEnd"/>
      <w:r w:rsidRPr="005A1088">
        <w:rPr>
          <w:rFonts w:cstheme="minorHAnsi"/>
          <w:bCs/>
        </w:rPr>
        <w:t xml:space="preserve"> rodziców/opiekunów</w:t>
      </w:r>
      <w:r w:rsidR="003A02CE"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 xml:space="preserve">przyjmowania pieniędzy, prezentów od nieletnich, od rodziców/opiekunów </w:t>
      </w:r>
      <w:r>
        <w:rPr>
          <w:rFonts w:cstheme="minorHAnsi"/>
          <w:bCs/>
        </w:rPr>
        <w:t>uczniów,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 w roku szkolnym, np. kwiatów, prezentów składkowych czy drobnych upominków.</w:t>
      </w:r>
    </w:p>
    <w:p w:rsidR="00ED2792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</w:t>
      </w:r>
      <w:r w:rsidR="003A02CE">
        <w:rPr>
          <w:rFonts w:cstheme="minorHAnsi"/>
          <w:bCs/>
        </w:rPr>
        <w:t>zą być raportowane dyrektorowi s</w:t>
      </w:r>
      <w:r w:rsidRPr="00FB033B">
        <w:rPr>
          <w:rFonts w:cstheme="minorHAnsi"/>
          <w:bCs/>
        </w:rPr>
        <w:t>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Jakiekolwiek </w:t>
      </w:r>
      <w:proofErr w:type="spellStart"/>
      <w:r w:rsidRPr="00FB033B">
        <w:rPr>
          <w:rFonts w:cstheme="minorHAnsi"/>
          <w:bCs/>
        </w:rPr>
        <w:t>przemocowe</w:t>
      </w:r>
      <w:proofErr w:type="spellEnd"/>
      <w:r w:rsidRPr="00FB033B">
        <w:rPr>
          <w:rFonts w:cstheme="minorHAns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="003A02CE">
        <w:rPr>
          <w:rFonts w:cstheme="minorHAnsi"/>
          <w:bCs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>akie doświadczenia mogą czasem sprawić, że będzie on dążył do nawiązania niestosownych bądź nieadekwatnych 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 w jakikolwiek inny sposób,</w:t>
      </w:r>
    </w:p>
    <w:p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 ucznia w sposób, który może być uznany za nieprzyzwoity lub niestosowny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 w:rsidR="003A02CE"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 w:rsidR="003A02CE">
        <w:rPr>
          <w:rFonts w:cstheme="minorHAnsi"/>
          <w:bCs/>
        </w:rPr>
        <w:t xml:space="preserve"> s</w:t>
      </w:r>
      <w:r>
        <w:rPr>
          <w:rFonts w:cstheme="minorHAnsi"/>
          <w:bCs/>
        </w:rPr>
        <w:t>zkole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 xml:space="preserve">, zobowiązany jest zawsze poinformować o tym osobę odpowiedzialną </w:t>
      </w:r>
      <w:r w:rsidR="003A02CE">
        <w:rPr>
          <w:rFonts w:cstheme="minorHAnsi"/>
          <w:bCs/>
        </w:rPr>
        <w:t>-</w:t>
      </w:r>
      <w:r w:rsidRPr="00FB033B">
        <w:rPr>
          <w:rFonts w:cstheme="minorHAnsi"/>
          <w:bCs/>
        </w:rPr>
        <w:t>dyrektor</w:t>
      </w:r>
      <w:r>
        <w:rPr>
          <w:rFonts w:cstheme="minorHAnsi"/>
          <w:bCs/>
        </w:rPr>
        <w:t>a</w:t>
      </w:r>
      <w:r w:rsidR="003A02CE">
        <w:rPr>
          <w:rFonts w:cstheme="minorHAnsi"/>
          <w:bCs/>
        </w:rPr>
        <w:t xml:space="preserve"> i</w:t>
      </w:r>
      <w:r w:rsidRPr="00FB033B">
        <w:rPr>
          <w:rFonts w:cstheme="minorHAnsi"/>
          <w:bCs/>
        </w:rPr>
        <w:t xml:space="preserve"> postępować zgodnie z obowiązującą procedurą interwencji.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Kontakty z małoletnim poza godzinami pracy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="003A02CE">
        <w:rPr>
          <w:rFonts w:cstheme="minorHAnsi"/>
          <w:bCs/>
        </w:rPr>
        <w:t>do s</w:t>
      </w:r>
      <w:r w:rsidRPr="00FB033B">
        <w:rPr>
          <w:rFonts w:cstheme="minorHAnsi"/>
          <w:bCs/>
        </w:rPr>
        <w:t>zkoły powinien odbywać się wyłącznie w godzinach pracy i dotyczyć celów edukacyjnych lub wychowawczych.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 w:rsidR="003A02CE"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</w:t>
      </w:r>
      <w:proofErr w:type="spellStart"/>
      <w:r w:rsidRPr="00C92C49">
        <w:rPr>
          <w:rFonts w:cstheme="minorHAnsi"/>
          <w:bCs/>
        </w:rPr>
        <w:t>społecznościowych</w:t>
      </w:r>
      <w:proofErr w:type="spellEnd"/>
      <w:r w:rsidRPr="00C92C49">
        <w:rPr>
          <w:rFonts w:cstheme="minorHAnsi"/>
          <w:bCs/>
        </w:rPr>
        <w:t>).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 w:rsidR="003A02CE">
        <w:rPr>
          <w:rFonts w:cstheme="minorHAnsi"/>
          <w:bCs/>
        </w:rPr>
        <w:t xml:space="preserve"> s</w:t>
      </w:r>
      <w:r>
        <w:rPr>
          <w:rFonts w:cstheme="minorHAnsi"/>
          <w:bCs/>
        </w:rPr>
        <w:t>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 xml:space="preserve">Bezpieczeństwo </w:t>
      </w:r>
      <w:proofErr w:type="spellStart"/>
      <w:r w:rsidRPr="00C92C49">
        <w:rPr>
          <w:rFonts w:cstheme="minorHAnsi"/>
          <w:b/>
          <w:bCs/>
        </w:rPr>
        <w:t>online</w:t>
      </w:r>
      <w:proofErr w:type="spellEnd"/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Pracownik powinien być świadomy cyfrowych zagrożeń i ryzyka wynikającego z rejestrowania swojej prywatnej aktywności w sieci przez aplikacje i algorytmy, a także własnych działań w </w:t>
      </w:r>
      <w:proofErr w:type="spellStart"/>
      <w:r w:rsidRPr="00C92C49">
        <w:rPr>
          <w:rFonts w:cstheme="minorHAnsi"/>
          <w:bCs/>
        </w:rPr>
        <w:t>internecie</w:t>
      </w:r>
      <w:proofErr w:type="spellEnd"/>
      <w:r w:rsidRPr="00C92C49">
        <w:rPr>
          <w:rFonts w:cstheme="minorHAnsi"/>
          <w:bCs/>
        </w:rPr>
        <w:t xml:space="preserve">. Dotyczy to </w:t>
      </w:r>
      <w:proofErr w:type="spellStart"/>
      <w:r w:rsidRPr="00C92C49">
        <w:rPr>
          <w:rFonts w:cstheme="minorHAnsi"/>
          <w:bCs/>
        </w:rPr>
        <w:t>lajkowania</w:t>
      </w:r>
      <w:proofErr w:type="spellEnd"/>
      <w:r w:rsidRPr="00C92C49">
        <w:rPr>
          <w:rFonts w:cstheme="minorHAnsi"/>
          <w:bCs/>
        </w:rPr>
        <w:t xml:space="preserve"> określonych stron, korzystania z aplikacji </w:t>
      </w:r>
      <w:proofErr w:type="spellStart"/>
      <w:r w:rsidRPr="00C92C49">
        <w:rPr>
          <w:rFonts w:cstheme="minorHAnsi"/>
          <w:bCs/>
        </w:rPr>
        <w:t>randkowych</w:t>
      </w:r>
      <w:proofErr w:type="spellEnd"/>
      <w:r w:rsidRPr="00C92C49">
        <w:rPr>
          <w:rFonts w:cstheme="minorHAnsi"/>
          <w:bCs/>
        </w:rPr>
        <w:t xml:space="preserve">, na których można spotkać uczniów/uczennice, obserwowania określonych osób/stron w mediach </w:t>
      </w:r>
      <w:proofErr w:type="spellStart"/>
      <w:r w:rsidRPr="00C92C49">
        <w:rPr>
          <w:rFonts w:cstheme="minorHAnsi"/>
          <w:bCs/>
        </w:rPr>
        <w:t>społecznościowych</w:t>
      </w:r>
      <w:proofErr w:type="spellEnd"/>
      <w:r w:rsidRPr="00C92C49">
        <w:rPr>
          <w:rFonts w:cstheme="minorHAnsi"/>
          <w:bCs/>
        </w:rPr>
        <w:t xml:space="preserve"> i ustawień prywatności kont, z których korzysta. Jeśli profil pracownika jest 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 w:rsidR="003A02CE"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 w:rsidR="00ED44A1">
        <w:rPr>
          <w:rFonts w:cstheme="minorHAnsi"/>
          <w:bCs/>
        </w:rPr>
        <w:t xml:space="preserve"> s</w:t>
      </w:r>
      <w:r>
        <w:rPr>
          <w:rFonts w:cstheme="minorHAnsi"/>
          <w:bCs/>
        </w:rPr>
        <w:t xml:space="preserve">zkoły </w:t>
      </w:r>
      <w:r w:rsidRPr="00DC5EC6">
        <w:rPr>
          <w:rFonts w:cstheme="minorHAnsi"/>
          <w:bCs/>
        </w:rPr>
        <w:t xml:space="preserve">funkcjonalność </w:t>
      </w:r>
      <w:proofErr w:type="spellStart"/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</w:t>
      </w:r>
      <w:proofErr w:type="spellEnd"/>
      <w:r w:rsidRPr="00DC5EC6">
        <w:rPr>
          <w:rFonts w:cstheme="minorHAnsi"/>
          <w:bCs/>
        </w:rPr>
        <w:t>.</w:t>
      </w:r>
    </w:p>
    <w:p w:rsidR="00ED2792" w:rsidRPr="000A688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 w:rsidR="00ED44A1"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 xml:space="preserve">nawiązywania kontaktów z uczniami i uczennicami poprzez przyjmowanie bądź wysyłanie zaproszeń w mediach </w:t>
      </w:r>
      <w:proofErr w:type="spellStart"/>
      <w:r w:rsidRPr="000A6889">
        <w:rPr>
          <w:rFonts w:cstheme="minorHAnsi"/>
          <w:bCs/>
        </w:rPr>
        <w:t>społecznościowych</w:t>
      </w:r>
      <w:proofErr w:type="spellEnd"/>
      <w:r w:rsidRPr="000A6889">
        <w:rPr>
          <w:rFonts w:cstheme="minorHAnsi"/>
          <w:bCs/>
        </w:rPr>
        <w:t>.</w:t>
      </w: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525"/>
        <w:gridCol w:w="2732"/>
        <w:gridCol w:w="1036"/>
        <w:gridCol w:w="1199"/>
        <w:gridCol w:w="3190"/>
      </w:tblGrid>
      <w:tr w:rsidR="00ED2792" w:rsidRPr="00887B65" w:rsidTr="00127BBE">
        <w:tc>
          <w:tcPr>
            <w:tcW w:w="1182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 w:rsidR="00ED44A1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  <w:vMerge w:val="restar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127BBE">
        <w:tc>
          <w:tcPr>
            <w:tcW w:w="1182" w:type="pct"/>
            <w:vMerge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  <w:vMerge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  <w:vMerge w:val="restar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:rsidTr="00127BBE">
        <w:tc>
          <w:tcPr>
            <w:tcW w:w="1182" w:type="pct"/>
            <w:vMerge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  <w:vMerge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:rsidTr="00127BBE">
        <w:tc>
          <w:tcPr>
            <w:tcW w:w="1182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 w:rsidR="00ED44A1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182" w:type="pct"/>
            <w:vMerge w:val="restar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 w:rsidR="00ED44A1"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0A6889" w:rsidRDefault="00ED2792" w:rsidP="00127BB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127BBE">
        <w:tc>
          <w:tcPr>
            <w:tcW w:w="1182" w:type="pct"/>
            <w:vMerge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="00ED44A1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 w:rsidR="00ED44A1"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</w:t>
      </w:r>
      <w:r w:rsidR="00ED44A1">
        <w:rPr>
          <w:rFonts w:cstheme="minorHAnsi"/>
          <w:bCs/>
        </w:rPr>
        <w:t xml:space="preserve"> wszystkich działaniach s</w:t>
      </w:r>
      <w:r w:rsidRPr="000A6889">
        <w:rPr>
          <w:rFonts w:cstheme="minorHAnsi"/>
          <w:bCs/>
        </w:rPr>
        <w:t>zkoły kierujemy się odpowiedzialnością i rozwagą wobec utrwalania, przetwarzania, używania i publikowania wizerunków uczniów.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 w:rsidR="00ED44A1"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 w:rsidR="00ED44A1"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 xml:space="preserve">dzielenie wyjaśnień, do czego wykorzystamy zdjęcia/nagrania i w jakim kontekście, jak będziemy przechowywać te dane i jakie potencjalne ryzyko wiąże się z publikacją zdjęć/nagrań </w:t>
      </w:r>
      <w:proofErr w:type="spellStart"/>
      <w:r w:rsidRPr="00B433BD">
        <w:rPr>
          <w:rFonts w:cstheme="minorHAnsi"/>
          <w:bCs/>
        </w:rPr>
        <w:t>online</w:t>
      </w:r>
      <w:proofErr w:type="spellEnd"/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>zkołę</w:t>
      </w:r>
      <w:r w:rsidRPr="00B433BD">
        <w:rPr>
          <w:rFonts w:cstheme="minorHAnsi"/>
          <w:bCs/>
        </w:rPr>
        <w:t>).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</w:t>
      </w:r>
      <w:r w:rsidR="00ED44A1">
        <w:rPr>
          <w:rFonts w:cstheme="minorHAnsi"/>
          <w:bCs/>
        </w:rPr>
        <w:t>po odejściu ze s</w:t>
      </w:r>
      <w:r w:rsidRPr="00B433BD">
        <w:rPr>
          <w:rFonts w:cstheme="minorHAnsi"/>
          <w:bCs/>
        </w:rPr>
        <w:t>zkoły</w:t>
      </w:r>
      <w:r>
        <w:rPr>
          <w:rFonts w:cstheme="minorHAnsi"/>
          <w:bCs/>
        </w:rPr>
        <w:t>,</w:t>
      </w:r>
    </w:p>
    <w:p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 w:rsidR="00ED44A1"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zgoda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="00ED44A1">
        <w:rPr>
          <w:rFonts w:cstheme="minorHAnsi"/>
          <w:bCs/>
        </w:rPr>
        <w:t>bez nadzoru pracownika naszej s</w:t>
      </w:r>
      <w:r w:rsidRPr="00B433BD">
        <w:rPr>
          <w:rFonts w:cstheme="minorHAnsi"/>
          <w:bCs/>
        </w:rPr>
        <w:t>zkoły,</w:t>
      </w:r>
    </w:p>
    <w:p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 xml:space="preserve">poinformowanie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 w:rsidR="00ED44A1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</w:t>
      </w:r>
      <w:proofErr w:type="spellStart"/>
      <w:r w:rsidRPr="001B2E2A">
        <w:rPr>
          <w:rFonts w:cstheme="minorHAnsi"/>
          <w:bCs/>
        </w:rPr>
        <w:t>społecznościowych</w:t>
      </w:r>
      <w:proofErr w:type="spellEnd"/>
      <w:r w:rsidRPr="001B2E2A">
        <w:rPr>
          <w:rFonts w:cstheme="minorHAnsi"/>
          <w:bCs/>
        </w:rPr>
        <w:t xml:space="preserve">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 xml:space="preserve">rzed publikacją zdjęcia/nagrania </w:t>
      </w:r>
      <w:proofErr w:type="spellStart"/>
      <w:r w:rsidRPr="001B2E2A">
        <w:rPr>
          <w:rFonts w:cstheme="minorHAnsi"/>
          <w:bCs/>
        </w:rPr>
        <w:t>online</w:t>
      </w:r>
      <w:proofErr w:type="spellEnd"/>
      <w:r w:rsidRPr="001B2E2A">
        <w:rPr>
          <w:rFonts w:cstheme="minorHAnsi"/>
          <w:bCs/>
        </w:rPr>
        <w:t xml:space="preserve"> zawsze warto sprawdzić ustawienia prywatności, aby upewnić się, kto będzie mógł uzyskać dostęp do wizerunku małoletniego.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</w:t>
      </w:r>
      <w:r w:rsidR="00ED44A1">
        <w:rPr>
          <w:rFonts w:cstheme="minorHAnsi"/>
          <w:bCs/>
        </w:rPr>
        <w:t>śniej i uzyskać zgodę dyrekcji s</w:t>
      </w:r>
      <w:r w:rsidRPr="001B2E2A">
        <w:rPr>
          <w:rFonts w:cstheme="minorHAnsi"/>
          <w:bCs/>
        </w:rPr>
        <w:t>zkoły.</w:t>
      </w:r>
    </w:p>
    <w:p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</w:t>
      </w:r>
      <w:r w:rsidR="00ED44A1">
        <w:rPr>
          <w:rFonts w:cstheme="minorHAnsi"/>
          <w:bCs/>
        </w:rPr>
        <w:t>nym do osób uprawnionych przez s</w:t>
      </w:r>
      <w:r w:rsidRPr="00E1467B">
        <w:rPr>
          <w:rFonts w:cstheme="minorHAnsi"/>
          <w:bCs/>
        </w:rPr>
        <w:t>zkołę,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pamięcią przenośną (np. </w:t>
      </w:r>
      <w:proofErr w:type="spellStart"/>
      <w:r w:rsidRPr="00AD12D5">
        <w:rPr>
          <w:rFonts w:cstheme="minorHAnsi"/>
          <w:bCs/>
        </w:rPr>
        <w:t>pendrive</w:t>
      </w:r>
      <w:proofErr w:type="spellEnd"/>
      <w:r w:rsidRPr="00AD12D5">
        <w:rPr>
          <w:rFonts w:cstheme="minorHAnsi"/>
          <w:bCs/>
        </w:rPr>
        <w:t>)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 wyrażamy zgody na używanie przez pracowników osobistych urządzeń rejestrujących (tj. telefony komórkowe, aparaty fotograficzne, kamery) w celu rejestrowania wizerunków uczniów</w:t>
      </w:r>
      <w:r>
        <w:rPr>
          <w:rFonts w:cstheme="minorHAnsi"/>
          <w:bCs/>
        </w:rPr>
        <w:t>,</w:t>
      </w:r>
    </w:p>
    <w:p w:rsidR="00ED2792" w:rsidRPr="00AD12D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AD12D5">
        <w:rPr>
          <w:rFonts w:cstheme="minorHAnsi"/>
          <w:bCs/>
        </w:rPr>
        <w:t xml:space="preserve">edynym sprzętem, którego używamy jako instytucja, są urządzenia rejestrujące należące do </w:t>
      </w:r>
      <w:r w:rsidR="00ED44A1">
        <w:rPr>
          <w:rFonts w:cstheme="minorHAnsi"/>
          <w:bCs/>
        </w:rPr>
        <w:t>s</w:t>
      </w:r>
      <w:r>
        <w:rPr>
          <w:rFonts w:cstheme="minorHAnsi"/>
          <w:bCs/>
        </w:rPr>
        <w:t>zkoły.</w:t>
      </w: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Zasady bezpiecznego korzystania z </w:t>
      </w:r>
      <w:proofErr w:type="spellStart"/>
      <w:r w:rsidRPr="00887B65">
        <w:rPr>
          <w:rFonts w:cstheme="minorHAnsi"/>
          <w:b/>
          <w:bCs/>
        </w:rPr>
        <w:t>internetu</w:t>
      </w:r>
      <w:proofErr w:type="spellEnd"/>
      <w:r w:rsidRPr="00887B65">
        <w:rPr>
          <w:rFonts w:cstheme="minorHAnsi"/>
          <w:b/>
          <w:bCs/>
        </w:rPr>
        <w:t xml:space="preserve"> i mediów elektronicznych w</w:t>
      </w:r>
      <w:r>
        <w:rPr>
          <w:rFonts w:cstheme="minorHAnsi"/>
          <w:b/>
          <w:bCs/>
        </w:rPr>
        <w:t xml:space="preserve"> Szkole Podstawowej </w:t>
      </w:r>
      <w:proofErr w:type="spellStart"/>
      <w:r w:rsidR="00F768A3">
        <w:rPr>
          <w:rFonts w:cstheme="minorHAnsi"/>
          <w:b/>
          <w:bCs/>
        </w:rPr>
        <w:t>im.św</w:t>
      </w:r>
      <w:proofErr w:type="spellEnd"/>
      <w:r w:rsidR="00F768A3">
        <w:rPr>
          <w:rFonts w:cstheme="minorHAnsi"/>
          <w:b/>
          <w:bCs/>
        </w:rPr>
        <w:t>. Jana Pawła II w Rydzewie</w:t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 w:rsidR="00F768A3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Pr="00AD12D5">
        <w:rPr>
          <w:rFonts w:cstheme="minorHAnsi"/>
        </w:rPr>
        <w:t xml:space="preserve">umożliwia dostęp do </w:t>
      </w:r>
      <w:proofErr w:type="spellStart"/>
      <w:r w:rsidRPr="00AD12D5">
        <w:rPr>
          <w:rFonts w:cstheme="minorHAnsi"/>
        </w:rPr>
        <w:t>internetu</w:t>
      </w:r>
      <w:proofErr w:type="spellEnd"/>
      <w:r w:rsidRPr="00AD12D5">
        <w:rPr>
          <w:rFonts w:cstheme="minorHAnsi"/>
        </w:rPr>
        <w:t>, zarówno personelowi, jak i uczniom, w czasie zajęć i poza nimi.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 w:rsidR="00F768A3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AD12D5">
        <w:rPr>
          <w:rFonts w:cstheme="minorHAnsi"/>
          <w:bCs/>
        </w:rPr>
        <w:t>bazują na aktualnych standardach bezpieczeństwa.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 w:rsidR="00F768A3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zkole </w:t>
      </w:r>
      <w:r w:rsidRPr="00AD12D5">
        <w:rPr>
          <w:rFonts w:cstheme="minorHAnsi"/>
          <w:bCs/>
        </w:rPr>
        <w:t xml:space="preserve">jest </w:t>
      </w:r>
      <w:r w:rsidR="00F768A3">
        <w:rPr>
          <w:rFonts w:cstheme="minorHAnsi"/>
          <w:bCs/>
        </w:rPr>
        <w:t>nauczyciel informatyki.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</w:t>
      </w:r>
      <w:r w:rsidR="00F768A3">
        <w:rPr>
          <w:rFonts w:cstheme="minorHAnsi"/>
          <w:bCs/>
        </w:rPr>
        <w:t>ezpieczenie sieci internetowej s</w:t>
      </w:r>
      <w:r w:rsidRPr="00E1467B">
        <w:rPr>
          <w:rFonts w:cstheme="minorHAnsi"/>
          <w:bCs/>
        </w:rPr>
        <w:t>zkoły przed niebezpiecznymi treściami poprzez instalację i aktualizację odpowiedniego, nowoczesnego oprogramowania,</w:t>
      </w:r>
    </w:p>
    <w:p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:rsidR="00ED2792" w:rsidRPr="00AD12D5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 xml:space="preserve">rzynajmniej raz w miesiącu sprawdzanie, czy na komputerach ze swobodnym dostępem podłączonych do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 xml:space="preserve">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 w:rsidR="00F768A3">
        <w:rPr>
          <w:rFonts w:cstheme="minorHAnsi"/>
          <w:bCs/>
        </w:rPr>
        <w:t>s</w:t>
      </w:r>
      <w:r>
        <w:rPr>
          <w:rFonts w:cstheme="minorHAnsi"/>
          <w:bCs/>
        </w:rPr>
        <w:t>zkoły</w:t>
      </w:r>
      <w:r w:rsidRPr="00AD12D5">
        <w:rPr>
          <w:rFonts w:cstheme="minorHAnsi"/>
          <w:bCs/>
        </w:rPr>
        <w:t xml:space="preserve">, który aranżuje dla ucznia rozmowę z psychologiem lub pedagogiem na temat bezpieczeństwa w </w:t>
      </w:r>
      <w:proofErr w:type="spellStart"/>
      <w:r w:rsidRPr="00AD12D5">
        <w:rPr>
          <w:rFonts w:cstheme="minorHAnsi"/>
          <w:bCs/>
        </w:rPr>
        <w:t>internecie</w:t>
      </w:r>
      <w:proofErr w:type="spellEnd"/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 w:rsidR="00F768A3"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:rsidR="00ED2792" w:rsidRDefault="00F768A3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s</w:t>
      </w:r>
      <w:r w:rsidR="00ED2792" w:rsidRPr="00887B65">
        <w:rPr>
          <w:rFonts w:cstheme="minorHAnsi"/>
          <w:bCs/>
        </w:rPr>
        <w:t xml:space="preserve">zkole funkcjonuje regulamin korzystania z </w:t>
      </w:r>
      <w:proofErr w:type="spellStart"/>
      <w:r w:rsidR="00ED2792" w:rsidRPr="00887B65">
        <w:rPr>
          <w:rFonts w:cstheme="minorHAnsi"/>
          <w:bCs/>
        </w:rPr>
        <w:t>internetu</w:t>
      </w:r>
      <w:proofErr w:type="spellEnd"/>
      <w:r w:rsidR="00ED2792" w:rsidRPr="00887B65">
        <w:rPr>
          <w:rFonts w:cstheme="minorHAnsi"/>
          <w:bCs/>
        </w:rPr>
        <w:t xml:space="preserve"> przez </w:t>
      </w:r>
      <w:r>
        <w:rPr>
          <w:rFonts w:cstheme="minorHAnsi"/>
          <w:bCs/>
        </w:rPr>
        <w:t xml:space="preserve">uczniów </w:t>
      </w:r>
      <w:r w:rsidR="00ED2792" w:rsidRPr="00887B65">
        <w:rPr>
          <w:rFonts w:cstheme="minorHAnsi"/>
          <w:bCs/>
        </w:rPr>
        <w:t>raz procedura określająca działania, które należy podjąć w sytuacji znalezienia niebezpiecznych treści na komputerze.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przypadku dostępu realizowanego pod nadzorem pracownika ma on obowiązek informowania uczniów o zasadach bezpiecznego korzystania z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 xml:space="preserve">. Pracownik </w:t>
      </w:r>
      <w:r w:rsidR="00F768A3">
        <w:rPr>
          <w:rFonts w:cstheme="minorHAnsi"/>
          <w:bCs/>
        </w:rPr>
        <w:t>s</w:t>
      </w:r>
      <w:r>
        <w:rPr>
          <w:rFonts w:cstheme="minorHAnsi"/>
          <w:bCs/>
        </w:rPr>
        <w:t xml:space="preserve">zkoły </w:t>
      </w:r>
      <w:r w:rsidRPr="00AD12D5">
        <w:rPr>
          <w:rFonts w:cstheme="minorHAnsi"/>
          <w:bCs/>
        </w:rPr>
        <w:t xml:space="preserve">czuwa także nad bezpieczeństwem korzystania z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 xml:space="preserve">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osoba odpowiedzialna za </w:t>
      </w:r>
      <w:proofErr w:type="spellStart"/>
      <w:r w:rsidRPr="00AD12D5">
        <w:rPr>
          <w:rFonts w:cstheme="minorHAnsi"/>
          <w:bCs/>
        </w:rPr>
        <w:t>internet</w:t>
      </w:r>
      <w:proofErr w:type="spellEnd"/>
      <w:r w:rsidRPr="00AD12D5">
        <w:rPr>
          <w:rFonts w:cstheme="minorHAnsi"/>
          <w:bCs/>
        </w:rPr>
        <w:t xml:space="preserve">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 xml:space="preserve">cykliczne warsztaty dotyczące bezpiecznego korzystania z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>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 xml:space="preserve">zapewnia stały dostęp do materiałów edukacyjnych, dotyczących bezpiecznego korzystania z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>, przy komputerach, z których możliwy jest swobodny dostęp do sieci.</w:t>
      </w:r>
    </w:p>
    <w:p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>Wzór – ankieta monitorująca poziom realizacji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ED2792" w:rsidRPr="00887B65" w:rsidTr="00127BBE"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 w:rsidR="00F768A3"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 w:rsidR="00F768A3"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 w:rsidR="00F768A3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AD12D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:rsidR="00ED2792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proofErr w:type="spellStart"/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</w:t>
            </w:r>
            <w:proofErr w:type="spellEnd"/>
            <w:r w:rsidRPr="00887B65">
              <w:rPr>
                <w:rFonts w:cstheme="minorHAnsi"/>
                <w:bCs/>
              </w:rPr>
              <w:t>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127BBE">
        <w:tc>
          <w:tcPr>
            <w:tcW w:w="2500" w:type="pct"/>
          </w:tcPr>
          <w:p w:rsidR="00ED2792" w:rsidRPr="00BE34E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 w:rsidR="00F768A3">
              <w:rPr>
                <w:rFonts w:cstheme="minorHAnsi"/>
                <w:bCs/>
              </w:rPr>
              <w:t>obowiązujących w s</w:t>
            </w:r>
            <w:r>
              <w:rPr>
                <w:rFonts w:cstheme="minorHAnsi"/>
                <w:bCs/>
              </w:rPr>
              <w:t>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 xml:space="preserve">nr </w:t>
      </w:r>
      <w:r w:rsidRPr="00887B65">
        <w:rPr>
          <w:rFonts w:cstheme="minorHAnsi"/>
          <w:b/>
        </w:rPr>
        <w:t>7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ryzyka 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/>
      </w:tblPr>
      <w:tblGrid>
        <w:gridCol w:w="2174"/>
        <w:gridCol w:w="2124"/>
        <w:gridCol w:w="2126"/>
        <w:gridCol w:w="2130"/>
        <w:gridCol w:w="2128"/>
      </w:tblGrid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127BBE">
        <w:tc>
          <w:tcPr>
            <w:tcW w:w="1018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8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 w:rsidR="00F768A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="00F768A3">
        <w:rPr>
          <w:rFonts w:cstheme="minorHAnsi"/>
          <w:b/>
          <w:bCs/>
        </w:rPr>
        <w:t xml:space="preserve"> s</w:t>
      </w:r>
      <w:r w:rsidRPr="00887B65">
        <w:rPr>
          <w:rFonts w:cstheme="minorHAnsi"/>
          <w:b/>
          <w:bCs/>
        </w:rPr>
        <w:t>zkoły oraz inne osoby, które mają kontakt z małoletnimi)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887B65" w:rsidTr="00127BBE">
        <w:trPr>
          <w:jc w:val="center"/>
        </w:trPr>
        <w:tc>
          <w:tcPr>
            <w:tcW w:w="3685" w:type="dxa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728"/>
        <w:gridCol w:w="1226"/>
        <w:gridCol w:w="4728"/>
      </w:tblGrid>
      <w:tr w:rsidR="00ED2792" w:rsidRPr="00887B65" w:rsidTr="00127BBE">
        <w:tc>
          <w:tcPr>
            <w:tcW w:w="2213" w:type="pct"/>
          </w:tcPr>
          <w:p w:rsidR="00ED2792" w:rsidRPr="00BE34E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 w:rsidR="00F768A3"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BE34E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 w:rsidR="00F768A3"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F768A3"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700"/>
        <w:gridCol w:w="1282"/>
        <w:gridCol w:w="4700"/>
      </w:tblGrid>
      <w:tr w:rsidR="00ED2792" w:rsidRPr="00887B65" w:rsidTr="00127BBE">
        <w:tc>
          <w:tcPr>
            <w:tcW w:w="2200" w:type="pct"/>
          </w:tcPr>
          <w:p w:rsidR="00ED2792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zakończ współpracę/rozwiąż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ED2792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 w:rsidR="00F768A3"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 w:rsidR="00F768A3"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 w:rsidR="00F768A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="00F768A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</w:t>
      </w:r>
      <w:proofErr w:type="spellStart"/>
      <w:r w:rsidRPr="00887B65">
        <w:rPr>
          <w:rFonts w:cstheme="minorHAnsi"/>
          <w:b/>
          <w:bCs/>
        </w:rPr>
        <w:t>nieletnią,czyli</w:t>
      </w:r>
      <w:proofErr w:type="spellEnd"/>
      <w:r w:rsidRPr="00887B65">
        <w:rPr>
          <w:rFonts w:cstheme="minorHAnsi"/>
          <w:b/>
          <w:bCs/>
        </w:rPr>
        <w:t xml:space="preserve">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życia(przemoc rówieśnicza)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127BBE">
        <w:trPr>
          <w:jc w:val="center"/>
        </w:trPr>
        <w:tc>
          <w:tcPr>
            <w:tcW w:w="3543" w:type="dxa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728"/>
        <w:gridCol w:w="1226"/>
        <w:gridCol w:w="4728"/>
      </w:tblGrid>
      <w:tr w:rsidR="00ED2792" w:rsidRPr="00887B65" w:rsidTr="00127BBE">
        <w:tc>
          <w:tcPr>
            <w:tcW w:w="2213" w:type="pct"/>
          </w:tcPr>
          <w:p w:rsidR="00ED2792" w:rsidRPr="007712DE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127BB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7712DE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 w:rsidR="00F768A3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 w:rsidR="00F768A3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proofErr w:type="spellStart"/>
            <w:r>
              <w:rPr>
                <w:rFonts w:cstheme="minorHAnsi"/>
              </w:rPr>
              <w:t>-a</w:t>
            </w:r>
            <w:proofErr w:type="spellEnd"/>
            <w:r w:rsidRPr="007712DE">
              <w:rPr>
                <w:rFonts w:cstheme="minorHAnsi"/>
              </w:rPr>
              <w:t xml:space="preserve">ś). </w:t>
            </w: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 w:rsidR="00F768A3"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127BBE">
        <w:trPr>
          <w:jc w:val="center"/>
        </w:trPr>
        <w:tc>
          <w:tcPr>
            <w:tcW w:w="3543" w:type="dxa"/>
          </w:tcPr>
          <w:p w:rsidR="00ED2792" w:rsidRPr="00887B65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696"/>
        <w:gridCol w:w="1290"/>
        <w:gridCol w:w="4696"/>
      </w:tblGrid>
      <w:tr w:rsidR="00ED2792" w:rsidRPr="007712DE" w:rsidTr="00127BBE">
        <w:tc>
          <w:tcPr>
            <w:tcW w:w="2198" w:type="pct"/>
          </w:tcPr>
          <w:p w:rsidR="00ED2792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 w:rsidR="00F768A3"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712DE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7712DE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/>
      </w:tblPr>
      <w:tblGrid>
        <w:gridCol w:w="4696"/>
        <w:gridCol w:w="1290"/>
        <w:gridCol w:w="4696"/>
      </w:tblGrid>
      <w:tr w:rsidR="00ED2792" w:rsidRPr="00F10E38" w:rsidTr="00127BBE">
        <w:trPr>
          <w:trHeight w:val="3251"/>
        </w:trPr>
        <w:tc>
          <w:tcPr>
            <w:tcW w:w="2198" w:type="pct"/>
          </w:tcPr>
          <w:p w:rsidR="00ED2792" w:rsidRPr="00F10E38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 w:rsidR="00F768A3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 w:rsidR="00F768A3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10E38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F10E38" w:rsidRDefault="00ED2792" w:rsidP="0012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 w:rsidR="00F768A3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 w:rsidR="00F768A3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 w:rsidR="002D50CA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 w:rsidR="002D50CA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="002D50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równoległe złóż do sądu rodzinnego wniosek </w:t>
            </w:r>
            <w:r w:rsidRPr="00F10E38">
              <w:rPr>
                <w:rFonts w:cstheme="minorHAnsi"/>
              </w:rPr>
              <w:lastRenderedPageBreak/>
              <w:t>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 w:rsidR="002D50CA"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7244FF" w:rsidRP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Materiał opracowany został na podstawie </w:t>
      </w:r>
      <w:r w:rsidRPr="00887B65">
        <w:rPr>
          <w:rFonts w:cstheme="minorHAnsi"/>
        </w:rPr>
        <w:t xml:space="preserve">zapisów 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stawy z dnia </w:t>
      </w:r>
      <w:r w:rsidRPr="00887B65">
        <w:rPr>
          <w:rFonts w:eastAsia="Calibri" w:cstheme="minorHAnsi"/>
          <w:bCs/>
        </w:rPr>
        <w:t xml:space="preserve">28 </w:t>
      </w:r>
      <w:r w:rsidRPr="00887B65">
        <w:rPr>
          <w:rFonts w:cstheme="minorHAnsi"/>
          <w:bCs/>
        </w:rPr>
        <w:t xml:space="preserve">lipca </w:t>
      </w:r>
      <w:r w:rsidRPr="00887B65">
        <w:rPr>
          <w:rFonts w:eastAsia="Calibri" w:cstheme="minorHAnsi"/>
          <w:bCs/>
        </w:rPr>
        <w:t xml:space="preserve">2023 </w:t>
      </w:r>
      <w:r w:rsidRPr="00887B65">
        <w:rPr>
          <w:rFonts w:cstheme="minorHAnsi"/>
          <w:bCs/>
        </w:rPr>
        <w:t>r. o zmianie ustawy – Kodeks rodzinny i opiekuńczy oraz niektórych innych ustaw</w:t>
      </w:r>
      <w:r>
        <w:rPr>
          <w:rFonts w:cstheme="minorHAnsi"/>
          <w:bCs/>
        </w:rPr>
        <w:t xml:space="preserve"> (</w:t>
      </w:r>
      <w:proofErr w:type="spellStart"/>
      <w:r>
        <w:rPr>
          <w:rFonts w:cstheme="minorHAnsi"/>
          <w:bCs/>
        </w:rPr>
        <w:t>Dz.U</w:t>
      </w:r>
      <w:proofErr w:type="spellEnd"/>
      <w:r>
        <w:rPr>
          <w:rFonts w:cstheme="minorHAnsi"/>
          <w:bCs/>
        </w:rPr>
        <w:t>. z 2023 r. poz. 1606)</w:t>
      </w:r>
      <w:r w:rsidRPr="00887B65">
        <w:rPr>
          <w:rFonts w:cstheme="minorHAnsi"/>
          <w:bCs/>
        </w:rPr>
        <w:t>, która</w:t>
      </w:r>
      <w:r w:rsidR="002D50CA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wprowadza termin „standardy ochrony małoletnich”</w:t>
      </w:r>
      <w:r w:rsidR="008E4E7F">
        <w:rPr>
          <w:rFonts w:cstheme="minorHAnsi"/>
          <w:bCs/>
        </w:rPr>
        <w:t>,</w:t>
      </w:r>
      <w:r w:rsidRPr="00887B65">
        <w:rPr>
          <w:rFonts w:cstheme="minorHAnsi"/>
          <w:bCs/>
        </w:rPr>
        <w:t xml:space="preserve"> oraz podręcznika </w:t>
      </w:r>
      <w:r w:rsidRPr="008E4E7F">
        <w:rPr>
          <w:rFonts w:cstheme="minorHAnsi"/>
          <w:bCs/>
          <w:i/>
          <w:iCs/>
        </w:rPr>
        <w:t>Standardy ochrony dzieci w żłobkach i placówkach oświatowych</w:t>
      </w:r>
      <w:r w:rsidRPr="00887B65">
        <w:rPr>
          <w:rFonts w:cstheme="minorHAnsi"/>
          <w:bCs/>
        </w:rPr>
        <w:t xml:space="preserve"> pod redakcją</w:t>
      </w:r>
      <w:r w:rsidR="002D50CA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Agaty </w:t>
      </w:r>
      <w:proofErr w:type="spellStart"/>
      <w:r w:rsidRPr="00887B65">
        <w:rPr>
          <w:rFonts w:cstheme="minorHAnsi"/>
          <w:bCs/>
        </w:rPr>
        <w:t>Sotomskiej</w:t>
      </w:r>
      <w:proofErr w:type="spellEnd"/>
      <w:r w:rsidRPr="00887B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 </w:t>
      </w:r>
      <w:r w:rsidRPr="00887B65">
        <w:rPr>
          <w:rFonts w:cstheme="minorHAnsi"/>
          <w:bCs/>
        </w:rPr>
        <w:t>Fundacji</w:t>
      </w:r>
      <w:r w:rsidR="002D50CA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„Dajemy Dzieciom Siłę”</w:t>
      </w:r>
      <w:r>
        <w:rPr>
          <w:rFonts w:cstheme="minorHAnsi"/>
          <w:bCs/>
        </w:rPr>
        <w:t>.</w:t>
      </w:r>
    </w:p>
    <w:sectPr w:rsidR="007244FF" w:rsidRPr="00ED2792" w:rsidSect="00CE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3C2"/>
    <w:rsid w:val="0001585F"/>
    <w:rsid w:val="0002688B"/>
    <w:rsid w:val="0003047B"/>
    <w:rsid w:val="00031366"/>
    <w:rsid w:val="00046249"/>
    <w:rsid w:val="0005171A"/>
    <w:rsid w:val="0006058D"/>
    <w:rsid w:val="00082341"/>
    <w:rsid w:val="000D4AFE"/>
    <w:rsid w:val="0011403A"/>
    <w:rsid w:val="00114BE6"/>
    <w:rsid w:val="00127BBE"/>
    <w:rsid w:val="00130FC0"/>
    <w:rsid w:val="00147266"/>
    <w:rsid w:val="002114E6"/>
    <w:rsid w:val="002464F6"/>
    <w:rsid w:val="002527A2"/>
    <w:rsid w:val="00292935"/>
    <w:rsid w:val="002A0E12"/>
    <w:rsid w:val="002B1050"/>
    <w:rsid w:val="002D50CA"/>
    <w:rsid w:val="00314F84"/>
    <w:rsid w:val="0035370A"/>
    <w:rsid w:val="00387023"/>
    <w:rsid w:val="003A02CE"/>
    <w:rsid w:val="00402281"/>
    <w:rsid w:val="00403F69"/>
    <w:rsid w:val="00493980"/>
    <w:rsid w:val="004947D0"/>
    <w:rsid w:val="00497AD7"/>
    <w:rsid w:val="004A27BC"/>
    <w:rsid w:val="004A4BC7"/>
    <w:rsid w:val="004A7EA2"/>
    <w:rsid w:val="004C528C"/>
    <w:rsid w:val="00505970"/>
    <w:rsid w:val="00523671"/>
    <w:rsid w:val="00530F0B"/>
    <w:rsid w:val="005C2F89"/>
    <w:rsid w:val="0065729E"/>
    <w:rsid w:val="00665931"/>
    <w:rsid w:val="00690CCD"/>
    <w:rsid w:val="006A72D6"/>
    <w:rsid w:val="007244FF"/>
    <w:rsid w:val="0075155A"/>
    <w:rsid w:val="00762EFD"/>
    <w:rsid w:val="00767EA7"/>
    <w:rsid w:val="00783169"/>
    <w:rsid w:val="00836F1F"/>
    <w:rsid w:val="00855218"/>
    <w:rsid w:val="00857FCF"/>
    <w:rsid w:val="00860827"/>
    <w:rsid w:val="008A2BE7"/>
    <w:rsid w:val="008D52C6"/>
    <w:rsid w:val="008E4E7F"/>
    <w:rsid w:val="00914272"/>
    <w:rsid w:val="00946C8E"/>
    <w:rsid w:val="009673D3"/>
    <w:rsid w:val="00981EA7"/>
    <w:rsid w:val="009C1CF3"/>
    <w:rsid w:val="00A07ABB"/>
    <w:rsid w:val="00A35CFA"/>
    <w:rsid w:val="00AA14DB"/>
    <w:rsid w:val="00B00CAC"/>
    <w:rsid w:val="00B325F7"/>
    <w:rsid w:val="00BB4988"/>
    <w:rsid w:val="00BD2205"/>
    <w:rsid w:val="00BE31E3"/>
    <w:rsid w:val="00BF3C6A"/>
    <w:rsid w:val="00C5371D"/>
    <w:rsid w:val="00C6108E"/>
    <w:rsid w:val="00C616DE"/>
    <w:rsid w:val="00CB6981"/>
    <w:rsid w:val="00CE75F5"/>
    <w:rsid w:val="00D7240E"/>
    <w:rsid w:val="00D90CD4"/>
    <w:rsid w:val="00DB64CE"/>
    <w:rsid w:val="00DC035A"/>
    <w:rsid w:val="00E023C2"/>
    <w:rsid w:val="00E12AAB"/>
    <w:rsid w:val="00E1467B"/>
    <w:rsid w:val="00E86CD6"/>
    <w:rsid w:val="00ED2792"/>
    <w:rsid w:val="00ED44A1"/>
    <w:rsid w:val="00ED79F7"/>
    <w:rsid w:val="00F14F98"/>
    <w:rsid w:val="00F768A3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7B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ydzewo94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7402</Words>
  <Characters>44413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2023-11-30T07:38:00Z</cp:lastPrinted>
  <dcterms:created xsi:type="dcterms:W3CDTF">2023-11-13T11:32:00Z</dcterms:created>
  <dcterms:modified xsi:type="dcterms:W3CDTF">2023-11-30T07:39:00Z</dcterms:modified>
</cp:coreProperties>
</file>