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B1" w:rsidRDefault="000947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4055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2790"/>
        <w:gridCol w:w="1830"/>
        <w:gridCol w:w="1200"/>
        <w:gridCol w:w="2700"/>
        <w:gridCol w:w="3435"/>
      </w:tblGrid>
      <w:tr w:rsidR="000947B1">
        <w:trPr>
          <w:trHeight w:val="548"/>
        </w:trPr>
        <w:tc>
          <w:tcPr>
            <w:tcW w:w="14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 (EAP)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Materská škola Veľký Šariš, A. Sládkoviča 810/10, 08221,Veľký Šariš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0947B1">
        <w:trPr>
          <w:trHeight w:val="837"/>
        </w:trPr>
        <w:tc>
          <w:tcPr>
            <w:tcW w:w="14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Prioritná téma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ZELEŇ A OCHRANA PRÍRODY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/ 202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- 202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/ 202</w:t>
            </w:r>
            <w:r>
              <w:rPr>
                <w:rFonts w:ascii="Arial" w:eastAsia="Arial" w:hAnsi="Arial" w:cs="Arial"/>
              </w:rPr>
              <w:t>4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Mgr. Jana </w:t>
            </w:r>
            <w:proofErr w:type="spellStart"/>
            <w:r>
              <w:rPr>
                <w:rFonts w:ascii="Arial" w:eastAsia="Arial" w:hAnsi="Arial" w:cs="Arial"/>
              </w:rPr>
              <w:t>Kotuľáková</w:t>
            </w:r>
            <w:proofErr w:type="spellEnd"/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:rsidR="000947B1" w:rsidRDefault="0006416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Roboto" w:eastAsia="Roboto" w:hAnsi="Roboto" w:cs="Roboto"/>
                <w:color w:val="202124"/>
                <w:sz w:val="27"/>
                <w:szCs w:val="27"/>
              </w:rPr>
            </w:pPr>
            <w:hyperlink r:id="rId7">
              <w:r w:rsidR="00447E68">
                <w:rPr>
                  <w:rFonts w:ascii="Roboto" w:eastAsia="Roboto" w:hAnsi="Roboto" w:cs="Roboto"/>
                  <w:color w:val="0000FF"/>
                  <w:sz w:val="27"/>
                  <w:szCs w:val="27"/>
                  <w:u w:val="single"/>
                </w:rPr>
                <w:t>kotulakova.j12@gmail.com</w:t>
              </w:r>
            </w:hyperlink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Roboto" w:eastAsia="Roboto" w:hAnsi="Roboto" w:cs="Roboto"/>
                <w:color w:val="202124"/>
                <w:sz w:val="27"/>
                <w:szCs w:val="27"/>
              </w:rPr>
            </w:pPr>
            <w:r>
              <w:rPr>
                <w:rFonts w:ascii="Roboto" w:eastAsia="Roboto" w:hAnsi="Roboto" w:cs="Roboto"/>
                <w:color w:val="202124"/>
                <w:sz w:val="27"/>
                <w:szCs w:val="27"/>
              </w:rPr>
              <w:t>0904358200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</w:t>
            </w:r>
            <w:r w:rsidR="005401A0">
              <w:rPr>
                <w:rFonts w:ascii="Arial" w:eastAsia="Arial" w:hAnsi="Arial" w:cs="Arial"/>
                <w:b/>
                <w:color w:val="000000"/>
              </w:rPr>
              <w:t>onzultovala a písomne schválila: Zuzana Gallayová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  <w:r w:rsidR="005401A0">
              <w:rPr>
                <w:rFonts w:ascii="Arial" w:eastAsia="Arial" w:hAnsi="Arial" w:cs="Arial"/>
                <w:b/>
                <w:color w:val="000000"/>
              </w:rPr>
              <w:t>23. 2. 2023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30"/>
        </w:trPr>
        <w:tc>
          <w:tcPr>
            <w:tcW w:w="14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Máme vytvorený náučný c</w:t>
            </w:r>
            <w:r>
              <w:rPr>
                <w:rFonts w:ascii="Arial" w:eastAsia="Arial" w:hAnsi="Arial" w:cs="Arial"/>
              </w:rPr>
              <w:t>hodník (jedlé kríky, stromy).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Niektoré označenia (kov a drevo) v náučnom chodníku chýbajú a niektoré rastliny vyhynuli.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Disponujeme hmyzími hotelmi, napájadlom a kŕmidlom pre vtáky, vyvýšenými záhonmi, bylinkovým záhonom.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Chýba pravidelná starostlivosť o vybudované prvky a ich aktívne zapájanie do výchovno-vzdelávacej činnosti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Pre deti a rodičov organizujeme mnohé aktivity v exteriéri - na šk. dvore.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</w:rPr>
              <w:t>Biodiverzitu na školskom dvore podporujeme nedostatočne. Nekosíme striedavo, chýbajú nám ovocné stromy či včelí bufet.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 exteriéri preberáme s deťmi všetky výchovno-vzdelávacie obsahy, avšak nepravidelne.</w:t>
            </w: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</w:rPr>
              <w:t>Frekvencia “učenia vonku” je v priemere MŠ nízka.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MŠ nemá v starostlivosti žiadne “chránené územie”.</w:t>
            </w:r>
          </w:p>
        </w:tc>
      </w:tr>
      <w:tr w:rsidR="000947B1">
        <w:trPr>
          <w:trHeight w:val="330"/>
        </w:trPr>
        <w:tc>
          <w:tcPr>
            <w:tcW w:w="6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30"/>
        </w:trPr>
        <w:tc>
          <w:tcPr>
            <w:tcW w:w="14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Číselný údaj podľa zvolenej témy. Určujeme k stanovenému cieľu, ktorý chceme za certifikačné obdobie dosiahnuť. Slúži ako pomôcka, aby sme na konci certifikačného obdobia vedeli vyhodnotiť ako sa nám podarilo naplniť cieľ.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0947B1" w:rsidRDefault="00540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5401A0">
              <w:rPr>
                <w:rFonts w:ascii="Arial" w:eastAsia="Arial" w:hAnsi="Arial" w:cs="Arial"/>
                <w:i/>
              </w:rPr>
              <w:t xml:space="preserve">Vonku učíme  </w:t>
            </w:r>
            <w:r>
              <w:rPr>
                <w:rFonts w:ascii="Arial" w:eastAsia="Arial" w:hAnsi="Arial" w:cs="Arial"/>
                <w:i/>
              </w:rPr>
              <w:t>príle</w:t>
            </w:r>
            <w:r w:rsidR="00447E68">
              <w:rPr>
                <w:rFonts w:ascii="Arial" w:eastAsia="Arial" w:hAnsi="Arial" w:cs="Arial"/>
                <w:i/>
              </w:rPr>
              <w:t xml:space="preserve">žitostne (najviac počas letných mesiacoch) </w:t>
            </w:r>
            <w:r>
              <w:rPr>
                <w:rFonts w:ascii="Arial" w:eastAsia="Arial" w:hAnsi="Arial" w:cs="Arial"/>
                <w:i/>
              </w:rPr>
              <w:t>:</w:t>
            </w:r>
          </w:p>
          <w:p w:rsidR="000947B1" w:rsidRDefault="00447E68" w:rsidP="005401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Človek a príroda,  Jazyk a komunikácia, Matematika, Umenie a kultúra, Zdravie a pohyb,  Človek a spoločnosť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0947B1">
        <w:trPr>
          <w:trHeight w:val="330"/>
        </w:trPr>
        <w:tc>
          <w:tcPr>
            <w:tcW w:w="14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KONCOVÝ STAV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hodnotenia 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 cieli/ cieľoch.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0947B1">
        <w:trPr>
          <w:trHeight w:val="688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Čo chceme dosiahnuť?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(SMART)*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to chceme dosiahnuť?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Zodpovedná osoba: 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Kto to má na starosti?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 - Termín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Kedy to spravíme? 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často to budeme robiť?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Kedy budeme aktivitu považovať za úspešnú? (číselný ukazovateľ)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Podarilo sa nám aktivitu uskutočniť v stanovenom termíne a so splneným ukazovateľom úspešnosti?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napr. dátum, počty zúčastnených a </w:t>
            </w:r>
            <w:proofErr w:type="spellStart"/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link</w:t>
            </w:r>
            <w:proofErr w:type="spellEnd"/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na web/ FB..., kde je zverejnená informácia o uskutočnení aktivity – stačia 2 vety a fotka)</w:t>
            </w:r>
          </w:p>
        </w:tc>
      </w:tr>
      <w:tr w:rsidR="000947B1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  <w:r>
              <w:rPr>
                <w:rFonts w:ascii="Arial" w:eastAsia="Arial" w:hAnsi="Arial" w:cs="Arial"/>
                <w:b/>
              </w:rPr>
              <w:t xml:space="preserve">Zvýšiť frekvenciu </w:t>
            </w:r>
            <w:r>
              <w:rPr>
                <w:rFonts w:ascii="Arial" w:eastAsia="Arial" w:hAnsi="Arial" w:cs="Arial"/>
                <w:b/>
              </w:rPr>
              <w:lastRenderedPageBreak/>
              <w:t>učenia vonku na min. raz za mesiac každá trieda do mája 2024.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AKTIVITA 1: </w:t>
            </w:r>
            <w:r>
              <w:rPr>
                <w:rFonts w:ascii="Arial" w:eastAsia="Arial" w:hAnsi="Arial" w:cs="Arial"/>
              </w:rPr>
              <w:t xml:space="preserve">Výsadba včelieho bufetu </w:t>
            </w:r>
            <w:r>
              <w:rPr>
                <w:rFonts w:ascii="Arial" w:eastAsia="Arial" w:hAnsi="Arial" w:cs="Arial"/>
              </w:rPr>
              <w:lastRenderedPageBreak/>
              <w:t>pomocou vyrobených “kvetinových bômb” na šk. dvore, popr. inom vhodnom mieste v rámci mesta.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Výukový program o opeľovačoch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947B1" w:rsidRDefault="00447E68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Z: Všetky triedy, všetci učitelia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Zapojené všetky triedy, rastliny sa na vyhradenej ploche ujmú a zakvitnú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príspevky na sociálnych sieťach a 1 na webstránke MŠ</w:t>
            </w: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7B1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947B1" w:rsidRDefault="00447E68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Jar 2023 - marec až apríl</w:t>
            </w:r>
          </w:p>
          <w:p w:rsidR="000947B1" w:rsidRDefault="000947B1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Pripraví </w:t>
            </w:r>
            <w:proofErr w:type="spellStart"/>
            <w:r>
              <w:rPr>
                <w:rFonts w:ascii="Arial" w:eastAsia="Arial" w:hAnsi="Arial" w:cs="Arial"/>
              </w:rPr>
              <w:t>Golodžejová</w:t>
            </w:r>
            <w:proofErr w:type="spellEnd"/>
          </w:p>
          <w:p w:rsidR="000947B1" w:rsidRDefault="000947B1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spacing w:line="288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Markušová</w:t>
            </w:r>
            <w:proofErr w:type="spellEnd"/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2: </w:t>
            </w:r>
            <w:r>
              <w:rPr>
                <w:rFonts w:ascii="Arial" w:eastAsia="Arial" w:hAnsi="Arial" w:cs="Arial"/>
              </w:rPr>
              <w:t xml:space="preserve">Výsadba zelenej steny na vhodnom mieste budovy alebo plota. 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i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edukácia zúčastnených rodičov o význame zelenej steny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i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komunity o aktivitách dňa Zeme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Rodičia, deti, učitelia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Zapojených aspoň 5 rodičov, posadených cca 12ks rastlín,</w:t>
            </w:r>
            <w:r w:rsidR="005401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rastli</w:t>
            </w:r>
            <w:r w:rsidR="005401A0">
              <w:rPr>
                <w:rFonts w:ascii="Arial" w:eastAsia="Arial" w:hAnsi="Arial" w:cs="Arial"/>
                <w:sz w:val="22"/>
                <w:szCs w:val="22"/>
              </w:rPr>
              <w:t>ny sa ujmú a začnú sa rozrastať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článok v mestských novinách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7B1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osláv dňa Zeme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Šoltýsová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osláv dňa Zeme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Mathé</w:t>
            </w:r>
            <w:proofErr w:type="spellEnd"/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947B1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3:  Výsadba pôvodných odrôd </w:t>
            </w:r>
            <w:r>
              <w:rPr>
                <w:rFonts w:ascii="Arial" w:eastAsia="Arial" w:hAnsi="Arial" w:cs="Arial"/>
              </w:rPr>
              <w:lastRenderedPageBreak/>
              <w:t>ovocných stromov na šk. dvore.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výukový program o ovocných stromoch pre deti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edukácia zúčastnených rodičov o starých odrodách ovocných stromov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Z: Rodičia, deti, učitelia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 Zapojených aspoň 5 rodičov a 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detí,zasadené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aspoň 3 stromy, stromy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sa ujmú,</w:t>
            </w:r>
            <w:r w:rsidR="005401A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článok v mestských novinách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Zapojené 2 triedy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0947B1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osláv dňa Zeme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Demčák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osláv dňa Zeme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Demčák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osláv dňa Zeme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AKTIVITA 4 :  Dosadiť chýbajúce jedlé kríky a doplniť tabuľky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Mathé</w:t>
            </w:r>
            <w:proofErr w:type="spellEnd"/>
            <w:r>
              <w:rPr>
                <w:rFonts w:ascii="Arial" w:eastAsia="Arial" w:hAnsi="Arial" w:cs="Arial"/>
              </w:rPr>
              <w:t xml:space="preserve"> a rodičia, deti, učitelia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osláv dňa Zeme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Zapojených aspoň 5 rodičov, zasadené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čučoriedky a iné jedlé kry,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doplnené tabuľky, využívané ako súčasť edukačných aktivít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947B1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5: </w:t>
            </w:r>
            <w:r w:rsidRPr="005401A0">
              <w:rPr>
                <w:rFonts w:ascii="Arial" w:eastAsia="Arial" w:hAnsi="Arial" w:cs="Arial"/>
              </w:rPr>
              <w:t xml:space="preserve">Vytvorenie </w:t>
            </w:r>
            <w:r w:rsidR="005401A0" w:rsidRPr="005401A0">
              <w:rPr>
                <w:rFonts w:ascii="Arial" w:eastAsia="Arial" w:hAnsi="Arial" w:cs="Arial"/>
              </w:rPr>
              <w:t>dažďovej</w:t>
            </w:r>
            <w:r w:rsidRPr="005401A0">
              <w:rPr>
                <w:rFonts w:ascii="Arial" w:eastAsia="Arial" w:hAnsi="Arial" w:cs="Arial"/>
              </w:rPr>
              <w:t xml:space="preserve"> záhrad</w:t>
            </w:r>
            <w:r w:rsidR="005401A0" w:rsidRPr="005401A0">
              <w:rPr>
                <w:rFonts w:ascii="Arial" w:eastAsia="Arial" w:hAnsi="Arial" w:cs="Arial"/>
              </w:rPr>
              <w:t>y</w:t>
            </w:r>
            <w:r w:rsidRPr="005401A0">
              <w:rPr>
                <w:rFonts w:ascii="Arial" w:eastAsia="Arial" w:hAnsi="Arial" w:cs="Arial"/>
              </w:rPr>
              <w:t xml:space="preserve"> ako</w:t>
            </w:r>
            <w:r>
              <w:rPr>
                <w:rFonts w:ascii="Arial" w:eastAsia="Arial" w:hAnsi="Arial" w:cs="Arial"/>
              </w:rPr>
              <w:t xml:space="preserve"> riešenie problému s nefunkčným odtokom dažďovej vody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výukový program o dažďovej záhrade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rovesnícke vzdelávanie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Z: P. riaditeľka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T: do konca </w:t>
            </w:r>
            <w:proofErr w:type="spellStart"/>
            <w:r>
              <w:rPr>
                <w:rFonts w:ascii="Arial" w:eastAsia="Arial" w:hAnsi="Arial" w:cs="Arial"/>
              </w:rPr>
              <w:t>šk.roka</w:t>
            </w:r>
            <w:proofErr w:type="spellEnd"/>
            <w:r>
              <w:rPr>
                <w:rFonts w:ascii="Arial" w:eastAsia="Arial" w:hAnsi="Arial" w:cs="Arial"/>
              </w:rPr>
              <w:t xml:space="preserve"> 22/23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Zrealizovanie dažďovej záhrady, článok v mestských novinách, zapojených 5 rodičov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Zapojenie 4 tried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Zapojené 2 triedy zo ZŠ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príspevky na sociálnych sieťach a webstránke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 </w:t>
            </w:r>
          </w:p>
        </w:tc>
      </w:tr>
      <w:tr w:rsidR="000947B1">
        <w:trPr>
          <w:trHeight w:val="300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947B1">
        <w:trPr>
          <w:trHeight w:val="495"/>
        </w:trPr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Babjarová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Sčisláková</w:t>
            </w:r>
            <w:proofErr w:type="spellEnd"/>
            <w:r>
              <w:rPr>
                <w:rFonts w:ascii="Arial" w:eastAsia="Arial" w:hAnsi="Arial" w:cs="Arial"/>
              </w:rPr>
              <w:t xml:space="preserve">, Matejovská, </w:t>
            </w:r>
            <w:proofErr w:type="spellStart"/>
            <w:r>
              <w:rPr>
                <w:rFonts w:ascii="Arial" w:eastAsia="Arial" w:hAnsi="Arial" w:cs="Arial"/>
              </w:rPr>
              <w:t>Hanobíková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T: do konca </w:t>
            </w:r>
            <w:proofErr w:type="spellStart"/>
            <w:r>
              <w:rPr>
                <w:rFonts w:ascii="Arial" w:eastAsia="Arial" w:hAnsi="Arial" w:cs="Arial"/>
              </w:rPr>
              <w:t>šk.roka</w:t>
            </w:r>
            <w:proofErr w:type="spellEnd"/>
            <w:r>
              <w:rPr>
                <w:rFonts w:ascii="Arial" w:eastAsia="Arial" w:hAnsi="Arial" w:cs="Arial"/>
              </w:rPr>
              <w:t xml:space="preserve"> 22/23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Kucková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T: do konca </w:t>
            </w:r>
            <w:proofErr w:type="spellStart"/>
            <w:r>
              <w:rPr>
                <w:rFonts w:ascii="Arial" w:eastAsia="Arial" w:hAnsi="Arial" w:cs="Arial"/>
              </w:rPr>
              <w:t>šk.roka</w:t>
            </w:r>
            <w:proofErr w:type="spellEnd"/>
            <w:r>
              <w:rPr>
                <w:rFonts w:ascii="Arial" w:eastAsia="Arial" w:hAnsi="Arial" w:cs="Arial"/>
              </w:rPr>
              <w:t xml:space="preserve"> 22/23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Karaffová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T: do konca </w:t>
            </w:r>
            <w:proofErr w:type="spellStart"/>
            <w:r>
              <w:rPr>
                <w:rFonts w:ascii="Arial" w:eastAsia="Arial" w:hAnsi="Arial" w:cs="Arial"/>
              </w:rPr>
              <w:t>šk.roka</w:t>
            </w:r>
            <w:proofErr w:type="spellEnd"/>
            <w:r>
              <w:rPr>
                <w:rFonts w:ascii="Arial" w:eastAsia="Arial" w:hAnsi="Arial" w:cs="Arial"/>
              </w:rPr>
              <w:t xml:space="preserve"> 22/23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0947B1">
        <w:trPr>
          <w:trHeight w:val="49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AKTIVITA 6 : Zabezpečiť striedavé kosenie trávnika na školskom dvore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výukový program o striedavom kosení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pán Školník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sezóny kosenia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pán školník 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 v sezóne kosenia 2022,2023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Golodžejová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v sezóne kosenia 2022,2023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Viditeľné plochy trávnika po striedavom kosení, 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postupne zapojené všetky triedy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príspevky na sociálnych sieťach a webstránke,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na nástenke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49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AKTIVITA 7 : Vytvorenie a označenie  divokého kúta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výukový program pre deti a opakované pozorovanie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 </w:t>
            </w:r>
            <w:proofErr w:type="spellStart"/>
            <w:r>
              <w:rPr>
                <w:rFonts w:ascii="Arial" w:eastAsia="Arial" w:hAnsi="Arial" w:cs="Arial"/>
              </w:rPr>
              <w:t>Demčák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p.školník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október 2023 a opakované pozorovanie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 </w:t>
            </w:r>
            <w:proofErr w:type="spellStart"/>
            <w:r>
              <w:rPr>
                <w:rFonts w:ascii="Arial" w:eastAsia="Arial" w:hAnsi="Arial" w:cs="Arial"/>
              </w:rPr>
              <w:t>Demčák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p.školník</w:t>
            </w:r>
            <w:proofErr w:type="spellEnd"/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 </w:t>
            </w:r>
            <w:proofErr w:type="spellStart"/>
            <w:r>
              <w:rPr>
                <w:rFonts w:ascii="Arial" w:eastAsia="Arial" w:hAnsi="Arial" w:cs="Arial"/>
              </w:rPr>
              <w:t>Karaffová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vytvorený a označený divoký kút, 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zapojené 2 triedy, 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zverejnený 1 príspevok na  sociálnych sieťach a webstránke a nástenke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AKTIVITA 8: R</w:t>
            </w:r>
            <w:r>
              <w:rPr>
                <w:rFonts w:ascii="Arial" w:eastAsia="Arial" w:hAnsi="Arial" w:cs="Arial"/>
              </w:rPr>
              <w:t>enovácia a s</w:t>
            </w:r>
            <w:r>
              <w:rPr>
                <w:rFonts w:ascii="Arial" w:eastAsia="Arial" w:hAnsi="Arial" w:cs="Arial"/>
                <w:color w:val="000000"/>
              </w:rPr>
              <w:t>tarostlivosť o hmyz</w:t>
            </w:r>
            <w:r>
              <w:rPr>
                <w:rFonts w:ascii="Arial" w:eastAsia="Arial" w:hAnsi="Arial" w:cs="Arial"/>
              </w:rPr>
              <w:t>ie hotely počas šk. roka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48DD4"/>
              </w:rPr>
              <w:t xml:space="preserve"> </w:t>
            </w:r>
            <w:r>
              <w:rPr>
                <w:rFonts w:ascii="Arial" w:eastAsia="Arial" w:hAnsi="Arial" w:cs="Arial"/>
              </w:rPr>
              <w:t>výukový program pre deti o hmyze a hmyzích hoteloch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Trieda Zvončeky a Divé Maky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Zapo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jené obe triedy, obnovené hmyzie hotely,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využívané ako súčasť edukačných aktivít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zverejnený 1 príspevok na  sociálnych sieťach a webstránke a nástenke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0947B1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sezónne podľa potreby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Kotuľáková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Kazienková</w:t>
            </w:r>
            <w:proofErr w:type="spellEnd"/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Kazienková</w:t>
            </w:r>
            <w:proofErr w:type="spellEnd"/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0947B1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AKTIVITA 9</w:t>
            </w:r>
            <w:r w:rsidR="005401A0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>Starostlivosť o bylinkový záhon počas šk. roka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výukový program pre deti o starostlivosti o bylinky a ich využití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Trieda Snežienky a Nezábudky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Zapojené obe triedy, využívané ako súčasť edukačnej aktivít, využívanie byliniek na akciách MŠ, 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zverejnený 1 príspevok na  sociálnych sieťach a webstránke a nástenke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7B1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sezónne podľa potreby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Oravcová, </w:t>
            </w:r>
            <w:proofErr w:type="spellStart"/>
            <w:r>
              <w:rPr>
                <w:rFonts w:ascii="Arial" w:eastAsia="Arial" w:hAnsi="Arial" w:cs="Arial"/>
              </w:rPr>
              <w:t>Spišovská</w:t>
            </w:r>
            <w:proofErr w:type="spellEnd"/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Spišovská</w:t>
            </w:r>
            <w:proofErr w:type="spellEnd"/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0947B1">
        <w:trPr>
          <w:trHeight w:val="308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AKTIVITA 10: Starostlivosť o náučný chodník a napájadlo a kŕmidlo pre vtáčiky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color w:val="548DD4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výukový program pre deti o starostlivosti o </w:t>
            </w:r>
            <w:proofErr w:type="spellStart"/>
            <w:r>
              <w:rPr>
                <w:rFonts w:ascii="Arial" w:eastAsia="Arial" w:hAnsi="Arial" w:cs="Arial"/>
              </w:rPr>
              <w:t>stromy,kríky</w:t>
            </w:r>
            <w:proofErr w:type="spellEnd"/>
            <w:r>
              <w:rPr>
                <w:rFonts w:ascii="Arial" w:eastAsia="Arial" w:hAnsi="Arial" w:cs="Arial"/>
              </w:rPr>
              <w:t xml:space="preserve"> a vtáctvo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color w:val="548DD4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Trieda Margarétky a Púpavy</w:t>
            </w: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sezónne podľa potreby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Petrušová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Berková</w:t>
            </w:r>
            <w:proofErr w:type="spellEnd"/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Markušová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Zapojené obe triedy, využívané ako súčasť edukačnej aktivít, deti budú môcť ochutnať plody jedlých kríkov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zverejnený 1 príspevok na  sociálnych sieťach a webstránke a nástenke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11 : </w:t>
            </w:r>
            <w:r>
              <w:rPr>
                <w:rFonts w:ascii="Arial" w:eastAsia="Arial" w:hAnsi="Arial" w:cs="Arial"/>
              </w:rPr>
              <w:t>Starostlivosť o vyvýšené záhony počas šk. roka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výukový program pre deti o ovocí a zelenine dopestovanom v záhonoch 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color w:val="548DD4"/>
              </w:rPr>
            </w:pPr>
            <w:r>
              <w:rPr>
                <w:rFonts w:ascii="Arial" w:eastAsia="Arial" w:hAnsi="Arial" w:cs="Arial"/>
              </w:rPr>
              <w:t>informovanie a edukácia rodičov o téme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Trieda Tulipány a Slnečnice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Zapojené obe triedy, záhony ako súčasť edukačnej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aktivity,deti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budú môcť ochutnať plody jedlých kríkov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zverejnený 1 príspevok na  sociálnych sieťach a webstránke a nástenke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947B1">
        <w:trPr>
          <w:trHeight w:val="315"/>
        </w:trPr>
        <w:tc>
          <w:tcPr>
            <w:tcW w:w="210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sezónne podľa potreby</w:t>
            </w: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Kucková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Kochanová</w:t>
            </w:r>
            <w:proofErr w:type="spellEnd"/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Kochanová</w:t>
            </w:r>
            <w:proofErr w:type="spellEnd"/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12: Starostlivosť o </w:t>
            </w:r>
            <w:proofErr w:type="spellStart"/>
            <w:r>
              <w:rPr>
                <w:rFonts w:ascii="Arial" w:eastAsia="Arial" w:hAnsi="Arial" w:cs="Arial"/>
              </w:rPr>
              <w:t>kompostéry</w:t>
            </w:r>
            <w:proofErr w:type="spellEnd"/>
            <w:r>
              <w:rPr>
                <w:rFonts w:ascii="Arial" w:eastAsia="Arial" w:hAnsi="Arial" w:cs="Arial"/>
              </w:rPr>
              <w:t xml:space="preserve"> počas šk. roka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výukový program pre deti o kompostovaní 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rodičov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Z: p. školník + </w:t>
            </w:r>
            <w:proofErr w:type="spellStart"/>
            <w:r>
              <w:rPr>
                <w:rFonts w:ascii="Arial" w:eastAsia="Arial" w:hAnsi="Arial" w:cs="Arial"/>
              </w:rPr>
              <w:t>p.upratovačky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2xmesačne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Z: Oravcová, </w:t>
            </w:r>
            <w:proofErr w:type="spellStart"/>
            <w:r>
              <w:rPr>
                <w:rFonts w:ascii="Arial" w:eastAsia="Arial" w:hAnsi="Arial" w:cs="Arial"/>
              </w:rPr>
              <w:t>Golodžejová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marec 2024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Zrelý kompost vhodný na použitie do záhonov.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Zapojené 2 triedy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príspevok na sociálnych sieťach MŠ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13: Starostlivosť o </w:t>
            </w:r>
            <w:proofErr w:type="spellStart"/>
            <w:r>
              <w:rPr>
                <w:rFonts w:ascii="Arial" w:eastAsia="Arial" w:hAnsi="Arial" w:cs="Arial"/>
              </w:rPr>
              <w:t>vermikompostéry</w:t>
            </w:r>
            <w:proofErr w:type="spellEnd"/>
            <w:r>
              <w:rPr>
                <w:rFonts w:ascii="Arial" w:eastAsia="Arial" w:hAnsi="Arial" w:cs="Arial"/>
              </w:rPr>
              <w:t xml:space="preserve"> počas šk. roka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color w:val="548DD4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výukový program pre deti o </w:t>
            </w:r>
            <w:proofErr w:type="spellStart"/>
            <w:r>
              <w:rPr>
                <w:rFonts w:ascii="Arial" w:eastAsia="Arial" w:hAnsi="Arial" w:cs="Arial"/>
              </w:rPr>
              <w:t>vermikompostovaní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rodičov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všetky triedy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1xmesačne / trieda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všetci učitelia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Karaffová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Množiace sa dážďovky, ktoré ponúkneme rodičom, vysadíme do vonkajšieho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kompostéra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MŠ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príspevky na  sociálnych sieťach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</w:t>
            </w:r>
            <w:r w:rsidRPr="005401A0">
              <w:rPr>
                <w:rFonts w:ascii="Arial" w:eastAsia="Arial" w:hAnsi="Arial" w:cs="Arial"/>
              </w:rPr>
              <w:t>14 : Výsadba súťažnej slnečnicovej aleje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výukový program pre deti a pravidelná starostlivosť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rodičov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Všetky triedy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apríl/máj 2024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Kochanová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Zapojené všetky triedy,</w:t>
            </w:r>
            <w:r w:rsidR="005401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vysadené rôzne druhy slnečnice, vyhodnotenie najkrajšej slnečnice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príspevky na  sociálnych sieťach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AKTIVITA 15: Stavba tunelu alebo domčeka z vŕbového prútia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informovanie rodičov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Mathé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Demčák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p.školník</w:t>
            </w:r>
            <w:proofErr w:type="spellEnd"/>
            <w:r>
              <w:rPr>
                <w:rFonts w:ascii="Arial" w:eastAsia="Arial" w:hAnsi="Arial" w:cs="Arial"/>
              </w:rPr>
              <w:t>, oteckovia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marec 2024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Berková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zapojený aspoň 2 oteckovia, zazelenaná stavba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 príspevky na  sociálnych sieťach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16 : 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Beseda s hosťom Bližšie oboznámenie pedagógov o benefitoch učenia vonku, aj predstavenie metodiky “Hurá von”.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rodičov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D. </w:t>
            </w:r>
            <w:proofErr w:type="spellStart"/>
            <w:r>
              <w:rPr>
                <w:rFonts w:ascii="Arial" w:eastAsia="Arial" w:hAnsi="Arial" w:cs="Arial"/>
              </w:rPr>
              <w:t>Kucková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Marec 2023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Melníková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zapojené všetky učiteľky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príspevok na sociálnych sieťach MŠ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17 :  Zakomponovanie “ učenia vonku” do </w:t>
            </w:r>
            <w:proofErr w:type="spellStart"/>
            <w:r>
              <w:rPr>
                <w:rFonts w:ascii="Arial" w:eastAsia="Arial" w:hAnsi="Arial" w:cs="Arial"/>
              </w:rPr>
              <w:t>výchovno</w:t>
            </w:r>
            <w:proofErr w:type="spellEnd"/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vzd</w:t>
            </w:r>
            <w:proofErr w:type="spellEnd"/>
            <w:r>
              <w:rPr>
                <w:rFonts w:ascii="Arial" w:eastAsia="Arial" w:hAnsi="Arial" w:cs="Arial"/>
              </w:rPr>
              <w:t>. plánov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Z: všetci učitelia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počas celého šk. roka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Realizácia vzdelávacích aktivít vonku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AKTIVITA 18:  Návšteva </w:t>
            </w:r>
            <w:proofErr w:type="spellStart"/>
            <w:r>
              <w:rPr>
                <w:rFonts w:ascii="Arial" w:eastAsia="Arial" w:hAnsi="Arial" w:cs="Arial"/>
              </w:rPr>
              <w:t>Ekocentra</w:t>
            </w:r>
            <w:proofErr w:type="spellEnd"/>
            <w:r>
              <w:rPr>
                <w:rFonts w:ascii="Arial" w:eastAsia="Arial" w:hAnsi="Arial" w:cs="Arial"/>
              </w:rPr>
              <w:t xml:space="preserve"> SOSNA  triedami najstarších detí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rodičov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Babjarová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Ščisláková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Jún 2023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Hanobíková</w:t>
            </w:r>
            <w:proofErr w:type="spellEnd"/>
            <w:r>
              <w:rPr>
                <w:rFonts w:ascii="Arial" w:eastAsia="Arial" w:hAnsi="Arial" w:cs="Arial"/>
              </w:rPr>
              <w:t>, Matejovská</w:t>
            </w: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Jún 2024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Zapojené 4 triedy, 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fotografie na webstránke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soc.sieťach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MŠ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0947B1">
        <w:trPr>
          <w:trHeight w:val="315"/>
        </w:trPr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AKTIVITA 19: Beseda s odborníkom zameraná na ochranu prírody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informovanie rodičov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p.riaditeľka</w:t>
            </w:r>
            <w:proofErr w:type="spellEnd"/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T: každý polrok</w:t>
            </w: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0947B1">
            <w:pPr>
              <w:widowControl/>
              <w:ind w:left="0" w:hanging="2"/>
              <w:rPr>
                <w:rFonts w:ascii="Arial" w:eastAsia="Arial" w:hAnsi="Arial" w:cs="Arial"/>
              </w:rPr>
            </w:pPr>
          </w:p>
          <w:p w:rsidR="000947B1" w:rsidRDefault="00447E68">
            <w:pPr>
              <w:widowControl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</w:rPr>
              <w:t>Petrušová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Zapojené postupne všetky triedy</w:t>
            </w:r>
          </w:p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0947B1" w:rsidRDefault="0044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príspevok na sociálnych sieťach MŠ za 1 besedu.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47B1" w:rsidRDefault="00094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0947B1" w:rsidRDefault="00447E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t>*</w:t>
      </w:r>
      <w:r>
        <w:rPr>
          <w:rFonts w:ascii="Arial" w:eastAsia="Arial" w:hAnsi="Arial" w:cs="Arial"/>
          <w:i/>
          <w:sz w:val="22"/>
          <w:szCs w:val="22"/>
        </w:rPr>
        <w:t xml:space="preserve">bližší popis aký je to SMART cieľ a príklady nájdete v Metodickej príručke Zelenej školy </w:t>
      </w:r>
    </w:p>
    <w:p w:rsidR="000947B1" w:rsidRDefault="00447E6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 xml:space="preserve">  </w:t>
      </w:r>
      <w:hyperlink r:id="rId8">
        <w:r>
          <w:rPr>
            <w:rFonts w:ascii="Arial" w:eastAsia="Arial" w:hAnsi="Arial" w:cs="Arial"/>
            <w:i/>
            <w:sz w:val="22"/>
            <w:szCs w:val="22"/>
          </w:rPr>
          <w:t>metodicka_prirucka_zs_8.pdf (zelenaskola.sk)</w:t>
        </w:r>
      </w:hyperlink>
      <w:r>
        <w:rPr>
          <w:rFonts w:ascii="Arial" w:eastAsia="Arial" w:hAnsi="Arial" w:cs="Arial"/>
          <w:i/>
          <w:sz w:val="22"/>
          <w:szCs w:val="22"/>
        </w:rPr>
        <w:t xml:space="preserve"> a </w:t>
      </w:r>
      <w:hyperlink r:id="rId9">
        <w:r>
          <w:rPr>
            <w:rFonts w:ascii="Arial" w:eastAsia="Arial" w:hAnsi="Arial" w:cs="Arial"/>
            <w:i/>
            <w:sz w:val="22"/>
            <w:szCs w:val="22"/>
          </w:rPr>
          <w:t>metodicka_prirucka_prilohy_bez_eap_0.pdf (zelenaskola.sk)</w:t>
        </w:r>
      </w:hyperlink>
    </w:p>
    <w:p w:rsidR="000947B1" w:rsidRDefault="00094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0947B1" w:rsidRDefault="00094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0947B1" w:rsidRDefault="00094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0947B1" w:rsidRDefault="000947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sectPr w:rsidR="000947B1">
      <w:headerReference w:type="default" r:id="rId10"/>
      <w:pgSz w:w="16837" w:h="11905" w:orient="landscape"/>
      <w:pgMar w:top="1440" w:right="1080" w:bottom="993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67" w:rsidRDefault="00064167">
      <w:pPr>
        <w:spacing w:line="240" w:lineRule="auto"/>
        <w:ind w:left="0" w:hanging="2"/>
      </w:pPr>
      <w:r>
        <w:separator/>
      </w:r>
    </w:p>
  </w:endnote>
  <w:endnote w:type="continuationSeparator" w:id="0">
    <w:p w:rsidR="00064167" w:rsidRDefault="000641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67" w:rsidRDefault="00064167">
      <w:pPr>
        <w:spacing w:line="240" w:lineRule="auto"/>
        <w:ind w:left="0" w:hanging="2"/>
      </w:pPr>
      <w:r>
        <w:separator/>
      </w:r>
    </w:p>
  </w:footnote>
  <w:footnote w:type="continuationSeparator" w:id="0">
    <w:p w:rsidR="00064167" w:rsidRDefault="000641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B1" w:rsidRDefault="00447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>
          <wp:extent cx="929005" cy="67437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947B1" w:rsidRDefault="00447E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:rsidR="000947B1" w:rsidRDefault="000947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B1"/>
    <w:rsid w:val="00064167"/>
    <w:rsid w:val="000947B1"/>
    <w:rsid w:val="00447E68"/>
    <w:rsid w:val="005174E1"/>
    <w:rsid w:val="005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A53D-D48F-4F43-94AA-B97943F2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3A4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C4B7B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DC2195"/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lenaskola.sk/wp-content/uploads/2021/05/metodicka_prirucka_zs_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ulakova.j1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elenaskola.sk/wp-content/uploads/2021/05/metodicka_prirucka_prilohy_bez_eap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QFAGQr+MI5bwP4T7C0IEiw7BZg==">AMUW2mWs1NkVZbwu3PY4Bgvxfkimp/ajwiG9VNiJQKHZN396BIiyYMzQQh41Ts+xW5JcJWovYzjqmpNXmUb6ZC7UzL4zHHZtLlhHrgZ/1m7g4FujgglEdZTTym21Do2P01QYve2J0YiQ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Zuzana Gallayová</cp:lastModifiedBy>
  <cp:revision>3</cp:revision>
  <dcterms:created xsi:type="dcterms:W3CDTF">2023-02-22T11:48:00Z</dcterms:created>
  <dcterms:modified xsi:type="dcterms:W3CDTF">2023-02-23T12:55:00Z</dcterms:modified>
</cp:coreProperties>
</file>