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68C38" w14:textId="77777777" w:rsidR="007436C8" w:rsidRPr="00997D19" w:rsidRDefault="007436C8" w:rsidP="00997D19">
      <w:pPr>
        <w:spacing w:line="276" w:lineRule="auto"/>
        <w:ind w:left="1134"/>
        <w:rPr>
          <w:rFonts w:ascii="Times New Roman" w:hAnsi="Times New Roman" w:cs="Times New Roman"/>
          <w:sz w:val="2"/>
          <w:szCs w:val="2"/>
        </w:rPr>
      </w:pPr>
    </w:p>
    <w:p w14:paraId="7999478C" w14:textId="39CA3C91" w:rsidR="00FE7A2E" w:rsidRDefault="00FE7A2E" w:rsidP="00FE7A2E">
      <w:pPr>
        <w:pStyle w:val="Nadpis1"/>
        <w:rPr>
          <w:sz w:val="28"/>
          <w:szCs w:val="28"/>
        </w:rPr>
      </w:pPr>
      <w:r w:rsidRPr="00FE7A2E">
        <w:rPr>
          <w:sz w:val="28"/>
          <w:szCs w:val="28"/>
        </w:rPr>
        <w:t>ZMLUVA</w:t>
      </w:r>
      <w:r>
        <w:rPr>
          <w:sz w:val="28"/>
          <w:szCs w:val="28"/>
        </w:rPr>
        <w:t xml:space="preserve"> č. </w:t>
      </w:r>
      <w:r w:rsidRPr="00FE7A2E">
        <w:rPr>
          <w:sz w:val="28"/>
          <w:szCs w:val="28"/>
        </w:rPr>
        <w:t>6/2019FG</w:t>
      </w:r>
    </w:p>
    <w:p w14:paraId="68804CD6" w14:textId="77777777" w:rsidR="00FE7A2E" w:rsidRDefault="00FE7A2E" w:rsidP="00EE0406">
      <w:pPr>
        <w:pStyle w:val="Nadpis1"/>
        <w:rPr>
          <w:sz w:val="28"/>
          <w:szCs w:val="28"/>
        </w:rPr>
      </w:pPr>
      <w:r w:rsidRPr="00FE7A2E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FE7A2E">
        <w:rPr>
          <w:sz w:val="28"/>
          <w:szCs w:val="28"/>
        </w:rPr>
        <w:t>vykonaní  odborného školenia,</w:t>
      </w:r>
    </w:p>
    <w:p w14:paraId="210E0FB2" w14:textId="77777777" w:rsidR="00FE7A2E" w:rsidRDefault="00FE7A2E" w:rsidP="00EE0406">
      <w:pPr>
        <w:pStyle w:val="Nadpis1"/>
        <w:rPr>
          <w:sz w:val="28"/>
          <w:szCs w:val="28"/>
        </w:rPr>
      </w:pPr>
      <w:r w:rsidRPr="00FE7A2E">
        <w:rPr>
          <w:sz w:val="28"/>
          <w:szCs w:val="28"/>
        </w:rPr>
        <w:t>uzatvorená podľa § 269 ods. 2 zákona č.513/1991 Zb. Obchodného zákonníka v znení neskorších predpisov</w:t>
      </w:r>
    </w:p>
    <w:p w14:paraId="758EBEA5" w14:textId="1D109AC4" w:rsidR="007436C8" w:rsidRPr="00EE0406" w:rsidRDefault="00500C58" w:rsidP="00EE0406">
      <w:pPr>
        <w:pStyle w:val="Nadpis1"/>
      </w:pPr>
      <w:r w:rsidRPr="00EE0406">
        <w:t>Článok I.</w:t>
      </w:r>
    </w:p>
    <w:p w14:paraId="0034B50F" w14:textId="77777777" w:rsidR="007436C8" w:rsidRPr="002902D2" w:rsidRDefault="00500C58" w:rsidP="002902D2">
      <w:pPr>
        <w:pStyle w:val="Zkladntext3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2D2">
        <w:rPr>
          <w:rFonts w:ascii="Times New Roman" w:hAnsi="Times New Roman" w:cs="Times New Roman"/>
          <w:sz w:val="24"/>
          <w:szCs w:val="24"/>
        </w:rPr>
        <w:t>Zmluvné strany</w:t>
      </w:r>
    </w:p>
    <w:p w14:paraId="0112B055" w14:textId="77777777" w:rsidR="002902D2" w:rsidRPr="002902D2" w:rsidRDefault="002902D2" w:rsidP="002902D2">
      <w:pPr>
        <w:pStyle w:val="Zkladntext3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50362FB" w14:textId="77777777" w:rsidR="007436C8" w:rsidRDefault="00500C58" w:rsidP="002902D2">
      <w:pPr>
        <w:pStyle w:val="Zkladntext31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97D19">
        <w:rPr>
          <w:rFonts w:ascii="Times New Roman" w:hAnsi="Times New Roman" w:cs="Times New Roman"/>
          <w:b w:val="0"/>
          <w:sz w:val="24"/>
          <w:szCs w:val="24"/>
        </w:rPr>
        <w:t>Kupujúci:</w:t>
      </w:r>
    </w:p>
    <w:p w14:paraId="2DF8FE94" w14:textId="77777777" w:rsidR="002902D2" w:rsidRPr="00997D19" w:rsidRDefault="002902D2" w:rsidP="002902D2">
      <w:pPr>
        <w:pStyle w:val="Zkladntext31"/>
        <w:shd w:val="clear" w:color="auto" w:fill="auto"/>
        <w:tabs>
          <w:tab w:val="left" w:pos="567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44B4630" w14:textId="053A7BC8" w:rsidR="007436C8" w:rsidRPr="00997D19" w:rsidRDefault="002902D2" w:rsidP="002902D2">
      <w:pPr>
        <w:pStyle w:val="Zkladntext31"/>
        <w:shd w:val="clear" w:color="auto" w:fill="auto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Názov:</w:t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Základná škola</w:t>
      </w:r>
      <w:r w:rsidR="00CB76BE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Štúrova 341, Hanušovce nad Topľou</w:t>
      </w:r>
    </w:p>
    <w:p w14:paraId="16D071C9" w14:textId="77777777" w:rsidR="00E27B10" w:rsidRDefault="002902D2" w:rsidP="00E27B10">
      <w:pPr>
        <w:pStyle w:val="Zkladntext31"/>
        <w:shd w:val="clear" w:color="auto" w:fill="auto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Sídlo:</w:t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ab/>
      </w:r>
      <w:r w:rsidR="00E27B10">
        <w:rPr>
          <w:rFonts w:ascii="Times New Roman" w:hAnsi="Times New Roman" w:cs="Times New Roman"/>
          <w:b w:val="0"/>
          <w:sz w:val="24"/>
          <w:szCs w:val="24"/>
        </w:rPr>
        <w:t>Štúrova 341, Hanušovce nad Topľou</w:t>
      </w:r>
      <w:r w:rsidR="00E27B10" w:rsidRPr="00997D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5A9F765" w14:textId="77777777" w:rsidR="007436C8" w:rsidRPr="00997D19" w:rsidRDefault="00E27B10" w:rsidP="00E27B10">
      <w:pPr>
        <w:pStyle w:val="Zkladntext31"/>
        <w:shd w:val="clear" w:color="auto" w:fill="auto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IČO:</w:t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37883288</w:t>
      </w:r>
    </w:p>
    <w:p w14:paraId="7484D38D" w14:textId="77777777" w:rsidR="007436C8" w:rsidRPr="00997D19" w:rsidRDefault="00E27B10" w:rsidP="002902D2">
      <w:pPr>
        <w:pStyle w:val="Zkladntext31"/>
        <w:shd w:val="clear" w:color="auto" w:fill="auto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DIČ:</w:t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ab/>
      </w:r>
      <w:r w:rsidR="008F5C7D">
        <w:rPr>
          <w:b w:val="0"/>
          <w:bCs w:val="0"/>
        </w:rPr>
        <w:t>2021639169</w:t>
      </w:r>
    </w:p>
    <w:p w14:paraId="26B4BDB6" w14:textId="5CEFB5B1" w:rsidR="007436C8" w:rsidRPr="00997D19" w:rsidRDefault="008F5C7D" w:rsidP="008F5C7D">
      <w:pPr>
        <w:pStyle w:val="Zkladntext31"/>
        <w:shd w:val="clear" w:color="auto" w:fill="auto"/>
        <w:tabs>
          <w:tab w:val="left" w:pos="567"/>
          <w:tab w:val="left" w:pos="1659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V </w:t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zastúpení:</w:t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ab/>
      </w:r>
      <w:r w:rsidR="006C1BDB" w:rsidRPr="006C1BDB">
        <w:rPr>
          <w:rFonts w:ascii="Times New Roman" w:hAnsi="Times New Roman" w:cs="Times New Roman"/>
          <w:b w:val="0"/>
          <w:sz w:val="24"/>
          <w:szCs w:val="24"/>
        </w:rPr>
        <w:t>RNDr. Natália Verčimáková</w:t>
      </w:r>
      <w:r>
        <w:rPr>
          <w:rFonts w:ascii="Times New Roman" w:hAnsi="Times New Roman" w:cs="Times New Roman"/>
          <w:b w:val="0"/>
          <w:sz w:val="24"/>
          <w:szCs w:val="24"/>
        </w:rPr>
        <w:t>, riaditeľ</w:t>
      </w:r>
      <w:r w:rsidR="006C1BDB">
        <w:rPr>
          <w:rFonts w:ascii="Times New Roman" w:hAnsi="Times New Roman" w:cs="Times New Roman"/>
          <w:b w:val="0"/>
          <w:sz w:val="24"/>
          <w:szCs w:val="24"/>
        </w:rPr>
        <w:t>ka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školy</w:t>
      </w:r>
    </w:p>
    <w:p w14:paraId="7EDEC1C2" w14:textId="77777777" w:rsidR="008F5C7D" w:rsidRDefault="008F5C7D" w:rsidP="008F5C7D">
      <w:pPr>
        <w:pStyle w:val="Zkladntext31"/>
        <w:shd w:val="clear" w:color="auto" w:fill="auto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Bankové spojenie:</w:t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ab/>
        <w:t>Všeobecná úverová banka, a.s.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2BC3D17" w14:textId="77777777" w:rsidR="008F5C7D" w:rsidRPr="008F5C7D" w:rsidRDefault="008F5C7D" w:rsidP="008F5C7D">
      <w:pPr>
        <w:pStyle w:val="Zkladntext31"/>
        <w:shd w:val="clear" w:color="auto" w:fill="auto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IBAN: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5C7D">
        <w:rPr>
          <w:rFonts w:ascii="Times New Roman" w:hAnsi="Times New Roman" w:cs="Times New Roman"/>
          <w:b w:val="0"/>
          <w:sz w:val="24"/>
          <w:szCs w:val="24"/>
        </w:rPr>
        <w:t>SK68 0200 0000 0016 3642 9851</w:t>
      </w:r>
    </w:p>
    <w:p w14:paraId="4A8080E2" w14:textId="77777777" w:rsidR="007436C8" w:rsidRPr="00997D19" w:rsidRDefault="008F5C7D" w:rsidP="008F5C7D">
      <w:pPr>
        <w:pStyle w:val="Zkladntext31"/>
        <w:shd w:val="clear" w:color="auto" w:fill="auto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97D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Telefón:</w:t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ab/>
        <w:t>05</w:t>
      </w:r>
      <w:r>
        <w:rPr>
          <w:rFonts w:ascii="Times New Roman" w:hAnsi="Times New Roman" w:cs="Times New Roman"/>
          <w:b w:val="0"/>
          <w:sz w:val="24"/>
          <w:szCs w:val="24"/>
        </w:rPr>
        <w:t>7 44 52 340</w:t>
      </w:r>
    </w:p>
    <w:p w14:paraId="3EDD3CA9" w14:textId="77777777" w:rsidR="007436C8" w:rsidRPr="00997D19" w:rsidRDefault="008F5C7D" w:rsidP="002902D2">
      <w:pPr>
        <w:pStyle w:val="Zkladntext31"/>
        <w:shd w:val="clear" w:color="auto" w:fill="auto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Fax:</w:t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ab/>
      </w:r>
      <w:r w:rsidRPr="00997D19">
        <w:rPr>
          <w:rFonts w:ascii="Times New Roman" w:hAnsi="Times New Roman" w:cs="Times New Roman"/>
          <w:b w:val="0"/>
          <w:sz w:val="24"/>
          <w:szCs w:val="24"/>
        </w:rPr>
        <w:t>05</w:t>
      </w:r>
      <w:r>
        <w:rPr>
          <w:rFonts w:ascii="Times New Roman" w:hAnsi="Times New Roman" w:cs="Times New Roman"/>
          <w:b w:val="0"/>
          <w:sz w:val="24"/>
          <w:szCs w:val="24"/>
        </w:rPr>
        <w:t>7 44 52 340</w:t>
      </w:r>
    </w:p>
    <w:p w14:paraId="486D0213" w14:textId="77777777" w:rsidR="007436C8" w:rsidRPr="00997D19" w:rsidRDefault="008F5C7D" w:rsidP="002902D2">
      <w:pPr>
        <w:pStyle w:val="Zkladntext31"/>
        <w:shd w:val="clear" w:color="auto" w:fill="auto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E-mail:</w:t>
      </w:r>
      <w:r w:rsidRPr="008F5C7D">
        <w:rPr>
          <w:rFonts w:ascii="Times New Roman" w:hAnsi="Times New Roman" w:cs="Times New Roman"/>
          <w:b w:val="0"/>
          <w:sz w:val="24"/>
          <w:szCs w:val="24"/>
        </w:rPr>
        <w:tab/>
        <w:t>zshanusovce@zshanusovce.sk</w:t>
      </w:r>
    </w:p>
    <w:p w14:paraId="18F57536" w14:textId="5EDC1CD8" w:rsidR="007436C8" w:rsidRDefault="008F5C7D" w:rsidP="002902D2">
      <w:pPr>
        <w:pStyle w:val="Zkladntext31"/>
        <w:shd w:val="clear" w:color="auto" w:fill="auto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Web:</w:t>
      </w:r>
      <w:r w:rsidRPr="008F5C7D">
        <w:rPr>
          <w:rFonts w:ascii="Times New Roman" w:hAnsi="Times New Roman" w:cs="Times New Roman"/>
          <w:b w:val="0"/>
          <w:sz w:val="24"/>
          <w:szCs w:val="24"/>
        </w:rPr>
        <w:tab/>
      </w:r>
      <w:hyperlink r:id="rId7" w:history="1">
        <w:r w:rsidR="00F94C5F" w:rsidRPr="00AC7E90">
          <w:rPr>
            <w:rStyle w:val="Hypertextovprepojenie"/>
            <w:rFonts w:ascii="Times New Roman" w:hAnsi="Times New Roman" w:cs="Times New Roman"/>
            <w:b w:val="0"/>
            <w:sz w:val="24"/>
            <w:szCs w:val="24"/>
          </w:rPr>
          <w:t>www.zshanusovce.sk</w:t>
        </w:r>
      </w:hyperlink>
    </w:p>
    <w:p w14:paraId="1E68485D" w14:textId="5941EF74" w:rsidR="00F94C5F" w:rsidRPr="00997D19" w:rsidRDefault="00F94C5F" w:rsidP="002902D2">
      <w:pPr>
        <w:pStyle w:val="Zkladntext31"/>
        <w:shd w:val="clear" w:color="auto" w:fill="auto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ITMS kód projektu: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94C5F">
        <w:rPr>
          <w:rFonts w:ascii="Times New Roman" w:hAnsi="Times New Roman" w:cs="Times New Roman"/>
          <w:b w:val="0"/>
          <w:sz w:val="24"/>
          <w:szCs w:val="24"/>
        </w:rPr>
        <w:t>312011Q919</w:t>
      </w:r>
    </w:p>
    <w:p w14:paraId="1B9E5816" w14:textId="6EAC28C7" w:rsidR="007436C8" w:rsidRDefault="008F5C7D" w:rsidP="002902D2">
      <w:pPr>
        <w:pStyle w:val="Zkladntext31"/>
        <w:shd w:val="clear" w:color="auto" w:fill="auto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(ďalej len „</w:t>
      </w:r>
      <w:r w:rsidR="00FE7A2E">
        <w:rPr>
          <w:rFonts w:ascii="Times New Roman" w:hAnsi="Times New Roman" w:cs="Times New Roman"/>
          <w:b w:val="0"/>
          <w:sz w:val="24"/>
          <w:szCs w:val="24"/>
        </w:rPr>
        <w:t>odberateľ</w:t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")</w:t>
      </w:r>
    </w:p>
    <w:p w14:paraId="24A5F1B3" w14:textId="0DF468AF" w:rsidR="008F5C7D" w:rsidRPr="00997D19" w:rsidRDefault="00F94C5F" w:rsidP="002902D2">
      <w:pPr>
        <w:pStyle w:val="Zkladntext31"/>
        <w:shd w:val="clear" w:color="auto" w:fill="auto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1CBA56DF" w14:textId="77777777" w:rsidR="00D31B25" w:rsidRDefault="00500C58" w:rsidP="00D31B25">
      <w:pPr>
        <w:pStyle w:val="Zkladntext31"/>
        <w:numPr>
          <w:ilvl w:val="0"/>
          <w:numId w:val="1"/>
        </w:numPr>
        <w:shd w:val="clear" w:color="auto" w:fill="auto"/>
        <w:tabs>
          <w:tab w:val="left" w:pos="567"/>
          <w:tab w:val="left" w:pos="131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97D19">
        <w:rPr>
          <w:rFonts w:ascii="Times New Roman" w:hAnsi="Times New Roman" w:cs="Times New Roman"/>
          <w:b w:val="0"/>
          <w:sz w:val="24"/>
          <w:szCs w:val="24"/>
        </w:rPr>
        <w:t>Predávajúci:</w:t>
      </w:r>
      <w:r w:rsidR="003B3DAC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74D6D77F" w14:textId="77777777" w:rsidR="00D31B25" w:rsidRDefault="00D31B25" w:rsidP="00D31B25">
      <w:pPr>
        <w:pStyle w:val="Zkladntext31"/>
        <w:shd w:val="clear" w:color="auto" w:fill="auto"/>
        <w:tabs>
          <w:tab w:val="left" w:pos="567"/>
          <w:tab w:val="left" w:pos="131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50B4B155" w14:textId="31C40B2B" w:rsidR="007436C8" w:rsidRPr="00D31B25" w:rsidRDefault="00D31B25" w:rsidP="004040EE">
      <w:pPr>
        <w:pStyle w:val="Zkladntext31"/>
        <w:shd w:val="clear" w:color="auto" w:fill="auto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0C58" w:rsidRPr="00D31B25">
        <w:rPr>
          <w:rFonts w:ascii="Times New Roman" w:hAnsi="Times New Roman" w:cs="Times New Roman"/>
          <w:b w:val="0"/>
          <w:sz w:val="24"/>
          <w:szCs w:val="24"/>
        </w:rPr>
        <w:t>Obchodné meno:</w:t>
      </w:r>
      <w:r w:rsidR="00500C58" w:rsidRPr="00D31B25">
        <w:rPr>
          <w:rFonts w:ascii="Times New Roman" w:hAnsi="Times New Roman" w:cs="Times New Roman"/>
          <w:b w:val="0"/>
          <w:sz w:val="24"/>
          <w:szCs w:val="24"/>
        </w:rPr>
        <w:tab/>
      </w:r>
      <w:r w:rsidR="0027039E">
        <w:rPr>
          <w:rFonts w:ascii="Times New Roman" w:hAnsi="Times New Roman" w:cs="Times New Roman"/>
          <w:b w:val="0"/>
          <w:sz w:val="24"/>
          <w:szCs w:val="24"/>
        </w:rPr>
        <w:t>Škola plus, s.r.o.</w:t>
      </w:r>
    </w:p>
    <w:p w14:paraId="04A7A232" w14:textId="62A70040" w:rsidR="003B3DAC" w:rsidRDefault="008F5C7D" w:rsidP="00BA08F1">
      <w:pPr>
        <w:pStyle w:val="Zkladntext31"/>
        <w:shd w:val="clear" w:color="auto" w:fill="auto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Sídlo:</w:t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ab/>
      </w:r>
      <w:r w:rsidR="0027039E">
        <w:rPr>
          <w:rFonts w:ascii="Times New Roman" w:hAnsi="Times New Roman" w:cs="Times New Roman"/>
          <w:b w:val="0"/>
          <w:sz w:val="24"/>
          <w:szCs w:val="24"/>
        </w:rPr>
        <w:t>S</w:t>
      </w:r>
      <w:r w:rsidR="00B82E19">
        <w:rPr>
          <w:rFonts w:ascii="Times New Roman" w:hAnsi="Times New Roman" w:cs="Times New Roman"/>
          <w:b w:val="0"/>
          <w:sz w:val="24"/>
          <w:szCs w:val="24"/>
        </w:rPr>
        <w:t>abinovská 145, 08001 Preš</w:t>
      </w:r>
      <w:r w:rsidR="0027039E">
        <w:rPr>
          <w:rFonts w:ascii="Times New Roman" w:hAnsi="Times New Roman" w:cs="Times New Roman"/>
          <w:b w:val="0"/>
          <w:sz w:val="24"/>
          <w:szCs w:val="24"/>
        </w:rPr>
        <w:t>ov</w:t>
      </w:r>
    </w:p>
    <w:p w14:paraId="118EEF2D" w14:textId="4F30791B" w:rsidR="007436C8" w:rsidRPr="00997D19" w:rsidRDefault="00BA08F1" w:rsidP="00BA08F1">
      <w:pPr>
        <w:pStyle w:val="Zkladntext31"/>
        <w:shd w:val="clear" w:color="auto" w:fill="auto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8F5C7D">
        <w:rPr>
          <w:rFonts w:ascii="Times New Roman" w:hAnsi="Times New Roman" w:cs="Times New Roman"/>
          <w:b w:val="0"/>
          <w:sz w:val="24"/>
          <w:szCs w:val="24"/>
        </w:rPr>
        <w:t xml:space="preserve">V </w:t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zastúpení:</w:t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ab/>
      </w:r>
      <w:r w:rsidR="0027039E">
        <w:rPr>
          <w:rFonts w:ascii="Times New Roman" w:hAnsi="Times New Roman" w:cs="Times New Roman"/>
          <w:b w:val="0"/>
          <w:sz w:val="24"/>
          <w:szCs w:val="24"/>
        </w:rPr>
        <w:t>PaedDr. Alica Dragulová, PhD</w:t>
      </w:r>
      <w:r w:rsidR="00B82E1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29765F0" w14:textId="2D1CC953" w:rsidR="005B2D04" w:rsidRPr="005B2D04" w:rsidRDefault="008F5C7D" w:rsidP="005B2D04">
      <w:pPr>
        <w:pStyle w:val="Zkladntext31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IČO:</w:t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ab/>
      </w:r>
      <w:r w:rsidR="0027039E">
        <w:rPr>
          <w:rFonts w:ascii="Times New Roman" w:hAnsi="Times New Roman" w:cs="Times New Roman"/>
          <w:b w:val="0"/>
          <w:sz w:val="24"/>
          <w:szCs w:val="24"/>
        </w:rPr>
        <w:t>44049447</w:t>
      </w:r>
    </w:p>
    <w:p w14:paraId="789DAA8B" w14:textId="3BC18A44" w:rsidR="005B2D04" w:rsidRPr="005B2D04" w:rsidRDefault="008F5C7D" w:rsidP="005B2D04">
      <w:pPr>
        <w:pStyle w:val="Zkladntext31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Bankové spojenie:</w:t>
      </w:r>
      <w:r w:rsidR="005B2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2D04">
        <w:rPr>
          <w:rFonts w:ascii="Times New Roman" w:hAnsi="Times New Roman" w:cs="Times New Roman"/>
          <w:b w:val="0"/>
          <w:sz w:val="24"/>
          <w:szCs w:val="24"/>
        </w:rPr>
        <w:tab/>
      </w:r>
      <w:r w:rsidR="0027039E">
        <w:rPr>
          <w:rFonts w:ascii="Times New Roman" w:hAnsi="Times New Roman" w:cs="Times New Roman"/>
          <w:b w:val="0"/>
          <w:sz w:val="24"/>
          <w:szCs w:val="24"/>
        </w:rPr>
        <w:t>Tatrabanka</w:t>
      </w:r>
    </w:p>
    <w:p w14:paraId="53A48A69" w14:textId="20C84E33" w:rsidR="005B2D04" w:rsidRPr="005B2D04" w:rsidRDefault="005B2D04" w:rsidP="005B2D04">
      <w:pPr>
        <w:pStyle w:val="Zkladntext31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97D19">
        <w:rPr>
          <w:rFonts w:ascii="Times New Roman" w:hAnsi="Times New Roman" w:cs="Times New Roman"/>
          <w:b w:val="0"/>
          <w:sz w:val="24"/>
          <w:szCs w:val="24"/>
        </w:rPr>
        <w:t>IBAN: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7039E">
        <w:rPr>
          <w:rFonts w:ascii="Times New Roman" w:hAnsi="Times New Roman" w:cs="Times New Roman"/>
          <w:b w:val="0"/>
          <w:sz w:val="24"/>
          <w:szCs w:val="24"/>
        </w:rPr>
        <w:t xml:space="preserve">SK49 1100 0000 0029 2882 9165 </w:t>
      </w:r>
    </w:p>
    <w:p w14:paraId="42450CBA" w14:textId="3F6CAD2E" w:rsidR="005B2D04" w:rsidRPr="005B2D04" w:rsidRDefault="008F5C7D" w:rsidP="00D31B25">
      <w:pPr>
        <w:pStyle w:val="Zkladntext31"/>
        <w:shd w:val="clear" w:color="auto" w:fill="auto"/>
        <w:tabs>
          <w:tab w:val="left" w:pos="567"/>
          <w:tab w:val="left" w:pos="3225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Telefón:</w:t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ab/>
      </w:r>
      <w:r w:rsidR="00D31B25">
        <w:rPr>
          <w:rFonts w:ascii="Times New Roman" w:hAnsi="Times New Roman" w:cs="Times New Roman"/>
          <w:b w:val="0"/>
          <w:sz w:val="24"/>
          <w:szCs w:val="24"/>
        </w:rPr>
        <w:tab/>
      </w:r>
      <w:r w:rsidR="0027039E">
        <w:rPr>
          <w:rFonts w:ascii="Times New Roman" w:hAnsi="Times New Roman" w:cs="Times New Roman"/>
          <w:b w:val="0"/>
          <w:sz w:val="24"/>
          <w:szCs w:val="24"/>
        </w:rPr>
        <w:t>0918 675 106</w:t>
      </w:r>
    </w:p>
    <w:p w14:paraId="4C16D9F9" w14:textId="5D4FA684" w:rsidR="005B2D04" w:rsidRDefault="008F5C7D" w:rsidP="005B2D04">
      <w:pPr>
        <w:pStyle w:val="Zkladntext31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B2D04" w:rsidRPr="00997D19">
        <w:rPr>
          <w:rFonts w:ascii="Times New Roman" w:hAnsi="Times New Roman" w:cs="Times New Roman"/>
          <w:b w:val="0"/>
          <w:sz w:val="24"/>
          <w:szCs w:val="24"/>
        </w:rPr>
        <w:t>E-mail:</w:t>
      </w:r>
      <w:r w:rsidR="005B2D04">
        <w:rPr>
          <w:rFonts w:ascii="Times New Roman" w:hAnsi="Times New Roman" w:cs="Times New Roman"/>
          <w:b w:val="0"/>
          <w:sz w:val="24"/>
          <w:szCs w:val="24"/>
        </w:rPr>
        <w:tab/>
      </w:r>
      <w:hyperlink r:id="rId8" w:history="1">
        <w:r w:rsidR="0027039E" w:rsidRPr="00C9178A">
          <w:rPr>
            <w:rStyle w:val="Hypertextovprepojenie"/>
            <w:rFonts w:ascii="Times New Roman" w:hAnsi="Times New Roman" w:cs="Times New Roman"/>
            <w:b w:val="0"/>
            <w:sz w:val="24"/>
            <w:szCs w:val="24"/>
          </w:rPr>
          <w:t>koordinator@skolaplus.sk</w:t>
        </w:r>
      </w:hyperlink>
      <w:r w:rsidR="0027039E">
        <w:rPr>
          <w:rFonts w:ascii="Times New Roman" w:hAnsi="Times New Roman" w:cs="Times New Roman"/>
          <w:b w:val="0"/>
          <w:sz w:val="24"/>
          <w:szCs w:val="24"/>
        </w:rPr>
        <w:t>, skolaplus.s.r.o@gmail.com</w:t>
      </w:r>
    </w:p>
    <w:p w14:paraId="094134A1" w14:textId="1A9F68E3" w:rsidR="007436C8" w:rsidRPr="00997D19" w:rsidRDefault="00500C58" w:rsidP="00AF050C">
      <w:pPr>
        <w:pStyle w:val="Zkladntext31"/>
        <w:tabs>
          <w:tab w:val="left" w:pos="567"/>
          <w:tab w:val="left" w:pos="3261"/>
        </w:tabs>
        <w:spacing w:line="276" w:lineRule="auto"/>
        <w:ind w:left="3261" w:hanging="269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97D19">
        <w:rPr>
          <w:rFonts w:ascii="Times New Roman" w:hAnsi="Times New Roman" w:cs="Times New Roman"/>
          <w:b w:val="0"/>
          <w:sz w:val="24"/>
          <w:szCs w:val="24"/>
        </w:rPr>
        <w:t>Zapísaný v:</w:t>
      </w:r>
      <w:r w:rsidR="005B2D04">
        <w:rPr>
          <w:rFonts w:ascii="Times New Roman" w:hAnsi="Times New Roman" w:cs="Times New Roman"/>
          <w:b w:val="0"/>
          <w:sz w:val="24"/>
          <w:szCs w:val="24"/>
        </w:rPr>
        <w:tab/>
      </w:r>
      <w:r w:rsidR="0027039E">
        <w:rPr>
          <w:rFonts w:ascii="Times New Roman" w:hAnsi="Times New Roman" w:cs="Times New Roman"/>
          <w:b w:val="0"/>
          <w:sz w:val="24"/>
          <w:szCs w:val="24"/>
        </w:rPr>
        <w:t>OR SR, dňa 20.03.2008.</w:t>
      </w:r>
      <w:r w:rsidR="00AF050C">
        <w:rPr>
          <w:rFonts w:ascii="Times New Roman" w:hAnsi="Times New Roman" w:cs="Times New Roman"/>
          <w:b w:val="0"/>
          <w:sz w:val="24"/>
          <w:szCs w:val="24"/>
        </w:rPr>
        <w:tab/>
      </w:r>
      <w:r w:rsidRPr="00997D19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58CC348" w14:textId="3718C642" w:rsidR="007436C8" w:rsidRPr="00997D19" w:rsidRDefault="008F5C7D" w:rsidP="002902D2">
      <w:pPr>
        <w:pStyle w:val="Zkladntext31"/>
        <w:shd w:val="clear" w:color="auto" w:fill="auto"/>
        <w:tabs>
          <w:tab w:val="left" w:pos="567"/>
          <w:tab w:val="left" w:pos="3261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(ďalej len „</w:t>
      </w:r>
      <w:r w:rsidR="00FE7A2E">
        <w:rPr>
          <w:rFonts w:ascii="Times New Roman" w:hAnsi="Times New Roman" w:cs="Times New Roman"/>
          <w:b w:val="0"/>
          <w:sz w:val="24"/>
          <w:szCs w:val="24"/>
        </w:rPr>
        <w:t>dodávateľ</w:t>
      </w:r>
      <w:r w:rsidR="00500C58" w:rsidRPr="00997D19">
        <w:rPr>
          <w:rFonts w:ascii="Times New Roman" w:hAnsi="Times New Roman" w:cs="Times New Roman"/>
          <w:b w:val="0"/>
          <w:sz w:val="24"/>
          <w:szCs w:val="24"/>
        </w:rPr>
        <w:t>")</w:t>
      </w:r>
    </w:p>
    <w:p w14:paraId="54F3CE4C" w14:textId="77777777" w:rsidR="007436C8" w:rsidRPr="00997D19" w:rsidRDefault="00500C58" w:rsidP="00EE0406">
      <w:pPr>
        <w:pStyle w:val="Nadpis1"/>
      </w:pPr>
      <w:bookmarkStart w:id="0" w:name="bookmark1"/>
      <w:r w:rsidRPr="00997D19">
        <w:t>Článok II.</w:t>
      </w:r>
      <w:bookmarkEnd w:id="0"/>
    </w:p>
    <w:p w14:paraId="283E1A0B" w14:textId="77777777" w:rsidR="007436C8" w:rsidRPr="00997D19" w:rsidRDefault="00500C58" w:rsidP="00EE0406">
      <w:pPr>
        <w:pStyle w:val="Nadpis1"/>
      </w:pPr>
      <w:bookmarkStart w:id="1" w:name="bookmark2"/>
      <w:r w:rsidRPr="00997D19">
        <w:t>Predmet zmluvy</w:t>
      </w:r>
      <w:bookmarkEnd w:id="1"/>
    </w:p>
    <w:p w14:paraId="7179E911" w14:textId="4A32A875" w:rsidR="007436C8" w:rsidRPr="00997D19" w:rsidRDefault="00500C58" w:rsidP="00402723">
      <w:pPr>
        <w:pStyle w:val="Bezriadkovania"/>
      </w:pPr>
      <w:r w:rsidRPr="00997D19">
        <w:t xml:space="preserve">Predmetom tejto zmluvy je </w:t>
      </w:r>
      <w:r w:rsidR="006C1BDB">
        <w:t>zákazka</w:t>
      </w:r>
      <w:r w:rsidRPr="00997D19">
        <w:t xml:space="preserve"> </w:t>
      </w:r>
      <w:r w:rsidR="00402723" w:rsidRPr="00402723">
        <w:rPr>
          <w:rStyle w:val="Zkladntext2TunKurzva"/>
          <w:rFonts w:ascii="Times New Roman" w:hAnsi="Times New Roman" w:cs="Times New Roman"/>
          <w:b w:val="0"/>
          <w:sz w:val="24"/>
          <w:szCs w:val="24"/>
        </w:rPr>
        <w:t xml:space="preserve"> „Vybavenie učebne pre projekt „Rozvoj funkčnej </w:t>
      </w:r>
      <w:r w:rsidR="00402723" w:rsidRPr="00402723">
        <w:rPr>
          <w:rStyle w:val="Zkladntext2TunKurzva"/>
          <w:rFonts w:ascii="Times New Roman" w:hAnsi="Times New Roman" w:cs="Times New Roman"/>
          <w:b w:val="0"/>
          <w:sz w:val="24"/>
          <w:szCs w:val="24"/>
        </w:rPr>
        <w:lastRenderedPageBreak/>
        <w:t>gramotnosti žiakov v základnej škole“ –</w:t>
      </w:r>
      <w:r w:rsidR="00402723" w:rsidRPr="00FE7A2E">
        <w:rPr>
          <w:rStyle w:val="Zkladntext2TunKurzva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FE7A2E" w:rsidRPr="00FE7A2E">
        <w:rPr>
          <w:rStyle w:val="Zkladntext2TunKurzva"/>
          <w:rFonts w:ascii="Times New Roman" w:hAnsi="Times New Roman" w:cs="Times New Roman"/>
          <w:b w:val="0"/>
          <w:i w:val="0"/>
          <w:sz w:val="24"/>
          <w:szCs w:val="24"/>
        </w:rPr>
        <w:t>š</w:t>
      </w:r>
      <w:r w:rsidR="00FE7A2E" w:rsidRPr="00FE7A2E">
        <w:t>k</w:t>
      </w:r>
      <w:r w:rsidR="00FE7A2E" w:rsidRPr="008C7830">
        <w:t>olenie v oblasti čitateľskej gramotnosti</w:t>
      </w:r>
      <w:r w:rsidR="00402723" w:rsidRPr="00402723">
        <w:rPr>
          <w:rStyle w:val="Zkladntext2TunKurzva"/>
          <w:rFonts w:ascii="Times New Roman" w:hAnsi="Times New Roman" w:cs="Times New Roman"/>
          <w:b w:val="0"/>
          <w:sz w:val="24"/>
          <w:szCs w:val="24"/>
        </w:rPr>
        <w:t xml:space="preserve">“ </w:t>
      </w:r>
      <w:r w:rsidRPr="00997D19">
        <w:t xml:space="preserve"> (ďalej len „</w:t>
      </w:r>
      <w:r w:rsidR="00FE7A2E">
        <w:t>školenie</w:t>
      </w:r>
      <w:r w:rsidR="006C1BDB">
        <w:t>"), ktorá</w:t>
      </w:r>
      <w:r w:rsidRPr="00997D19">
        <w:t xml:space="preserve"> je špecifikovan</w:t>
      </w:r>
      <w:r w:rsidR="006C1BDB">
        <w:t>á</w:t>
      </w:r>
      <w:r w:rsidRPr="00997D19">
        <w:t xml:space="preserve"> v prílohe č. 1 cenová špecifikácia</w:t>
      </w:r>
      <w:r w:rsidR="00FE7A2E">
        <w:t xml:space="preserve"> zákazky</w:t>
      </w:r>
      <w:r w:rsidRPr="00997D19">
        <w:t xml:space="preserve"> a prílohe č. 2 technické parametre a požiadavky predmetu zákazky, ktoré sú neoddeliteľnou súčasťou tejto zmluvy a ktorý je výsledkom verejného obstarávania v rámci postupu verejného obstarávania podľa § 117 zákona č. 343/2015 Z. z. o verejnom obstarávaní a o zmene a doplnení niektorých zákonov v znení neskorších predpisov vyhlásenej vo výzve na predklad</w:t>
      </w:r>
      <w:r w:rsidR="00C91499">
        <w:t>anie ponúk pod č.</w:t>
      </w:r>
      <w:r w:rsidR="00BE6CFF" w:rsidRPr="00BE6CFF">
        <w:t xml:space="preserve"> </w:t>
      </w:r>
      <w:r w:rsidR="00BE6CFF">
        <w:t>199/2018</w:t>
      </w:r>
      <w:r w:rsidR="00C91499">
        <w:t xml:space="preserve"> zo </w:t>
      </w:r>
      <w:r w:rsidRPr="00997D19">
        <w:t xml:space="preserve">dňa </w:t>
      </w:r>
      <w:r w:rsidR="006C1BDB">
        <w:t>23. 5</w:t>
      </w:r>
      <w:r w:rsidR="00BE6CFF">
        <w:t>. 2019</w:t>
      </w:r>
    </w:p>
    <w:p w14:paraId="6CEF1F8B" w14:textId="02B2AAAA" w:rsidR="007436C8" w:rsidRPr="00997D19" w:rsidRDefault="00500C58" w:rsidP="0079197F">
      <w:pPr>
        <w:pStyle w:val="Zkladntext21"/>
        <w:shd w:val="clear" w:color="auto" w:fill="auto"/>
        <w:tabs>
          <w:tab w:val="left" w:pos="1034"/>
        </w:tabs>
        <w:spacing w:before="24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97D19">
        <w:rPr>
          <w:rFonts w:ascii="Times New Roman" w:hAnsi="Times New Roman" w:cs="Times New Roman"/>
          <w:sz w:val="24"/>
          <w:szCs w:val="24"/>
        </w:rPr>
        <w:t xml:space="preserve">Touto zmluvou sa </w:t>
      </w:r>
      <w:r w:rsidR="00FE7A2E">
        <w:rPr>
          <w:rFonts w:ascii="Times New Roman" w:hAnsi="Times New Roman" w:cs="Times New Roman"/>
          <w:sz w:val="24"/>
          <w:szCs w:val="24"/>
        </w:rPr>
        <w:t>dodávateľ</w:t>
      </w:r>
      <w:r w:rsidRPr="00997D19">
        <w:rPr>
          <w:rFonts w:ascii="Times New Roman" w:hAnsi="Times New Roman" w:cs="Times New Roman"/>
          <w:sz w:val="24"/>
          <w:szCs w:val="24"/>
        </w:rPr>
        <w:t xml:space="preserve"> zaväzuje </w:t>
      </w:r>
      <w:r w:rsidR="006C1BDB">
        <w:rPr>
          <w:rFonts w:ascii="Times New Roman" w:hAnsi="Times New Roman" w:cs="Times New Roman"/>
          <w:sz w:val="24"/>
          <w:szCs w:val="24"/>
        </w:rPr>
        <w:t xml:space="preserve">poskytnúť </w:t>
      </w:r>
      <w:r w:rsidR="00FE7A2E">
        <w:rPr>
          <w:rFonts w:ascii="Times New Roman" w:hAnsi="Times New Roman" w:cs="Times New Roman"/>
          <w:sz w:val="24"/>
          <w:szCs w:val="24"/>
        </w:rPr>
        <w:t>odberateľovi</w:t>
      </w:r>
      <w:r w:rsidR="003911CC">
        <w:rPr>
          <w:rFonts w:ascii="Times New Roman" w:hAnsi="Times New Roman" w:cs="Times New Roman"/>
          <w:sz w:val="24"/>
          <w:szCs w:val="24"/>
        </w:rPr>
        <w:t xml:space="preserve"> vzdelávanie</w:t>
      </w:r>
      <w:r w:rsidR="00C432F7" w:rsidRPr="00C432F7">
        <w:rPr>
          <w:rFonts w:ascii="Times New Roman" w:hAnsi="Times New Roman" w:cs="Times New Roman"/>
          <w:sz w:val="24"/>
          <w:szCs w:val="24"/>
        </w:rPr>
        <w:t xml:space="preserve"> pre 44 pedagogických a odborných zamestnancov v oblasti čitateľskej gramotnosti v rozsahu podľa špecifikácie, ktorá je uvedená v č. 1 cenová špecifikácia </w:t>
      </w:r>
      <w:r w:rsidR="003911CC">
        <w:rPr>
          <w:rFonts w:ascii="Times New Roman" w:hAnsi="Times New Roman" w:cs="Times New Roman"/>
          <w:sz w:val="24"/>
          <w:szCs w:val="24"/>
        </w:rPr>
        <w:t>zákazky</w:t>
      </w:r>
      <w:r w:rsidR="00C432F7" w:rsidRPr="00C432F7">
        <w:rPr>
          <w:rFonts w:ascii="Times New Roman" w:hAnsi="Times New Roman" w:cs="Times New Roman"/>
          <w:sz w:val="24"/>
          <w:szCs w:val="24"/>
        </w:rPr>
        <w:t xml:space="preserve"> a prílohe č. 2 technické parametre a požiadavky predmetu zákazky a podľa požiadaviek </w:t>
      </w:r>
      <w:r w:rsidR="003911CC">
        <w:rPr>
          <w:rFonts w:ascii="Times New Roman" w:hAnsi="Times New Roman" w:cs="Times New Roman"/>
          <w:sz w:val="24"/>
          <w:szCs w:val="24"/>
        </w:rPr>
        <w:t>odberateľa</w:t>
      </w:r>
      <w:r w:rsidR="00C432F7" w:rsidRPr="00C432F7">
        <w:rPr>
          <w:rFonts w:ascii="Times New Roman" w:hAnsi="Times New Roman" w:cs="Times New Roman"/>
          <w:sz w:val="24"/>
          <w:szCs w:val="24"/>
        </w:rPr>
        <w:t>. Súčasťou zákazky sú všetky náklady priamo aj nepriamo súvisiace s predmetom zákazky</w:t>
      </w:r>
      <w:r w:rsidR="00C432F7">
        <w:rPr>
          <w:rFonts w:ascii="Times New Roman" w:hAnsi="Times New Roman" w:cs="Times New Roman"/>
          <w:sz w:val="24"/>
          <w:szCs w:val="24"/>
        </w:rPr>
        <w:t xml:space="preserve">. </w:t>
      </w:r>
      <w:r w:rsidR="00FE7A2E">
        <w:rPr>
          <w:rFonts w:ascii="Times New Roman" w:hAnsi="Times New Roman" w:cs="Times New Roman"/>
          <w:sz w:val="24"/>
          <w:szCs w:val="24"/>
        </w:rPr>
        <w:t>Odberateľ</w:t>
      </w:r>
      <w:r w:rsidRPr="00997D19">
        <w:rPr>
          <w:rFonts w:ascii="Times New Roman" w:hAnsi="Times New Roman" w:cs="Times New Roman"/>
          <w:sz w:val="24"/>
          <w:szCs w:val="24"/>
        </w:rPr>
        <w:t xml:space="preserve"> sa zaväzuje prevziať </w:t>
      </w:r>
      <w:r w:rsidR="00C432F7">
        <w:rPr>
          <w:rFonts w:ascii="Times New Roman" w:hAnsi="Times New Roman" w:cs="Times New Roman"/>
          <w:sz w:val="24"/>
          <w:szCs w:val="24"/>
        </w:rPr>
        <w:t>službu a zaplatiť za ňu</w:t>
      </w:r>
      <w:r w:rsidRPr="00997D19">
        <w:rPr>
          <w:rFonts w:ascii="Times New Roman" w:hAnsi="Times New Roman" w:cs="Times New Roman"/>
          <w:sz w:val="24"/>
          <w:szCs w:val="24"/>
        </w:rPr>
        <w:t xml:space="preserve"> </w:t>
      </w:r>
      <w:r w:rsidR="00FE7A2E">
        <w:rPr>
          <w:rFonts w:ascii="Times New Roman" w:hAnsi="Times New Roman" w:cs="Times New Roman"/>
          <w:sz w:val="24"/>
          <w:szCs w:val="24"/>
        </w:rPr>
        <w:t>dodávateľ</w:t>
      </w:r>
      <w:r w:rsidR="00216583">
        <w:rPr>
          <w:rFonts w:ascii="Times New Roman" w:hAnsi="Times New Roman" w:cs="Times New Roman"/>
          <w:sz w:val="24"/>
          <w:szCs w:val="24"/>
        </w:rPr>
        <w:t xml:space="preserve">ovi </w:t>
      </w:r>
      <w:r w:rsidRPr="00997D19">
        <w:rPr>
          <w:rFonts w:ascii="Times New Roman" w:hAnsi="Times New Roman" w:cs="Times New Roman"/>
          <w:sz w:val="24"/>
          <w:szCs w:val="24"/>
        </w:rPr>
        <w:t>kúpnu cenu v súlade s článkom IV. tejto zmluvy.</w:t>
      </w:r>
    </w:p>
    <w:p w14:paraId="7C72001A" w14:textId="71CB771C" w:rsidR="007436C8" w:rsidRPr="00997D19" w:rsidRDefault="00500C58" w:rsidP="00C432F7">
      <w:pPr>
        <w:pStyle w:val="Nadpis1"/>
      </w:pPr>
      <w:bookmarkStart w:id="2" w:name="bookmark3"/>
      <w:r w:rsidRPr="00997D19">
        <w:t>Článok III.</w:t>
      </w:r>
      <w:bookmarkEnd w:id="2"/>
    </w:p>
    <w:p w14:paraId="3C7AD29E" w14:textId="77777777" w:rsidR="007436C8" w:rsidRPr="00997D19" w:rsidRDefault="00500C58" w:rsidP="00CB76BE">
      <w:pPr>
        <w:pStyle w:val="Nadpis1"/>
      </w:pPr>
      <w:bookmarkStart w:id="3" w:name="bookmark4"/>
      <w:r w:rsidRPr="00997D19">
        <w:t>Termín, miesto a spôsob plnenia</w:t>
      </w:r>
      <w:bookmarkEnd w:id="3"/>
    </w:p>
    <w:p w14:paraId="14242DD6" w14:textId="77777777" w:rsidR="004F2019" w:rsidRDefault="00FE7A2E" w:rsidP="001C2F23">
      <w:pPr>
        <w:pStyle w:val="Bezriadkovania"/>
        <w:numPr>
          <w:ilvl w:val="0"/>
          <w:numId w:val="46"/>
        </w:numPr>
      </w:pPr>
      <w:r>
        <w:t>Dodávateľ</w:t>
      </w:r>
      <w:r w:rsidR="002E7881">
        <w:t xml:space="preserve"> sa zaväzuje poskytnúť </w:t>
      </w:r>
      <w:r>
        <w:t>odberateľovi</w:t>
      </w:r>
      <w:r w:rsidR="002E7881">
        <w:t xml:space="preserve"> </w:t>
      </w:r>
      <w:r w:rsidR="003911CC">
        <w:t xml:space="preserve">školenie </w:t>
      </w:r>
      <w:r w:rsidR="002E7881">
        <w:t xml:space="preserve"> a ďalej popísané služby </w:t>
      </w:r>
      <w:r w:rsidR="003911CC">
        <w:t>v období od 1</w:t>
      </w:r>
      <w:r w:rsidR="002E7881">
        <w:t xml:space="preserve">.7.2019 </w:t>
      </w:r>
      <w:r w:rsidR="003911CC">
        <w:t xml:space="preserve">do 2.7.2019 v čase od 8:00 do 15:30 a od 3.7.2019 </w:t>
      </w:r>
      <w:r w:rsidR="002E7881">
        <w:t>do 4.7.2019</w:t>
      </w:r>
      <w:r w:rsidR="003911CC">
        <w:t xml:space="preserve"> v čase od 8:00 do 18:00</w:t>
      </w:r>
      <w:r w:rsidR="002E7881">
        <w:t>.</w:t>
      </w:r>
    </w:p>
    <w:p w14:paraId="6C996033" w14:textId="77777777" w:rsidR="001C2F23" w:rsidRDefault="004F2019" w:rsidP="001C2F23">
      <w:pPr>
        <w:pStyle w:val="Bezriadkovania"/>
      </w:pPr>
      <w:r w:rsidRPr="004F2019">
        <w:t xml:space="preserve">Prednáškovú  miestnosť  zabezpečí  odberateľ  </w:t>
      </w:r>
      <w:r>
        <w:t xml:space="preserve">1.-2.7.2019 vo </w:t>
      </w:r>
      <w:r w:rsidRPr="004F2019">
        <w:t>vlastných  priestoroch v</w:t>
      </w:r>
      <w:r>
        <w:t xml:space="preserve"> ZŠ Hanušovce nad Topľou, Štúrova 341. 3.-4.7.2019 zabezpečí odberateľ prednáškovú miestnosť v priestoroch </w:t>
      </w:r>
      <w:r w:rsidR="001C2F23">
        <w:t>Thermal ŠÍRAVA SPA RESORT**** Kaluža 656, 072 36  Kaluža</w:t>
      </w:r>
      <w:r>
        <w:t xml:space="preserve"> </w:t>
      </w:r>
    </w:p>
    <w:p w14:paraId="49304B48" w14:textId="5CC4D715" w:rsidR="001C2F23" w:rsidRDefault="004F2019" w:rsidP="001C2F23">
      <w:pPr>
        <w:pStyle w:val="Bezriadkovania"/>
      </w:pPr>
      <w:r w:rsidRPr="004F2019">
        <w:t>Odberateľ  zabezpečí  (dataprojektor)  spätný  projektor,  tabuľu  na  písanie  (flipchart) a</w:t>
      </w:r>
      <w:r w:rsidR="001C2F23">
        <w:t xml:space="preserve"> </w:t>
      </w:r>
      <w:r w:rsidRPr="004F2019">
        <w:t>občerstvenie pre účastníkov školenia</w:t>
      </w:r>
      <w:r w:rsidR="001C2F23">
        <w:t>.</w:t>
      </w:r>
    </w:p>
    <w:p w14:paraId="0F58F4F2" w14:textId="77777777" w:rsidR="001C2F23" w:rsidRDefault="001C2F23" w:rsidP="001C2F23">
      <w:pPr>
        <w:pStyle w:val="Bezriadkovania"/>
      </w:pPr>
      <w:r>
        <w:t>Dodávateľ  do  30</w:t>
      </w:r>
      <w:r w:rsidR="004F2019" w:rsidRPr="004F2019">
        <w:t xml:space="preserve">  dní  po  ukončení  posledného  školiaceho  dňa  vydá  pre  všetkých účastníkov školenia osvedčenie.</w:t>
      </w:r>
    </w:p>
    <w:p w14:paraId="2CD2E4AC" w14:textId="08EBD5B4" w:rsidR="002E0ACB" w:rsidRPr="004F2019" w:rsidRDefault="004F2019" w:rsidP="001C2F23">
      <w:pPr>
        <w:pStyle w:val="Bezriadkovania"/>
      </w:pPr>
      <w:r w:rsidRPr="004F2019">
        <w:t xml:space="preserve">Zmluvné  </w:t>
      </w:r>
      <w:r w:rsidR="001C2F23" w:rsidRPr="004F2019">
        <w:t>strany sa</w:t>
      </w:r>
      <w:r w:rsidRPr="004F2019">
        <w:t xml:space="preserve">  zaväzujú</w:t>
      </w:r>
      <w:r w:rsidR="001C2F23">
        <w:t xml:space="preserve"> </w:t>
      </w:r>
      <w:r w:rsidRPr="004F2019">
        <w:t>zachovávať</w:t>
      </w:r>
      <w:r w:rsidR="001C2F23">
        <w:t xml:space="preserve"> </w:t>
      </w:r>
      <w:r w:rsidRPr="004F2019">
        <w:t>mlčanlivosť</w:t>
      </w:r>
      <w:r w:rsidR="001C2F23">
        <w:t xml:space="preserve"> </w:t>
      </w:r>
      <w:r w:rsidRPr="004F2019">
        <w:t>o  všetkých  skutočnostiach,  o ktorých sa dozvedeli</w:t>
      </w:r>
      <w:r w:rsidR="001C2F23">
        <w:t xml:space="preserve"> </w:t>
      </w:r>
      <w:r w:rsidRPr="004F2019">
        <w:t>v súvislosti s plnením tejto zmluvy, príslušné ustanovenia zákona č. 211/2000  Z.z. o slobodnom prístupe k informáciám a o zmene a doplnení niektorých zákonov (zákon o slobode informácií)</w:t>
      </w:r>
      <w:r w:rsidR="001C2F23">
        <w:t xml:space="preserve"> </w:t>
      </w:r>
      <w:r w:rsidRPr="004F2019">
        <w:t>však nie sú týmto článkom dotknuté</w:t>
      </w:r>
      <w:r w:rsidR="001C2F23">
        <w:t>.</w:t>
      </w:r>
    </w:p>
    <w:p w14:paraId="46B15BFA" w14:textId="363EFEA8" w:rsidR="007436C8" w:rsidRPr="00997D19" w:rsidRDefault="00500C58" w:rsidP="002E0ACB">
      <w:pPr>
        <w:pStyle w:val="Nadpis1"/>
      </w:pPr>
      <w:bookmarkStart w:id="4" w:name="bookmark5"/>
      <w:r w:rsidRPr="00997D19">
        <w:t>Článok IV.</w:t>
      </w:r>
      <w:bookmarkEnd w:id="4"/>
    </w:p>
    <w:p w14:paraId="1D226236" w14:textId="77777777" w:rsidR="007436C8" w:rsidRPr="00997D19" w:rsidRDefault="00500C58" w:rsidP="002E0ACB">
      <w:pPr>
        <w:pStyle w:val="Nadpis1"/>
      </w:pPr>
      <w:bookmarkStart w:id="5" w:name="bookmark6"/>
      <w:r w:rsidRPr="00997D19">
        <w:t>Kúpna cena</w:t>
      </w:r>
      <w:bookmarkEnd w:id="5"/>
    </w:p>
    <w:p w14:paraId="24CF0061" w14:textId="001BB859" w:rsidR="002E0ACB" w:rsidRDefault="002E0ACB" w:rsidP="00B43B4F">
      <w:pPr>
        <w:pStyle w:val="Bezriadkovania"/>
        <w:numPr>
          <w:ilvl w:val="0"/>
          <w:numId w:val="20"/>
        </w:numPr>
      </w:pPr>
      <w:r>
        <w:t xml:space="preserve">Kúpna cena </w:t>
      </w:r>
      <w:r w:rsidR="00216583">
        <w:t xml:space="preserve">služby </w:t>
      </w:r>
      <w:r>
        <w:t xml:space="preserve"> je stanovená na základe výsledkov verejného obstarávania, v súlade s ponukou </w:t>
      </w:r>
      <w:r w:rsidR="0045465F">
        <w:t>p</w:t>
      </w:r>
      <w:r>
        <w:t>redávajúceho, ktorú v rámci verejného obstarávania predložil takto:</w:t>
      </w:r>
    </w:p>
    <w:p w14:paraId="344E4BB3" w14:textId="7C6F0E51" w:rsidR="002E0ACB" w:rsidRDefault="002E0ACB" w:rsidP="009D1512">
      <w:pPr>
        <w:pStyle w:val="Bezriadkovania"/>
        <w:numPr>
          <w:ilvl w:val="0"/>
          <w:numId w:val="0"/>
        </w:numPr>
        <w:tabs>
          <w:tab w:val="decimal" w:pos="4395"/>
        </w:tabs>
        <w:ind w:left="426"/>
      </w:pPr>
      <w:r>
        <w:t xml:space="preserve">Celková cena bez DPH: </w:t>
      </w:r>
      <w:r>
        <w:tab/>
      </w:r>
      <w:r w:rsidR="001C2F23">
        <w:t>3 666,</w:t>
      </w:r>
      <w:r w:rsidR="001C2F23" w:rsidRPr="001C2F23">
        <w:t>67</w:t>
      </w:r>
      <w:r w:rsidR="00216583">
        <w:t xml:space="preserve"> </w:t>
      </w:r>
      <w:r w:rsidR="00216583">
        <w:tab/>
      </w:r>
      <w:r w:rsidR="00D31B25" w:rsidRPr="00D31B25">
        <w:t>EUR</w:t>
      </w:r>
    </w:p>
    <w:p w14:paraId="3ABAF04A" w14:textId="5C263816" w:rsidR="002E0ACB" w:rsidRDefault="005B2D04" w:rsidP="009D1512">
      <w:pPr>
        <w:pStyle w:val="Bezriadkovania"/>
        <w:numPr>
          <w:ilvl w:val="0"/>
          <w:numId w:val="0"/>
        </w:numPr>
        <w:tabs>
          <w:tab w:val="decimal" w:pos="4395"/>
        </w:tabs>
        <w:spacing w:before="0"/>
        <w:ind w:left="426"/>
      </w:pPr>
      <w:r>
        <w:t xml:space="preserve">DPH 20 %: </w:t>
      </w:r>
      <w:r w:rsidR="002E0ACB">
        <w:tab/>
      </w:r>
      <w:r w:rsidR="001C2F23" w:rsidRPr="001C2F23">
        <w:t>733</w:t>
      </w:r>
      <w:r w:rsidR="001C2F23">
        <w:t>,</w:t>
      </w:r>
      <w:r w:rsidR="001C2F23" w:rsidRPr="001C2F23">
        <w:t>33</w:t>
      </w:r>
      <w:r w:rsidR="00A541A0">
        <w:tab/>
      </w:r>
      <w:r w:rsidR="002E0ACB">
        <w:t>EUR</w:t>
      </w:r>
    </w:p>
    <w:p w14:paraId="30A10DB1" w14:textId="053D7FC5" w:rsidR="002E0ACB" w:rsidRDefault="002E0ACB" w:rsidP="009D1512">
      <w:pPr>
        <w:pStyle w:val="Bezriadkovania"/>
        <w:numPr>
          <w:ilvl w:val="0"/>
          <w:numId w:val="0"/>
        </w:numPr>
        <w:tabs>
          <w:tab w:val="decimal" w:pos="4395"/>
        </w:tabs>
        <w:spacing w:before="0"/>
        <w:ind w:left="426"/>
      </w:pPr>
      <w:r>
        <w:t xml:space="preserve">Celková cena vrátane DPH: </w:t>
      </w:r>
      <w:r w:rsidR="009D1512">
        <w:tab/>
      </w:r>
      <w:r w:rsidR="001C2F23">
        <w:t>4 400</w:t>
      </w:r>
      <w:r w:rsidR="00216583">
        <w:t>,00</w:t>
      </w:r>
      <w:r>
        <w:tab/>
        <w:t>EUR</w:t>
      </w:r>
    </w:p>
    <w:p w14:paraId="22F28AF8" w14:textId="32A10C48" w:rsidR="002E0ACB" w:rsidRDefault="002E0ACB" w:rsidP="00B43B4F">
      <w:pPr>
        <w:pStyle w:val="Bezriadkovania"/>
        <w:numPr>
          <w:ilvl w:val="0"/>
          <w:numId w:val="0"/>
        </w:numPr>
        <w:spacing w:before="0"/>
        <w:ind w:left="426"/>
      </w:pPr>
      <w:r>
        <w:t xml:space="preserve">slovom: </w:t>
      </w:r>
      <w:r w:rsidR="001C2F23">
        <w:t>štyri</w:t>
      </w:r>
      <w:r w:rsidR="00216583" w:rsidRPr="00216583">
        <w:t>tisíc</w:t>
      </w:r>
      <w:r w:rsidR="001C2F23">
        <w:t>štyri</w:t>
      </w:r>
      <w:r w:rsidR="00216583" w:rsidRPr="00216583">
        <w:t xml:space="preserve">sto </w:t>
      </w:r>
      <w:r w:rsidR="009D1512">
        <w:t>0</w:t>
      </w:r>
      <w:r w:rsidR="00D31B25" w:rsidRPr="00D31B25">
        <w:t>/100</w:t>
      </w:r>
      <w:r w:rsidR="00D31B25">
        <w:t xml:space="preserve"> </w:t>
      </w:r>
      <w:r>
        <w:t>EUR s DP</w:t>
      </w:r>
      <w:r w:rsidR="009D1512">
        <w:t>H</w:t>
      </w:r>
    </w:p>
    <w:p w14:paraId="00E1A14F" w14:textId="2F3877B8" w:rsidR="00B43B4F" w:rsidRDefault="00B43B4F" w:rsidP="00617EE4">
      <w:pPr>
        <w:pStyle w:val="Bezriadkovania"/>
        <w:keepNext/>
        <w:keepLines/>
        <w:numPr>
          <w:ilvl w:val="0"/>
          <w:numId w:val="20"/>
        </w:numPr>
        <w:tabs>
          <w:tab w:val="left" w:pos="1163"/>
        </w:tabs>
      </w:pPr>
      <w:bookmarkStart w:id="6" w:name="bookmark7"/>
      <w:r w:rsidRPr="00B43B4F">
        <w:t>Právo na zapla</w:t>
      </w:r>
      <w:r>
        <w:t xml:space="preserve">tenie kúpnej ceny vzniká </w:t>
      </w:r>
      <w:r w:rsidR="00FE7A2E">
        <w:t>dodávateľ</w:t>
      </w:r>
      <w:r w:rsidR="003D44E5">
        <w:t>ovi</w:t>
      </w:r>
      <w:r w:rsidRPr="00B43B4F">
        <w:t xml:space="preserve"> riadnym splnením jeho záväzkov spôsobom uvedeným v tejto zmluve a ukončením </w:t>
      </w:r>
      <w:r>
        <w:t xml:space="preserve">preberacieho konania zo strany </w:t>
      </w:r>
      <w:r w:rsidR="003911CC">
        <w:t>odberateľa</w:t>
      </w:r>
      <w:r w:rsidRPr="00B43B4F">
        <w:t>.</w:t>
      </w:r>
    </w:p>
    <w:p w14:paraId="091A0746" w14:textId="63EB482F" w:rsidR="007436C8" w:rsidRPr="00997D19" w:rsidRDefault="00500C58" w:rsidP="00B43B4F">
      <w:pPr>
        <w:pStyle w:val="Nadpis1"/>
      </w:pPr>
      <w:r w:rsidRPr="00997D19">
        <w:t>Článok V.</w:t>
      </w:r>
      <w:bookmarkEnd w:id="6"/>
    </w:p>
    <w:p w14:paraId="4695AEB8" w14:textId="4401B262" w:rsidR="007436C8" w:rsidRPr="00997D19" w:rsidRDefault="00500C58" w:rsidP="00B43B4F">
      <w:pPr>
        <w:pStyle w:val="Nadpis1"/>
      </w:pPr>
      <w:bookmarkStart w:id="7" w:name="bookmark8"/>
      <w:r w:rsidRPr="00997D19">
        <w:t>Platobné podmienky</w:t>
      </w:r>
      <w:bookmarkEnd w:id="7"/>
    </w:p>
    <w:p w14:paraId="685D6CC5" w14:textId="5E851A36" w:rsidR="00B43B4F" w:rsidRDefault="00FE7A2E" w:rsidP="00617EE4">
      <w:pPr>
        <w:pStyle w:val="Bezriadkovania"/>
        <w:numPr>
          <w:ilvl w:val="0"/>
          <w:numId w:val="6"/>
        </w:numPr>
        <w:tabs>
          <w:tab w:val="left" w:pos="1163"/>
        </w:tabs>
      </w:pPr>
      <w:r>
        <w:t>Odberateľ</w:t>
      </w:r>
      <w:r w:rsidR="00500C58" w:rsidRPr="00997D19">
        <w:t xml:space="preserve"> neposkytne </w:t>
      </w:r>
      <w:r>
        <w:t>dodávateľ</w:t>
      </w:r>
      <w:r w:rsidR="003D44E5">
        <w:t>ovi</w:t>
      </w:r>
      <w:r w:rsidR="00500C58" w:rsidRPr="00997D19">
        <w:t xml:space="preserve"> preddavok ani zálohu na plnenie zmluvy.</w:t>
      </w:r>
    </w:p>
    <w:p w14:paraId="29AF7939" w14:textId="1F3F0169" w:rsidR="00B43B4F" w:rsidRDefault="001C2F23" w:rsidP="00617EE4">
      <w:pPr>
        <w:pStyle w:val="Bezriadkovania"/>
        <w:numPr>
          <w:ilvl w:val="0"/>
          <w:numId w:val="6"/>
        </w:numPr>
        <w:tabs>
          <w:tab w:val="left" w:pos="1163"/>
        </w:tabs>
      </w:pPr>
      <w:r>
        <w:t>Predmet zmluvy</w:t>
      </w:r>
      <w:r w:rsidR="00500C58" w:rsidRPr="00B43B4F">
        <w:t xml:space="preserve"> bude financovaný zo štrukturálnych fondov EU: Operačný program: Ľudské zdroje, Kód výzvy: </w:t>
      </w:r>
      <w:r w:rsidR="00B43B4F">
        <w:t>OPLZ-PO1/2018/DOP/1.1.1-01 - Čitateľská, matematická a prírodovedná gramotnosť v základnej škole</w:t>
      </w:r>
      <w:r w:rsidR="00500C58" w:rsidRPr="00B43B4F">
        <w:t xml:space="preserve"> a z vlastných prostriedkov </w:t>
      </w:r>
      <w:r w:rsidR="003911CC">
        <w:t>odberateľa</w:t>
      </w:r>
      <w:r w:rsidR="00500C58" w:rsidRPr="00B43B4F">
        <w:t>.</w:t>
      </w:r>
    </w:p>
    <w:p w14:paraId="0AEBC6C9" w14:textId="573010A0" w:rsidR="00B43B4F" w:rsidRDefault="00FE7A2E" w:rsidP="00617EE4">
      <w:pPr>
        <w:pStyle w:val="Bezriadkovania"/>
        <w:numPr>
          <w:ilvl w:val="0"/>
          <w:numId w:val="6"/>
        </w:numPr>
        <w:tabs>
          <w:tab w:val="left" w:pos="1006"/>
          <w:tab w:val="left" w:pos="1163"/>
        </w:tabs>
      </w:pPr>
      <w:r>
        <w:t>Dodávateľ</w:t>
      </w:r>
      <w:r w:rsidR="00500C58" w:rsidRPr="00B43B4F">
        <w:t xml:space="preserve"> vyhotoví faktúru po prevzatí </w:t>
      </w:r>
      <w:r w:rsidR="003D44E5">
        <w:t xml:space="preserve">služby </w:t>
      </w:r>
      <w:r w:rsidR="001C2F23">
        <w:t>odberateľom</w:t>
      </w:r>
      <w:r w:rsidR="003D44E5">
        <w:t xml:space="preserve"> </w:t>
      </w:r>
      <w:r w:rsidR="00500C58" w:rsidRPr="00B43B4F">
        <w:t xml:space="preserve">v mieste dodania a doručí ju na adresu </w:t>
      </w:r>
      <w:r w:rsidR="003911CC">
        <w:t>odberateľa</w:t>
      </w:r>
      <w:r w:rsidR="003D44E5">
        <w:t xml:space="preserve"> </w:t>
      </w:r>
      <w:r w:rsidR="00500C58" w:rsidRPr="00B43B4F">
        <w:t xml:space="preserve">vrátane všetkých príloh v </w:t>
      </w:r>
      <w:r w:rsidR="00B43B4F">
        <w:t>3</w:t>
      </w:r>
      <w:r w:rsidR="00500C58" w:rsidRPr="00B43B4F">
        <w:t xml:space="preserve"> originálnych vyhotoveniach.</w:t>
      </w:r>
    </w:p>
    <w:p w14:paraId="70D385CE" w14:textId="6FE0AF80" w:rsidR="00B43B4F" w:rsidRDefault="00FE7A2E" w:rsidP="006A2BD5">
      <w:pPr>
        <w:pStyle w:val="Bezriadkovania"/>
        <w:numPr>
          <w:ilvl w:val="0"/>
          <w:numId w:val="6"/>
        </w:numPr>
        <w:tabs>
          <w:tab w:val="left" w:pos="1006"/>
          <w:tab w:val="left" w:pos="1163"/>
        </w:tabs>
      </w:pPr>
      <w:r>
        <w:t>Dodávateľ</w:t>
      </w:r>
      <w:r w:rsidR="003D44E5">
        <w:t xml:space="preserve"> </w:t>
      </w:r>
      <w:r w:rsidR="00500C58" w:rsidRPr="00B43B4F">
        <w:t>zodpovedá za správnosť a úplnosť faktúry, ktorá musí mať náležitosti daňového dokladu v súlade so zákonom č. 222/2004 Z. z. o dani z pridanej hodnoty v znení neskorších predpisov.</w:t>
      </w:r>
      <w:r w:rsidR="006A2BD5">
        <w:t xml:space="preserve"> </w:t>
      </w:r>
      <w:r w:rsidR="006A2BD5" w:rsidRPr="006A2BD5">
        <w:t>Faktúra musí obsahovať okrem povinných náležitostí aj názov a ITMS kód projektu, aby boli jednoznačne priradené výdavky k projektu a zamedzilo sa dvojitému financovaniu.</w:t>
      </w:r>
      <w:r w:rsidR="00500C58" w:rsidRPr="00B43B4F">
        <w:t xml:space="preserve"> </w:t>
      </w:r>
    </w:p>
    <w:p w14:paraId="61F47BDC" w14:textId="740E6C3C" w:rsidR="00B43B4F" w:rsidRDefault="00FE7A2E" w:rsidP="00617EE4">
      <w:pPr>
        <w:pStyle w:val="Bezriadkovania"/>
        <w:numPr>
          <w:ilvl w:val="0"/>
          <w:numId w:val="6"/>
        </w:numPr>
        <w:tabs>
          <w:tab w:val="left" w:pos="1006"/>
          <w:tab w:val="left" w:pos="1163"/>
        </w:tabs>
      </w:pPr>
      <w:r>
        <w:t>Odberateľ</w:t>
      </w:r>
      <w:r w:rsidR="00500C58" w:rsidRPr="00B43B4F">
        <w:t xml:space="preserve"> je oprávnený vrátiť bez zaplatenia faktúru, ktorá je nesprávna alebo neúplná, a to najneskôr v deň jej splatnosti. Oprávneným vrátením faktúry prestáva plynúť lehota splatnosti. Nová lehota začína plynúť znova odo dňa doručenia opravenej faktúry </w:t>
      </w:r>
      <w:r>
        <w:t>odberateľovi</w:t>
      </w:r>
      <w:r w:rsidR="00500C58" w:rsidRPr="00B43B4F">
        <w:t>.</w:t>
      </w:r>
    </w:p>
    <w:p w14:paraId="6B3050D7" w14:textId="20C32EE0" w:rsidR="00B43B4F" w:rsidRPr="00B43B4F" w:rsidRDefault="00FE7A2E" w:rsidP="00CD07CE">
      <w:pPr>
        <w:pStyle w:val="Bezriadkovania"/>
        <w:numPr>
          <w:ilvl w:val="0"/>
          <w:numId w:val="6"/>
        </w:numPr>
        <w:tabs>
          <w:tab w:val="left" w:pos="1006"/>
          <w:tab w:val="left" w:pos="1163"/>
        </w:tabs>
        <w:ind w:hanging="360"/>
      </w:pPr>
      <w:r>
        <w:t>Odberateľ</w:t>
      </w:r>
      <w:r w:rsidR="003D44E5" w:rsidRPr="00B43B4F">
        <w:t xml:space="preserve"> </w:t>
      </w:r>
      <w:r w:rsidR="00500C58" w:rsidRPr="00B43B4F">
        <w:t xml:space="preserve">uhradí oprávnene účtovanú sumu do 60 dní odo dňa doručenia faktúry. Pre tento účel sa za deň úhrady považuje dátum odpísania oprávnene účtovanej sumy z účtu </w:t>
      </w:r>
      <w:r w:rsidR="003911CC">
        <w:t>odberateľa</w:t>
      </w:r>
      <w:r w:rsidR="00500C58" w:rsidRPr="00B43B4F">
        <w:t>.</w:t>
      </w:r>
    </w:p>
    <w:p w14:paraId="164A679A" w14:textId="0281C12A" w:rsidR="007436C8" w:rsidRPr="00997D19" w:rsidRDefault="00500C58" w:rsidP="006A2BD5">
      <w:pPr>
        <w:pStyle w:val="Nadpis1"/>
      </w:pPr>
      <w:bookmarkStart w:id="8" w:name="bookmark13"/>
      <w:r w:rsidRPr="00997D19">
        <w:t>Čl</w:t>
      </w:r>
      <w:r w:rsidR="001C49B8">
        <w:t>ánok VI</w:t>
      </w:r>
      <w:r w:rsidRPr="00997D19">
        <w:t>.</w:t>
      </w:r>
      <w:bookmarkEnd w:id="8"/>
    </w:p>
    <w:p w14:paraId="3F754827" w14:textId="77777777" w:rsidR="007436C8" w:rsidRPr="00997D19" w:rsidRDefault="00500C58" w:rsidP="000131E5">
      <w:pPr>
        <w:pStyle w:val="Nadpis1"/>
      </w:pPr>
      <w:bookmarkStart w:id="9" w:name="bookmark14"/>
      <w:r w:rsidRPr="00997D19">
        <w:t>Zmluvné pokuty a úrok z omeškania</w:t>
      </w:r>
      <w:bookmarkEnd w:id="9"/>
    </w:p>
    <w:p w14:paraId="31EBA53E" w14:textId="53B3CFB9" w:rsidR="000131E5" w:rsidRDefault="000131E5" w:rsidP="00617EE4">
      <w:pPr>
        <w:pStyle w:val="Bezriadkovania"/>
        <w:numPr>
          <w:ilvl w:val="0"/>
          <w:numId w:val="9"/>
        </w:numPr>
      </w:pPr>
      <w:r>
        <w:t xml:space="preserve">Zmluvné strany sa dohodli, že po dobu certifikácie platby zo strany príslušných riadiacich a kontrolných orgánov, nebude v prípade omeškania </w:t>
      </w:r>
      <w:r w:rsidR="003911CC">
        <w:t>odberateľa</w:t>
      </w:r>
      <w:r>
        <w:t xml:space="preserve"> s úhradou takejto faktúry mať </w:t>
      </w:r>
      <w:r w:rsidR="00FE7A2E">
        <w:t>dodávateľ</w:t>
      </w:r>
      <w:r>
        <w:t xml:space="preserve"> nárok na úhradu úrokov z omeškania.</w:t>
      </w:r>
    </w:p>
    <w:p w14:paraId="4A879FC9" w14:textId="685C437E" w:rsidR="000131E5" w:rsidRDefault="000131E5" w:rsidP="00617EE4">
      <w:pPr>
        <w:pStyle w:val="Bezriadkovania"/>
        <w:numPr>
          <w:ilvl w:val="0"/>
          <w:numId w:val="9"/>
        </w:numPr>
      </w:pPr>
      <w:r>
        <w:t xml:space="preserve">Za okolnosti vylučujúce zodpovednosť sa považuje tiež konanie, respektíve nekonanie a omeškanie príslušného riadiaceho orgánu, sprostredkovateľského orgánu pod riadiacim orgánom, orgánov kontroly a auditu podľa Európskej komisie a iných orgánov riadenia a kontroly poskytovania financovania prostredníctvom fondov EÚ, ktoré má za následok omeškanie platieb zo strany </w:t>
      </w:r>
      <w:r w:rsidR="003911CC">
        <w:t>odberateľa</w:t>
      </w:r>
      <w:r>
        <w:t xml:space="preserve"> </w:t>
      </w:r>
      <w:r w:rsidR="00FE7A2E">
        <w:t>dodávateľ</w:t>
      </w:r>
      <w:r w:rsidR="00F5777E">
        <w:t>ovi</w:t>
      </w:r>
      <w:r>
        <w:t>.</w:t>
      </w:r>
    </w:p>
    <w:p w14:paraId="39A291D5" w14:textId="3A3DECC6" w:rsidR="000131E5" w:rsidRDefault="00FE7A2E" w:rsidP="00617EE4">
      <w:pPr>
        <w:pStyle w:val="Bezriadkovania"/>
        <w:numPr>
          <w:ilvl w:val="0"/>
          <w:numId w:val="9"/>
        </w:numPr>
      </w:pPr>
      <w:r>
        <w:t>Odberateľ</w:t>
      </w:r>
      <w:r w:rsidR="00F5777E">
        <w:t xml:space="preserve"> </w:t>
      </w:r>
      <w:r w:rsidR="000131E5" w:rsidRPr="000131E5">
        <w:t>je oprávnený v</w:t>
      </w:r>
      <w:r w:rsidR="000131E5">
        <w:t xml:space="preserve"> prípade akéhokoľvek porušenia kúpnej zmluvy zo strany </w:t>
      </w:r>
      <w:r w:rsidR="001C49B8">
        <w:t>dodávateľa</w:t>
      </w:r>
      <w:r w:rsidR="000131E5" w:rsidRPr="000131E5">
        <w:t xml:space="preserve"> uplatniť zmluvnú pokutu vo výške 1 00</w:t>
      </w:r>
      <w:r w:rsidR="000131E5">
        <w:t>0,00 EUR za každé porušenie k</w:t>
      </w:r>
      <w:r w:rsidR="000131E5" w:rsidRPr="000131E5">
        <w:t>úpnej zmluvy samostatne.</w:t>
      </w:r>
      <w:r w:rsidR="00500C58" w:rsidRPr="00997D19">
        <w:t xml:space="preserve"> Ak došlo k omeškaniu </w:t>
      </w:r>
      <w:r w:rsidR="001C49B8">
        <w:t>dodávateľa</w:t>
      </w:r>
      <w:r w:rsidR="00500C58" w:rsidRPr="00997D19">
        <w:t xml:space="preserve"> s dodaním </w:t>
      </w:r>
      <w:r w:rsidR="00F5777E">
        <w:t>služby</w:t>
      </w:r>
      <w:r w:rsidR="00500C58" w:rsidRPr="00997D19">
        <w:t xml:space="preserve"> z dôvodu pôsobenia vyššej moci (napr. živelná pohroma, vojnový konflikt, štrajk), </w:t>
      </w:r>
      <w:r>
        <w:t>odberateľ</w:t>
      </w:r>
      <w:r w:rsidR="00500C58" w:rsidRPr="00997D19">
        <w:t xml:space="preserve"> neuplatní zmluvnú pokutu voči </w:t>
      </w:r>
      <w:r w:rsidR="001C49B8">
        <w:t>dodávateľovi</w:t>
      </w:r>
      <w:r w:rsidR="00500C58" w:rsidRPr="00997D19">
        <w:t xml:space="preserve"> počas trvania vyššej moci.</w:t>
      </w:r>
    </w:p>
    <w:p w14:paraId="469AFEB5" w14:textId="131E9477" w:rsidR="000131E5" w:rsidRDefault="000131E5" w:rsidP="00617EE4">
      <w:pPr>
        <w:pStyle w:val="Bezriadkovania"/>
        <w:numPr>
          <w:ilvl w:val="0"/>
          <w:numId w:val="9"/>
        </w:numPr>
        <w:tabs>
          <w:tab w:val="left" w:pos="1006"/>
        </w:tabs>
      </w:pPr>
      <w:r w:rsidRPr="000131E5">
        <w:t xml:space="preserve">Zmluvná pokuta je splatná do 15 dní odo dňa doručenia výzvy </w:t>
      </w:r>
      <w:r w:rsidR="003911CC">
        <w:t>odberateľa</w:t>
      </w:r>
      <w:r>
        <w:t xml:space="preserve"> na zaplatenie zmluvnej pokuty </w:t>
      </w:r>
      <w:r w:rsidR="00FE7A2E">
        <w:t>dodávateľ</w:t>
      </w:r>
      <w:r w:rsidR="00F5777E">
        <w:t>ovi</w:t>
      </w:r>
      <w:r>
        <w:t xml:space="preserve">, a to na bankový účet </w:t>
      </w:r>
      <w:r w:rsidR="003911CC">
        <w:t>odberateľa</w:t>
      </w:r>
      <w:r w:rsidRPr="000131E5">
        <w:t xml:space="preserve"> uvedený vo výzve.</w:t>
      </w:r>
    </w:p>
    <w:p w14:paraId="3BFFE5E1" w14:textId="17EBC873" w:rsidR="007436C8" w:rsidRPr="000131E5" w:rsidRDefault="000131E5" w:rsidP="00E451DD">
      <w:pPr>
        <w:pStyle w:val="Bezriadkovania"/>
        <w:numPr>
          <w:ilvl w:val="0"/>
          <w:numId w:val="9"/>
        </w:numPr>
        <w:tabs>
          <w:tab w:val="left" w:pos="1006"/>
        </w:tabs>
      </w:pPr>
      <w:r w:rsidRPr="000131E5">
        <w:t xml:space="preserve">Uplatnením zmluvnej pokuty nie je dotknutý nárok </w:t>
      </w:r>
      <w:r w:rsidR="003911CC">
        <w:t>odberateľa</w:t>
      </w:r>
      <w:r w:rsidRPr="000131E5">
        <w:t xml:space="preserve"> na náhradu škody, ktorú svo</w:t>
      </w:r>
      <w:r>
        <w:t xml:space="preserve">jím konaním/nekonaním spôsobil </w:t>
      </w:r>
      <w:r w:rsidR="00FE7A2E">
        <w:t>odberateľovi</w:t>
      </w:r>
      <w:r>
        <w:t xml:space="preserve"> </w:t>
      </w:r>
      <w:r w:rsidR="00FE7A2E">
        <w:t>dodávateľ</w:t>
      </w:r>
      <w:r>
        <w:t xml:space="preserve">, ani nárok </w:t>
      </w:r>
      <w:r w:rsidR="003911CC">
        <w:t>odberateľa</w:t>
      </w:r>
      <w:r w:rsidRPr="000131E5">
        <w:t xml:space="preserve"> na odstúpenie od zmluvy.</w:t>
      </w:r>
    </w:p>
    <w:p w14:paraId="6D98E601" w14:textId="77310CFF" w:rsidR="007070A2" w:rsidRPr="00997D19" w:rsidRDefault="007070A2" w:rsidP="007070A2">
      <w:pPr>
        <w:pStyle w:val="Nadpis1"/>
      </w:pPr>
      <w:bookmarkStart w:id="10" w:name="bookmark15"/>
      <w:r w:rsidRPr="00997D19">
        <w:t>Článok</w:t>
      </w:r>
      <w:r w:rsidR="001C49B8">
        <w:t xml:space="preserve"> VII</w:t>
      </w:r>
      <w:r w:rsidRPr="00997D19">
        <w:t>.</w:t>
      </w:r>
    </w:p>
    <w:p w14:paraId="1DBC9EFD" w14:textId="77777777" w:rsidR="007070A2" w:rsidRPr="0045465F" w:rsidRDefault="007070A2" w:rsidP="007070A2">
      <w:pPr>
        <w:pStyle w:val="Nadpis1"/>
      </w:pPr>
      <w:r w:rsidRPr="0045465F">
        <w:t>Platnosť zmluvy</w:t>
      </w:r>
    </w:p>
    <w:p w14:paraId="682C15AB" w14:textId="77777777" w:rsidR="007070A2" w:rsidRPr="0045465F" w:rsidRDefault="007070A2" w:rsidP="007070A2">
      <w:pPr>
        <w:pStyle w:val="Bezriadkovania"/>
        <w:numPr>
          <w:ilvl w:val="0"/>
          <w:numId w:val="27"/>
        </w:numPr>
      </w:pPr>
      <w:r w:rsidRPr="0045465F">
        <w:t>Táto zmluv</w:t>
      </w:r>
      <w:r>
        <w:t>a je platná jej podpisom oboma z</w:t>
      </w:r>
      <w:r w:rsidRPr="0045465F">
        <w:t>mluvnými stranami a nadobúda účinnosť splnením všetkých nasledujúcich podmienok:</w:t>
      </w:r>
    </w:p>
    <w:p w14:paraId="7E481F14" w14:textId="5601DE5E" w:rsidR="007070A2" w:rsidRPr="0045465F" w:rsidRDefault="007070A2" w:rsidP="007070A2">
      <w:pPr>
        <w:pStyle w:val="Zkladntext21"/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sz w:val="24"/>
          <w:szCs w:val="24"/>
        </w:rPr>
        <w:t>a) schválením zákazky zo strany poskytovateľa, t.j. doručením správy z kontroly dokumen</w:t>
      </w:r>
      <w:r>
        <w:rPr>
          <w:rFonts w:ascii="Times New Roman" w:hAnsi="Times New Roman" w:cs="Times New Roman"/>
          <w:sz w:val="24"/>
          <w:szCs w:val="24"/>
        </w:rPr>
        <w:t xml:space="preserve">tácie z verejného obstarávania </w:t>
      </w:r>
      <w:r w:rsidR="00FE7A2E">
        <w:rPr>
          <w:rFonts w:ascii="Times New Roman" w:hAnsi="Times New Roman" w:cs="Times New Roman"/>
          <w:sz w:val="24"/>
          <w:szCs w:val="24"/>
        </w:rPr>
        <w:t>odberateľovi</w:t>
      </w:r>
      <w:r w:rsidRPr="0045465F">
        <w:rPr>
          <w:rFonts w:ascii="Times New Roman" w:hAnsi="Times New Roman" w:cs="Times New Roman"/>
          <w:sz w:val="24"/>
          <w:szCs w:val="24"/>
        </w:rPr>
        <w:t>,</w:t>
      </w:r>
    </w:p>
    <w:p w14:paraId="2FDD39ED" w14:textId="71A3212D" w:rsidR="007070A2" w:rsidRPr="0045465F" w:rsidRDefault="007070A2" w:rsidP="007070A2">
      <w:pPr>
        <w:pStyle w:val="Zkladntext21"/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sz w:val="24"/>
          <w:szCs w:val="24"/>
        </w:rPr>
        <w:t xml:space="preserve">b) vystavením prvej </w:t>
      </w:r>
      <w:r>
        <w:rPr>
          <w:rFonts w:ascii="Times New Roman" w:hAnsi="Times New Roman" w:cs="Times New Roman"/>
          <w:sz w:val="24"/>
          <w:szCs w:val="24"/>
        </w:rPr>
        <w:t xml:space="preserve">písomnej objednávky na dodávku </w:t>
      </w:r>
      <w:r w:rsidR="00F5777E">
        <w:rPr>
          <w:rFonts w:ascii="Times New Roman" w:hAnsi="Times New Roman" w:cs="Times New Roman"/>
          <w:sz w:val="24"/>
          <w:szCs w:val="24"/>
        </w:rPr>
        <w:t>služieb</w:t>
      </w:r>
      <w:r>
        <w:rPr>
          <w:rFonts w:ascii="Times New Roman" w:hAnsi="Times New Roman" w:cs="Times New Roman"/>
          <w:sz w:val="24"/>
          <w:szCs w:val="24"/>
        </w:rPr>
        <w:t xml:space="preserve"> zo strany </w:t>
      </w:r>
      <w:r w:rsidR="003911CC">
        <w:rPr>
          <w:rFonts w:ascii="Times New Roman" w:hAnsi="Times New Roman" w:cs="Times New Roman"/>
          <w:sz w:val="24"/>
          <w:szCs w:val="24"/>
        </w:rPr>
        <w:t>odberateľa</w:t>
      </w:r>
      <w:r w:rsidRPr="0045465F">
        <w:rPr>
          <w:rFonts w:ascii="Times New Roman" w:hAnsi="Times New Roman" w:cs="Times New Roman"/>
          <w:sz w:val="24"/>
          <w:szCs w:val="24"/>
        </w:rPr>
        <w:t>,</w:t>
      </w:r>
    </w:p>
    <w:p w14:paraId="55041615" w14:textId="0981C9D7" w:rsidR="007070A2" w:rsidRDefault="007070A2" w:rsidP="007070A2">
      <w:pPr>
        <w:pStyle w:val="Zkladntext21"/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sz w:val="24"/>
          <w:szCs w:val="24"/>
        </w:rPr>
        <w:t>c) zv</w:t>
      </w:r>
      <w:r>
        <w:rPr>
          <w:rFonts w:ascii="Times New Roman" w:hAnsi="Times New Roman" w:cs="Times New Roman"/>
          <w:sz w:val="24"/>
          <w:szCs w:val="24"/>
        </w:rPr>
        <w:t>erejnením zmluvy na webovom sídle</w:t>
      </w:r>
      <w:r w:rsidR="001C49B8" w:rsidRPr="001C49B8">
        <w:rPr>
          <w:rFonts w:ascii="Times New Roman" w:hAnsi="Times New Roman" w:cs="Times New Roman"/>
          <w:sz w:val="24"/>
          <w:szCs w:val="24"/>
        </w:rPr>
        <w:t xml:space="preserve"> </w:t>
      </w:r>
      <w:r w:rsidR="001C49B8">
        <w:rPr>
          <w:rFonts w:ascii="Times New Roman" w:hAnsi="Times New Roman" w:cs="Times New Roman"/>
          <w:sz w:val="24"/>
          <w:szCs w:val="24"/>
        </w:rPr>
        <w:t>odberateľa</w:t>
      </w:r>
    </w:p>
    <w:p w14:paraId="18D00D6E" w14:textId="77777777" w:rsidR="007070A2" w:rsidRPr="0045465F" w:rsidRDefault="007070A2" w:rsidP="007070A2">
      <w:pPr>
        <w:pStyle w:val="Bezriadkovania"/>
      </w:pPr>
      <w:r>
        <w:t>Platnosť tejto z</w:t>
      </w:r>
      <w:r w:rsidRPr="0045465F">
        <w:t>mluvy je možné ukončiť:</w:t>
      </w:r>
    </w:p>
    <w:p w14:paraId="009FFAB9" w14:textId="77777777" w:rsidR="007070A2" w:rsidRPr="0045465F" w:rsidRDefault="007070A2" w:rsidP="007070A2">
      <w:pPr>
        <w:pStyle w:val="Zkladntext21"/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sz w:val="24"/>
          <w:szCs w:val="24"/>
        </w:rPr>
        <w:t>a) dohodou zmluvných strán,</w:t>
      </w:r>
    </w:p>
    <w:p w14:paraId="146242CF" w14:textId="77777777" w:rsidR="007070A2" w:rsidRPr="0045465F" w:rsidRDefault="007070A2" w:rsidP="007070A2">
      <w:pPr>
        <w:pStyle w:val="Zkladntext21"/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sz w:val="24"/>
          <w:szCs w:val="24"/>
        </w:rPr>
        <w:t>b) odstúpením od zmluvy z dôvodov uvedených v zákone alebo tejto zmluve.</w:t>
      </w:r>
    </w:p>
    <w:p w14:paraId="6322BDEE" w14:textId="3714EB95" w:rsidR="007436C8" w:rsidRPr="00997D19" w:rsidRDefault="007070A2" w:rsidP="000131E5">
      <w:pPr>
        <w:pStyle w:val="Nadpis1"/>
      </w:pPr>
      <w:r>
        <w:t xml:space="preserve">Článok </w:t>
      </w:r>
      <w:r w:rsidR="00500C58" w:rsidRPr="00997D19">
        <w:t>X.</w:t>
      </w:r>
      <w:bookmarkEnd w:id="10"/>
    </w:p>
    <w:p w14:paraId="46DD4175" w14:textId="77777777" w:rsidR="007436C8" w:rsidRPr="00997D19" w:rsidRDefault="00500C58" w:rsidP="000131E5">
      <w:pPr>
        <w:pStyle w:val="Nadpis1"/>
      </w:pPr>
      <w:bookmarkStart w:id="11" w:name="bookmark16"/>
      <w:r w:rsidRPr="00997D19">
        <w:t>Odstúpenie od zmluvy</w:t>
      </w:r>
      <w:bookmarkEnd w:id="11"/>
    </w:p>
    <w:p w14:paraId="755E758C" w14:textId="7E5D9F6C" w:rsidR="0045465F" w:rsidRDefault="00500C58" w:rsidP="00617EE4">
      <w:pPr>
        <w:pStyle w:val="Bezriadkovania"/>
        <w:numPr>
          <w:ilvl w:val="0"/>
          <w:numId w:val="7"/>
        </w:numPr>
      </w:pPr>
      <w:r w:rsidRPr="00997D19">
        <w:t xml:space="preserve">Od tejto zmluvy môže ktorákoľvek strana odstúpiť, ak dôjde k podstatnému porušeniu zmluvných povinností druhou stranou a v ostatných prípadoch stanovených v Obchodnom zákonníku. Odstúpenie od zmluvy musí byť druhej strane oznámené písomne, inak je neplatné a musí v ňom byť uvedený dôvod, pre ktorý zmluvná strana od zmluvy odstupuje. Účinky odstúpenia od tejto zmluvy nastanú dňom, kedy bude písomné oznámenie o odstúpení odstupujúcej strany doručené druhej strane. Zásielka s oznámením o odstúpení sa považuje za doručenú aj vtedy, ak bola vrátená ako nedoručiteľná a ak </w:t>
      </w:r>
      <w:r w:rsidR="00FE7A2E">
        <w:t>dodávateľ</w:t>
      </w:r>
      <w:r w:rsidRPr="00997D19">
        <w:t xml:space="preserve"> neoznámil písomne </w:t>
      </w:r>
      <w:r w:rsidR="00FE7A2E">
        <w:t>odberateľovi</w:t>
      </w:r>
      <w:r w:rsidRPr="00997D19">
        <w:t xml:space="preserve"> zmenu jeho sídla. Zmluva v tomto prípade zaniká dňom nasledujúcim po vrátení zásielky.</w:t>
      </w:r>
      <w:r w:rsidR="0045465F">
        <w:t xml:space="preserve"> </w:t>
      </w:r>
      <w:r w:rsidR="0045465F" w:rsidRPr="0045465F">
        <w:t>Spôsob odstúpenia od zmluvy sa riadi ustanoveniami § 345 a následne zákona č. 513/1991 Zb. Obchodný zákonník, v znení neskorších predpisov.</w:t>
      </w:r>
    </w:p>
    <w:p w14:paraId="1739D550" w14:textId="1BFB234A" w:rsidR="0045465F" w:rsidRDefault="00500C58" w:rsidP="00617EE4">
      <w:pPr>
        <w:pStyle w:val="Bezriadkovania"/>
        <w:numPr>
          <w:ilvl w:val="0"/>
          <w:numId w:val="7"/>
        </w:numPr>
      </w:pPr>
      <w:r w:rsidRPr="0045465F">
        <w:t xml:space="preserve">Omeškanie s dodaním </w:t>
      </w:r>
      <w:r w:rsidR="00F5777E">
        <w:t>služby</w:t>
      </w:r>
      <w:r w:rsidRPr="0045465F">
        <w:t xml:space="preserve"> oproti dohodnutému množstvu, dohodnutému termínu, kvalite a vyhotoveniu sa bude považovať za podstatné porušenie kúpnej zmluvy. </w:t>
      </w:r>
      <w:r w:rsidR="00FE7A2E">
        <w:t>Dodávateľ</w:t>
      </w:r>
      <w:r w:rsidRPr="0045465F">
        <w:t xml:space="preserve"> nemá v takomto prípade právo požadovať úhradu žiadnych vzniknutých nákladov.</w:t>
      </w:r>
    </w:p>
    <w:p w14:paraId="318D9204" w14:textId="7916B436" w:rsidR="0045465F" w:rsidRDefault="00FE7A2E" w:rsidP="0045465F">
      <w:pPr>
        <w:pStyle w:val="Bezriadkovania"/>
        <w:numPr>
          <w:ilvl w:val="0"/>
          <w:numId w:val="7"/>
        </w:numPr>
        <w:tabs>
          <w:tab w:val="left" w:pos="995"/>
        </w:tabs>
      </w:pPr>
      <w:r>
        <w:t>Dodávateľ</w:t>
      </w:r>
      <w:r w:rsidR="0045465F">
        <w:t xml:space="preserve"> je oprávnený od tejto zmluvy odstúpiť, ak:</w:t>
      </w:r>
    </w:p>
    <w:p w14:paraId="1F276505" w14:textId="6226DB66" w:rsidR="0045465F" w:rsidRDefault="0045465F" w:rsidP="0045465F">
      <w:pPr>
        <w:pStyle w:val="Bezriadkovania"/>
        <w:numPr>
          <w:ilvl w:val="0"/>
          <w:numId w:val="0"/>
        </w:numPr>
        <w:tabs>
          <w:tab w:val="left" w:pos="995"/>
        </w:tabs>
        <w:ind w:left="426"/>
      </w:pPr>
      <w:r>
        <w:t xml:space="preserve">a) </w:t>
      </w:r>
      <w:r w:rsidR="00FE7A2E">
        <w:t>Odberateľ</w:t>
      </w:r>
      <w:r>
        <w:t xml:space="preserve"> vstúpi do nútenej správy, na jeho majetok bude vyhlásený konkurz, bude vyhlásené exekučné konanie.</w:t>
      </w:r>
    </w:p>
    <w:p w14:paraId="455B21D2" w14:textId="339E088E" w:rsidR="0045465F" w:rsidRDefault="0045465F" w:rsidP="0045465F">
      <w:pPr>
        <w:pStyle w:val="Bezriadkovania"/>
        <w:numPr>
          <w:ilvl w:val="0"/>
          <w:numId w:val="0"/>
        </w:numPr>
        <w:tabs>
          <w:tab w:val="left" w:pos="995"/>
        </w:tabs>
        <w:ind w:left="426"/>
      </w:pPr>
      <w:r>
        <w:t xml:space="preserve">b) V primeranej lehote neposkytne spolupôsobenie, pričom zmarí </w:t>
      </w:r>
      <w:r w:rsidR="00FE7A2E">
        <w:t>dodávateľ</w:t>
      </w:r>
      <w:r w:rsidR="00E85507">
        <w:t>ovi</w:t>
      </w:r>
      <w:r>
        <w:t xml:space="preserve"> možnosť vykonať plnenie podľa tejto zmluvy.</w:t>
      </w:r>
    </w:p>
    <w:p w14:paraId="542D472F" w14:textId="2D33C6FC" w:rsidR="0045465F" w:rsidRDefault="0045465F" w:rsidP="0045465F">
      <w:pPr>
        <w:pStyle w:val="Bezriadkovania"/>
        <w:numPr>
          <w:ilvl w:val="0"/>
          <w:numId w:val="0"/>
        </w:numPr>
        <w:tabs>
          <w:tab w:val="left" w:pos="995"/>
        </w:tabs>
        <w:ind w:left="426"/>
      </w:pPr>
      <w:r>
        <w:t xml:space="preserve">c) Vzniknú nepredvídané okolnosti na strane </w:t>
      </w:r>
      <w:r w:rsidR="003911CC">
        <w:t>odberateľa</w:t>
      </w:r>
      <w:r>
        <w:t xml:space="preserve">, ktoré zásadne zmenia podmienky plnenia tejto Zmluvy a súčasne sa nejedná o okolnosti vylučujúce zodpovednosť </w:t>
      </w:r>
      <w:r w:rsidR="003911CC">
        <w:t>odberateľa</w:t>
      </w:r>
      <w:r>
        <w:t>.</w:t>
      </w:r>
    </w:p>
    <w:p w14:paraId="21F73FF5" w14:textId="6BE13D57" w:rsidR="0045465F" w:rsidRDefault="0045465F" w:rsidP="0045465F">
      <w:pPr>
        <w:pStyle w:val="Bezriadkovania"/>
        <w:numPr>
          <w:ilvl w:val="0"/>
          <w:numId w:val="0"/>
        </w:numPr>
        <w:tabs>
          <w:tab w:val="left" w:pos="995"/>
        </w:tabs>
        <w:ind w:left="426"/>
      </w:pPr>
      <w:r>
        <w:t xml:space="preserve">d) Je preukázané porušenie právnych predpisov SR a ES v rámci realizácie aktivít tejto zmluvy súvisiacich s činnosťou </w:t>
      </w:r>
      <w:r w:rsidR="003911CC">
        <w:t>odberateľa</w:t>
      </w:r>
      <w:r>
        <w:t>.</w:t>
      </w:r>
    </w:p>
    <w:p w14:paraId="14053716" w14:textId="6C7E7A8C" w:rsidR="0079197F" w:rsidRDefault="0079197F" w:rsidP="0045465F">
      <w:pPr>
        <w:pStyle w:val="Bezriadkovania"/>
        <w:numPr>
          <w:ilvl w:val="0"/>
          <w:numId w:val="0"/>
        </w:numPr>
        <w:tabs>
          <w:tab w:val="left" w:pos="995"/>
        </w:tabs>
        <w:ind w:left="426"/>
      </w:pPr>
    </w:p>
    <w:p w14:paraId="5D33D378" w14:textId="002D4AB2" w:rsidR="007070A2" w:rsidRPr="007070A2" w:rsidRDefault="007070A2" w:rsidP="007070A2">
      <w:pPr>
        <w:pStyle w:val="Nadpis1"/>
      </w:pPr>
      <w:r>
        <w:t>Článok XI.</w:t>
      </w:r>
    </w:p>
    <w:p w14:paraId="2ACE0D2E" w14:textId="09FDA4AD" w:rsidR="0045465F" w:rsidRPr="0045465F" w:rsidRDefault="0045465F" w:rsidP="007070A2">
      <w:pPr>
        <w:pStyle w:val="Nadpis1"/>
      </w:pPr>
      <w:r w:rsidRPr="0045465F">
        <w:t>Spoločné ustanovenia</w:t>
      </w:r>
    </w:p>
    <w:p w14:paraId="38D1B603" w14:textId="77777777" w:rsidR="007070A2" w:rsidRPr="007070A2" w:rsidRDefault="0045465F" w:rsidP="007070A2">
      <w:pPr>
        <w:pStyle w:val="Bezriadkovania"/>
        <w:numPr>
          <w:ilvl w:val="0"/>
          <w:numId w:val="34"/>
        </w:numPr>
        <w:ind w:left="426"/>
      </w:pPr>
      <w:r w:rsidRPr="0045465F">
        <w:t xml:space="preserve">Predmet zmluvy je financovaný z fondov Európskej únie v rámci </w:t>
      </w:r>
      <w:r w:rsidR="007070A2" w:rsidRPr="007070A2">
        <w:t>operačného programu Ľudské zdroje</w:t>
      </w:r>
      <w:r w:rsidRPr="0045465F">
        <w:t xml:space="preserve">, výzva číslo: </w:t>
      </w:r>
      <w:r w:rsidR="007070A2" w:rsidRPr="007070A2">
        <w:rPr>
          <w:rFonts w:eastAsia="Times New Roman"/>
          <w:color w:val="auto"/>
          <w:lang w:bidi="ar-SA"/>
        </w:rPr>
        <w:t>OPLZ-PO1/2018/DOP/1.1.1-01</w:t>
      </w:r>
    </w:p>
    <w:p w14:paraId="49E0FC10" w14:textId="32C16822" w:rsidR="0045465F" w:rsidRPr="007070A2" w:rsidRDefault="00FE7A2E" w:rsidP="007070A2">
      <w:pPr>
        <w:pStyle w:val="Bezriadkovania"/>
        <w:numPr>
          <w:ilvl w:val="0"/>
          <w:numId w:val="29"/>
        </w:numPr>
        <w:ind w:left="426" w:hanging="360"/>
      </w:pPr>
      <w:r>
        <w:t>Dodávateľ</w:t>
      </w:r>
      <w:r w:rsidR="0045465F" w:rsidRPr="007070A2">
        <w:t xml:space="preserve"> sa zaväzuje strpieť výkon kontroly/auditu súvisiaceho s dodávanými prácami/službami/tovarmi kedykoľvek počas platnosti a účinnosti zmluvy, a to oprávnenými osobami a poskytnúť im všetku potrebnú súčinnosť.</w:t>
      </w:r>
    </w:p>
    <w:p w14:paraId="5732D89D" w14:textId="77777777" w:rsidR="0045465F" w:rsidRPr="0045465F" w:rsidRDefault="0045465F" w:rsidP="007070A2">
      <w:pPr>
        <w:pStyle w:val="Zkladntext21"/>
        <w:spacing w:line="276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sz w:val="24"/>
          <w:szCs w:val="24"/>
        </w:rPr>
        <w:t>Oprávnené osoby na výkon kontroly/auditu sú najmä:</w:t>
      </w:r>
    </w:p>
    <w:p w14:paraId="54ACE0F7" w14:textId="0ACE0B8A" w:rsidR="0045465F" w:rsidRPr="0045465F" w:rsidRDefault="0045465F" w:rsidP="007070A2">
      <w:pPr>
        <w:pStyle w:val="Zkladntext21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7070A2" w:rsidRPr="007070A2">
        <w:rPr>
          <w:rFonts w:ascii="Times New Roman" w:hAnsi="Times New Roman" w:cs="Times New Roman"/>
          <w:sz w:val="24"/>
          <w:szCs w:val="24"/>
        </w:rPr>
        <w:t>školstva, vedy, výskumu a športu Slovenskej republiky ako sprostredkovateľský orgán</w:t>
      </w:r>
      <w:r w:rsidR="007070A2">
        <w:rPr>
          <w:rFonts w:ascii="Times New Roman" w:hAnsi="Times New Roman" w:cs="Times New Roman"/>
          <w:sz w:val="24"/>
          <w:szCs w:val="24"/>
        </w:rPr>
        <w:t xml:space="preserve"> </w:t>
      </w:r>
      <w:r w:rsidRPr="0045465F">
        <w:rPr>
          <w:rFonts w:ascii="Times New Roman" w:hAnsi="Times New Roman" w:cs="Times New Roman"/>
          <w:sz w:val="24"/>
          <w:szCs w:val="24"/>
        </w:rPr>
        <w:t>a ním poverené osoby,</w:t>
      </w:r>
    </w:p>
    <w:p w14:paraId="073F4D15" w14:textId="212F7510" w:rsidR="0045465F" w:rsidRPr="0045465F" w:rsidRDefault="0045465F" w:rsidP="007070A2">
      <w:pPr>
        <w:pStyle w:val="Zkladntext21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sz w:val="24"/>
          <w:szCs w:val="24"/>
        </w:rPr>
        <w:t>Ministerstvo financií Slovenskej republiky a ním poverené osoby,</w:t>
      </w:r>
    </w:p>
    <w:p w14:paraId="227CE0F1" w14:textId="34AAA53B" w:rsidR="0045465F" w:rsidRPr="0045465F" w:rsidRDefault="0045465F" w:rsidP="007070A2">
      <w:pPr>
        <w:pStyle w:val="Zkladntext21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sz w:val="24"/>
          <w:szCs w:val="24"/>
        </w:rPr>
        <w:t>Úrad vládneho auditu,</w:t>
      </w:r>
    </w:p>
    <w:p w14:paraId="2BCE4DE0" w14:textId="119187AD" w:rsidR="0045465F" w:rsidRPr="0045465F" w:rsidRDefault="0045465F" w:rsidP="007070A2">
      <w:pPr>
        <w:pStyle w:val="Zkladntext21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sz w:val="24"/>
          <w:szCs w:val="24"/>
        </w:rPr>
        <w:t>Protimonopolný úrad Slovenskej republiky,</w:t>
      </w:r>
    </w:p>
    <w:p w14:paraId="248E596D" w14:textId="170EB704" w:rsidR="0045465F" w:rsidRPr="0045465F" w:rsidRDefault="0045465F" w:rsidP="007070A2">
      <w:pPr>
        <w:pStyle w:val="Zkladntext21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sz w:val="24"/>
          <w:szCs w:val="24"/>
        </w:rPr>
        <w:t>Kontrolné orgány Európskej únie,</w:t>
      </w:r>
    </w:p>
    <w:p w14:paraId="04097647" w14:textId="2A8FCCA7" w:rsidR="0045465F" w:rsidRPr="0045465F" w:rsidRDefault="0045465F" w:rsidP="007070A2">
      <w:pPr>
        <w:pStyle w:val="Zkladntext21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sz w:val="24"/>
          <w:szCs w:val="24"/>
        </w:rPr>
        <w:t>Výbor pre vnútorný audit a vládny audit,</w:t>
      </w:r>
    </w:p>
    <w:p w14:paraId="7A0B46CC" w14:textId="69AADEFC" w:rsidR="0045465F" w:rsidRPr="0045465F" w:rsidRDefault="0045465F" w:rsidP="007070A2">
      <w:pPr>
        <w:pStyle w:val="Zkladntext21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sz w:val="24"/>
          <w:szCs w:val="24"/>
        </w:rPr>
        <w:t>Najvyšší kontrolný úrad Slovenskej republiky,</w:t>
      </w:r>
    </w:p>
    <w:p w14:paraId="1DA80B7A" w14:textId="5B394BDA" w:rsidR="0045465F" w:rsidRPr="0045465F" w:rsidRDefault="0045465F" w:rsidP="007070A2">
      <w:pPr>
        <w:pStyle w:val="Zkladntext21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sz w:val="24"/>
          <w:szCs w:val="24"/>
        </w:rPr>
        <w:t>Splnomocnení zástupcovia Európskej Komisie a Európskeho dvora audítorov.</w:t>
      </w:r>
    </w:p>
    <w:p w14:paraId="52CD1B77" w14:textId="7C57F131" w:rsidR="0045465F" w:rsidRPr="0045465F" w:rsidRDefault="00FE7A2E" w:rsidP="007070A2">
      <w:pPr>
        <w:pStyle w:val="Bezriadkovania"/>
        <w:ind w:left="426"/>
      </w:pPr>
      <w:r>
        <w:t>Dodávateľ</w:t>
      </w:r>
      <w:r w:rsidR="007070A2">
        <w:t xml:space="preserve"> a </w:t>
      </w:r>
      <w:r>
        <w:t>odberateľ</w:t>
      </w:r>
      <w:r w:rsidR="0045465F" w:rsidRPr="0045465F">
        <w:t xml:space="preserve"> sa dohodli a zaväzujú, že bezodkladne príjmu opatrenia na nápravu nedostatkov, zistených kontrolou (auditom) overo</w:t>
      </w:r>
      <w:r w:rsidR="007070A2">
        <w:t xml:space="preserve">vaním a to v lehote stanovenej </w:t>
      </w:r>
      <w:r w:rsidR="001C2F23">
        <w:t>odberateľom</w:t>
      </w:r>
      <w:r w:rsidR="0045465F" w:rsidRPr="0045465F">
        <w:t>.</w:t>
      </w:r>
    </w:p>
    <w:p w14:paraId="5C45348E" w14:textId="750C822E" w:rsidR="007070A2" w:rsidRPr="007070A2" w:rsidRDefault="007070A2" w:rsidP="007070A2">
      <w:pPr>
        <w:pStyle w:val="Nadpis1"/>
      </w:pPr>
      <w:r>
        <w:t>Článok X</w:t>
      </w:r>
      <w:r w:rsidR="005B15C1">
        <w:t>I</w:t>
      </w:r>
      <w:r>
        <w:t>I.</w:t>
      </w:r>
    </w:p>
    <w:p w14:paraId="21A37D66" w14:textId="0EA49DC5" w:rsidR="0045465F" w:rsidRPr="0045465F" w:rsidRDefault="0045465F" w:rsidP="007070A2">
      <w:pPr>
        <w:pStyle w:val="Nadpis1"/>
      </w:pPr>
      <w:r w:rsidRPr="0045465F">
        <w:t xml:space="preserve"> Osobitné ustanovenia</w:t>
      </w:r>
    </w:p>
    <w:p w14:paraId="138BF3C0" w14:textId="39231DCB" w:rsidR="005B15C1" w:rsidRDefault="0045465F" w:rsidP="005B15C1">
      <w:pPr>
        <w:pStyle w:val="Bezriadkovania"/>
        <w:numPr>
          <w:ilvl w:val="0"/>
          <w:numId w:val="37"/>
        </w:numPr>
        <w:ind w:left="426"/>
      </w:pPr>
      <w:r w:rsidRPr="0045465F">
        <w:t>Z dôvodu zákonnýc</w:t>
      </w:r>
      <w:r w:rsidR="005B15C1">
        <w:t xml:space="preserve">h obmedzení na strane </w:t>
      </w:r>
      <w:r w:rsidR="003911CC">
        <w:t>odberateľa</w:t>
      </w:r>
      <w:r w:rsidRPr="0045465F">
        <w:t>, dodatkom k zmluve nie je možné dohodnúť zmenu predmetu plne</w:t>
      </w:r>
      <w:r w:rsidR="005B15C1">
        <w:t xml:space="preserve">nia podľa druhu </w:t>
      </w:r>
      <w:r w:rsidR="003911CC">
        <w:t>zákazky</w:t>
      </w:r>
      <w:r w:rsidRPr="0045465F">
        <w:t>, ktorý bol hodnotený verejným obstarávateľom v zmysle zákona č. 343/2015 Z. z. o verejnom obstarávaní a o zmene a doplnení niektorých zákonov, v znení neskorších predpisov.</w:t>
      </w:r>
    </w:p>
    <w:p w14:paraId="7C3A19FD" w14:textId="731BA141" w:rsidR="0045465F" w:rsidRPr="005B15C1" w:rsidRDefault="00FE7A2E" w:rsidP="00617EE4">
      <w:pPr>
        <w:pStyle w:val="Bezriadkovania"/>
        <w:ind w:left="426" w:hanging="360"/>
      </w:pPr>
      <w:r>
        <w:t>Dodávateľ</w:t>
      </w:r>
      <w:r w:rsidR="0045465F" w:rsidRPr="005B15C1">
        <w:t xml:space="preserve"> sa zaväzuje, že:</w:t>
      </w:r>
    </w:p>
    <w:p w14:paraId="5C03F020" w14:textId="189588E8" w:rsidR="0045465F" w:rsidRPr="0045465F" w:rsidRDefault="0045465F" w:rsidP="005B15C1">
      <w:pPr>
        <w:pStyle w:val="Zkladntext21"/>
        <w:numPr>
          <w:ilvl w:val="0"/>
          <w:numId w:val="36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sz w:val="24"/>
          <w:szCs w:val="24"/>
        </w:rPr>
        <w:t>nevyužije akékoľvek informácie, ktoré zistí alebo s prihliadnutím na okolnosti by mohol zistiť pri plnení predmetu tejto zmluvy vo svoj prospech, ani v prospech tretích osôb, počas trvania tohto zmluvného vzťahu, a ani po ukončení platnosti tejto Zmluvy;</w:t>
      </w:r>
    </w:p>
    <w:p w14:paraId="1623ECE5" w14:textId="7FC99E67" w:rsidR="005B15C1" w:rsidRDefault="0045465F" w:rsidP="00617EE4">
      <w:pPr>
        <w:pStyle w:val="Zkladntext21"/>
        <w:numPr>
          <w:ilvl w:val="0"/>
          <w:numId w:val="36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B15C1">
        <w:rPr>
          <w:rFonts w:ascii="Times New Roman" w:hAnsi="Times New Roman" w:cs="Times New Roman"/>
          <w:sz w:val="24"/>
          <w:szCs w:val="24"/>
        </w:rPr>
        <w:t>in</w:t>
      </w:r>
      <w:r w:rsidR="005B15C1" w:rsidRPr="005B15C1">
        <w:rPr>
          <w:rFonts w:ascii="Times New Roman" w:hAnsi="Times New Roman" w:cs="Times New Roman"/>
          <w:sz w:val="24"/>
          <w:szCs w:val="24"/>
        </w:rPr>
        <w:t xml:space="preserve">formácie a podklady poskytnuté </w:t>
      </w:r>
      <w:r w:rsidR="001C2F23">
        <w:rPr>
          <w:rFonts w:ascii="Times New Roman" w:hAnsi="Times New Roman" w:cs="Times New Roman"/>
          <w:sz w:val="24"/>
          <w:szCs w:val="24"/>
        </w:rPr>
        <w:t>odberateľom</w:t>
      </w:r>
      <w:r w:rsidRPr="005B15C1">
        <w:rPr>
          <w:rFonts w:ascii="Times New Roman" w:hAnsi="Times New Roman" w:cs="Times New Roman"/>
          <w:sz w:val="24"/>
          <w:szCs w:val="24"/>
        </w:rPr>
        <w:t xml:space="preserve"> alebo tretími osobami pre plnenie pr</w:t>
      </w:r>
      <w:r w:rsidR="005B15C1" w:rsidRPr="005B15C1">
        <w:rPr>
          <w:rFonts w:ascii="Times New Roman" w:hAnsi="Times New Roman" w:cs="Times New Roman"/>
          <w:sz w:val="24"/>
          <w:szCs w:val="24"/>
        </w:rPr>
        <w:t>edmetu tejto z</w:t>
      </w:r>
      <w:r w:rsidRPr="005B15C1">
        <w:rPr>
          <w:rFonts w:ascii="Times New Roman" w:hAnsi="Times New Roman" w:cs="Times New Roman"/>
          <w:sz w:val="24"/>
          <w:szCs w:val="24"/>
        </w:rPr>
        <w:t>mluvy nepoužije na</w:t>
      </w:r>
      <w:r w:rsidR="005B15C1" w:rsidRPr="005B15C1">
        <w:rPr>
          <w:rFonts w:ascii="Times New Roman" w:hAnsi="Times New Roman" w:cs="Times New Roman"/>
          <w:sz w:val="24"/>
          <w:szCs w:val="24"/>
        </w:rPr>
        <w:t xml:space="preserve"> iný účel ako je plnenie tejto z</w:t>
      </w:r>
      <w:r w:rsidRPr="005B15C1">
        <w:rPr>
          <w:rFonts w:ascii="Times New Roman" w:hAnsi="Times New Roman" w:cs="Times New Roman"/>
          <w:sz w:val="24"/>
          <w:szCs w:val="24"/>
        </w:rPr>
        <w:t>mluvy.</w:t>
      </w:r>
    </w:p>
    <w:p w14:paraId="48F36962" w14:textId="0D53D107" w:rsidR="0045465F" w:rsidRPr="005B15C1" w:rsidRDefault="005B15C1" w:rsidP="005B15C1">
      <w:pPr>
        <w:pStyle w:val="Bezriadkovania"/>
        <w:ind w:left="426"/>
      </w:pPr>
      <w:r>
        <w:t xml:space="preserve">Zmluvné strany sa dohodli, že </w:t>
      </w:r>
      <w:r w:rsidR="00FE7A2E">
        <w:t>dodávateľ</w:t>
      </w:r>
      <w:r w:rsidR="0045465F" w:rsidRPr="005B15C1">
        <w:t xml:space="preserve"> nepostúpi práva a záväzky z tejto zmluvy na tretie osoby bez predchádzajúceho písomného súhlasu </w:t>
      </w:r>
      <w:r w:rsidR="003911CC">
        <w:t>odberateľa</w:t>
      </w:r>
      <w:r>
        <w:t xml:space="preserve">. Písomný súhlas za </w:t>
      </w:r>
      <w:r w:rsidR="003911CC">
        <w:t>odberateľa</w:t>
      </w:r>
      <w:r w:rsidR="0045465F" w:rsidRPr="005B15C1">
        <w:t xml:space="preserve"> je oprávnený vydať len jeho štatutárny orgán.</w:t>
      </w:r>
    </w:p>
    <w:p w14:paraId="76CCE8BE" w14:textId="11B23E30" w:rsidR="005B15C1" w:rsidRPr="007070A2" w:rsidRDefault="005B15C1" w:rsidP="005B15C1">
      <w:pPr>
        <w:pStyle w:val="Nadpis1"/>
      </w:pPr>
      <w:r>
        <w:t>Článok XIII.</w:t>
      </w:r>
    </w:p>
    <w:p w14:paraId="3D1EA081" w14:textId="2FB7FE43" w:rsidR="0045465F" w:rsidRPr="0045465F" w:rsidRDefault="0045465F" w:rsidP="005B15C1">
      <w:pPr>
        <w:pStyle w:val="Nadpis1"/>
      </w:pPr>
      <w:r w:rsidRPr="0045465F">
        <w:t xml:space="preserve"> Záverečné ustanovenia</w:t>
      </w:r>
    </w:p>
    <w:p w14:paraId="7EE72B5F" w14:textId="77777777" w:rsidR="005B15C1" w:rsidRDefault="005B15C1" w:rsidP="00617EE4">
      <w:pPr>
        <w:pStyle w:val="Bezriadkovania"/>
        <w:numPr>
          <w:ilvl w:val="0"/>
          <w:numId w:val="38"/>
        </w:numPr>
        <w:ind w:left="426" w:hanging="360"/>
      </w:pPr>
      <w:r>
        <w:t>Z</w:t>
      </w:r>
      <w:r w:rsidR="0045465F" w:rsidRPr="0045465F">
        <w:t>mluvu možno meniť iba písomnými dodatkami, podpísanými oprávnenými zástupcami oboch zmluvných strán. Dodatok k tejto zmluve je možné uzatvoriť výhradne písomnou formou po odsúhlasení obidvoma zmluvnými stranami a v súlade s § 10 zákona č. 343/2015 Z. z. o verejnom obstarávaní a o zmene a doplnení niektorých zákonov v platnom znení a súhlasom poskytovateľa nenávratného finančného príspevku v prípade potreby.</w:t>
      </w:r>
    </w:p>
    <w:p w14:paraId="57C79005" w14:textId="77777777" w:rsidR="005B15C1" w:rsidRDefault="0045465F" w:rsidP="00617EE4">
      <w:pPr>
        <w:pStyle w:val="Bezriadkovania"/>
        <w:numPr>
          <w:ilvl w:val="0"/>
          <w:numId w:val="38"/>
        </w:numPr>
        <w:ind w:left="426" w:hanging="360"/>
      </w:pPr>
      <w:r w:rsidRPr="005B15C1">
        <w:t>Právne vzťahy neupravené touto zmluvou sa riadia najmä príslušnými ustanoveniami zákona č. 513/1991 Zb. Obchodný zákonník, v znení neskorších predpisov a súvisiacich platných právnych predpisov Slovenskej republiky.</w:t>
      </w:r>
    </w:p>
    <w:p w14:paraId="54000804" w14:textId="71BEC28A" w:rsidR="005B15C1" w:rsidRDefault="0045465F" w:rsidP="00617EE4">
      <w:pPr>
        <w:pStyle w:val="Bezriadkovania"/>
        <w:numPr>
          <w:ilvl w:val="0"/>
          <w:numId w:val="38"/>
        </w:numPr>
        <w:ind w:left="426" w:hanging="360"/>
      </w:pPr>
      <w:r w:rsidRPr="005B15C1">
        <w:t>Zmluva je vyhotove</w:t>
      </w:r>
      <w:r w:rsidR="00D31B25">
        <w:t>ná v t</w:t>
      </w:r>
      <w:r w:rsidRPr="005B15C1">
        <w:t>roch vyhotoveniach, z ktorý</w:t>
      </w:r>
      <w:r w:rsidR="005B15C1">
        <w:t>ch jedno vy</w:t>
      </w:r>
      <w:r w:rsidR="00D31B25">
        <w:t xml:space="preserve">hotovenie obdrží </w:t>
      </w:r>
      <w:r w:rsidR="00FE7A2E">
        <w:t>dodávateľ</w:t>
      </w:r>
      <w:r w:rsidR="00D31B25">
        <w:t xml:space="preserve"> a </w:t>
      </w:r>
      <w:r w:rsidR="009D1512">
        <w:t>dva</w:t>
      </w:r>
      <w:r w:rsidR="005B15C1">
        <w:t xml:space="preserve"> vyhotovenia </w:t>
      </w:r>
      <w:r w:rsidR="00FE7A2E">
        <w:t>odberateľ</w:t>
      </w:r>
      <w:r w:rsidRPr="005B15C1">
        <w:t>.</w:t>
      </w:r>
    </w:p>
    <w:p w14:paraId="2770EB66" w14:textId="77777777" w:rsidR="005B15C1" w:rsidRDefault="0045465F" w:rsidP="00617EE4">
      <w:pPr>
        <w:pStyle w:val="Bezriadkovania"/>
        <w:numPr>
          <w:ilvl w:val="0"/>
          <w:numId w:val="38"/>
        </w:numPr>
        <w:ind w:left="426" w:hanging="360"/>
      </w:pPr>
      <w:r w:rsidRPr="005B15C1">
        <w:t>Zmluvné strany sa dohodli, že prípadné spory vyplývajúce z tejt</w:t>
      </w:r>
      <w:r w:rsidR="005B15C1">
        <w:t>o z</w:t>
      </w:r>
      <w:r w:rsidRPr="005B15C1">
        <w:t>mluvy budú prednostne riešiť formou dohody (zmieru) prostredníctvom svojich zástupcov. V prípade, že sa spor nevyrieši zmierom, je ktorákoľvek zmluvná strana oprávnená požiadať o rozhodnutie príslušný súd Slovenskej republiky. Rozhodným právom je právo Slovenskej republiky a právny vzťah sa bude vzťahovať k právnym predpisom Slovenskej republiky.</w:t>
      </w:r>
    </w:p>
    <w:p w14:paraId="4D128D68" w14:textId="77777777" w:rsidR="009A103D" w:rsidRPr="009A103D" w:rsidRDefault="0045465F" w:rsidP="00617EE4">
      <w:pPr>
        <w:pStyle w:val="Bezriadkovania"/>
        <w:numPr>
          <w:ilvl w:val="0"/>
          <w:numId w:val="38"/>
        </w:numPr>
        <w:ind w:left="426" w:hanging="360"/>
        <w:rPr>
          <w:u w:val="single"/>
        </w:rPr>
      </w:pPr>
      <w:r w:rsidRPr="005B15C1">
        <w:t>Ak sa akékoľvek ustanovenie tejto zmluvy stane neplatným v dôsledku jeho rozporu s právnymi predpismi Slovenskej republiky alebo ES, nespôsobí to neplatnosť celej zmluvy. Zmluvné strany sa a takomto prípade zaväzujú bezodkladne vzájomným rokovaním nahradiť neplatné zmluvné ustanovenie novým platným ustanovením tak, aby bol zachovaný účel tejto zmluvy a obsah jednotlivých ustanovení tejto zmluvy.</w:t>
      </w:r>
      <w:r w:rsidR="009A103D">
        <w:t xml:space="preserve"> </w:t>
      </w:r>
    </w:p>
    <w:p w14:paraId="5A8A9EEE" w14:textId="5BC7A852" w:rsidR="0045465F" w:rsidRDefault="009A103D" w:rsidP="00617EE4">
      <w:pPr>
        <w:pStyle w:val="Bezriadkovania"/>
        <w:numPr>
          <w:ilvl w:val="0"/>
          <w:numId w:val="38"/>
        </w:numPr>
        <w:ind w:left="426" w:hanging="360"/>
        <w:rPr>
          <w:rStyle w:val="Zkladntext20"/>
          <w:rFonts w:ascii="Times New Roman" w:hAnsi="Times New Roman" w:cs="Times New Roman"/>
          <w:sz w:val="24"/>
          <w:szCs w:val="24"/>
        </w:rPr>
      </w:pPr>
      <w:r>
        <w:t>Z</w:t>
      </w:r>
      <w:r w:rsidR="0045465F" w:rsidRPr="005B15C1">
        <w:t>ástupcovia zmluvných strán prehlasujú, že túto zmluvu uzatvárajú na základe slobodnej vôle, túto zmluvu neuzatvárajú v tiesni za nápadne nevýhodných podmienok, pod nátlakom a že obsahu zmluve porozumeli v celom rozsahu.</w:t>
      </w:r>
      <w:r w:rsidR="0045465F" w:rsidRPr="005B15C1">
        <w:rPr>
          <w:rStyle w:val="Zkladntext20"/>
          <w:rFonts w:ascii="Times New Roman" w:hAnsi="Times New Roman" w:cs="Times New Roman"/>
          <w:sz w:val="24"/>
          <w:szCs w:val="24"/>
        </w:rPr>
        <w:t xml:space="preserve"> </w:t>
      </w:r>
    </w:p>
    <w:p w14:paraId="34035F77" w14:textId="77777777" w:rsidR="005B15C1" w:rsidRPr="005B15C1" w:rsidRDefault="005B15C1" w:rsidP="005B15C1">
      <w:pPr>
        <w:pStyle w:val="Bezriadkovania"/>
        <w:numPr>
          <w:ilvl w:val="0"/>
          <w:numId w:val="38"/>
        </w:numPr>
        <w:ind w:left="426" w:hanging="360"/>
      </w:pPr>
      <w:r w:rsidRPr="005B15C1">
        <w:t>Neoddeliteľnou súčasťou zmluvy sú prílohy:</w:t>
      </w:r>
    </w:p>
    <w:p w14:paraId="00721B38" w14:textId="7D5C18B6" w:rsidR="005B15C1" w:rsidRPr="0045465F" w:rsidRDefault="005B15C1" w:rsidP="005B15C1">
      <w:pPr>
        <w:pStyle w:val="Zkladntext21"/>
        <w:shd w:val="clear" w:color="auto" w:fill="auto"/>
        <w:spacing w:line="276" w:lineRule="auto"/>
        <w:ind w:left="1134" w:hanging="360"/>
        <w:jc w:val="left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sz w:val="24"/>
          <w:szCs w:val="24"/>
        </w:rPr>
        <w:t xml:space="preserve">a) Príloha č.1: </w:t>
      </w:r>
      <w:r w:rsidRPr="00997D19">
        <w:rPr>
          <w:rFonts w:ascii="Times New Roman" w:hAnsi="Times New Roman" w:cs="Times New Roman"/>
          <w:sz w:val="24"/>
          <w:szCs w:val="24"/>
        </w:rPr>
        <w:t xml:space="preserve">Cenová špecifikácia </w:t>
      </w:r>
      <w:r w:rsidR="00B9206F">
        <w:rPr>
          <w:rFonts w:ascii="Times New Roman" w:hAnsi="Times New Roman" w:cs="Times New Roman"/>
          <w:sz w:val="24"/>
          <w:szCs w:val="24"/>
        </w:rPr>
        <w:t>zákazky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AF5A8" w14:textId="77777777" w:rsidR="005B15C1" w:rsidRPr="0045465F" w:rsidRDefault="005B15C1" w:rsidP="005B15C1">
      <w:pPr>
        <w:pStyle w:val="Zkladntext21"/>
        <w:spacing w:line="276" w:lineRule="auto"/>
        <w:ind w:left="1134" w:hanging="360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sz w:val="24"/>
          <w:szCs w:val="24"/>
        </w:rPr>
        <w:t xml:space="preserve">b) Príloha č.2: </w:t>
      </w:r>
      <w:r w:rsidRPr="00997D19">
        <w:rPr>
          <w:rFonts w:ascii="Times New Roman" w:hAnsi="Times New Roman" w:cs="Times New Roman"/>
          <w:sz w:val="24"/>
          <w:szCs w:val="24"/>
        </w:rPr>
        <w:t>Technické parametre a požiadavky predmetu zákazky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C41534" w14:textId="09B5964B" w:rsidR="002902D2" w:rsidRDefault="002902D2" w:rsidP="002902D2">
      <w:pPr>
        <w:pStyle w:val="Zkladntext21"/>
        <w:shd w:val="clear" w:color="auto" w:fill="auto"/>
        <w:spacing w:line="276" w:lineRule="auto"/>
        <w:ind w:hanging="360"/>
        <w:jc w:val="left"/>
        <w:rPr>
          <w:rFonts w:ascii="Times New Roman" w:hAnsi="Times New Roman" w:cs="Times New Roman"/>
          <w:sz w:val="24"/>
          <w:szCs w:val="24"/>
        </w:rPr>
      </w:pPr>
    </w:p>
    <w:p w14:paraId="16535EFD" w14:textId="58977FBB" w:rsidR="005B15C1" w:rsidRDefault="005B15C1" w:rsidP="002902D2">
      <w:pPr>
        <w:pStyle w:val="Zkladntext21"/>
        <w:shd w:val="clear" w:color="auto" w:fill="auto"/>
        <w:spacing w:line="276" w:lineRule="auto"/>
        <w:ind w:hanging="360"/>
        <w:jc w:val="left"/>
        <w:rPr>
          <w:rFonts w:ascii="Times New Roman" w:hAnsi="Times New Roman" w:cs="Times New Roman"/>
          <w:sz w:val="24"/>
          <w:szCs w:val="24"/>
        </w:rPr>
      </w:pPr>
    </w:p>
    <w:p w14:paraId="470BFD3A" w14:textId="24EB25EA" w:rsidR="005B15C1" w:rsidRDefault="005B15C1" w:rsidP="002902D2">
      <w:pPr>
        <w:pStyle w:val="Zkladntext21"/>
        <w:shd w:val="clear" w:color="auto" w:fill="auto"/>
        <w:spacing w:line="276" w:lineRule="auto"/>
        <w:ind w:hanging="360"/>
        <w:jc w:val="left"/>
        <w:rPr>
          <w:rFonts w:ascii="Times New Roman" w:hAnsi="Times New Roman" w:cs="Times New Roman"/>
          <w:sz w:val="24"/>
          <w:szCs w:val="24"/>
        </w:rPr>
      </w:pPr>
    </w:p>
    <w:p w14:paraId="24437A41" w14:textId="370CDD66" w:rsidR="00A60E66" w:rsidRDefault="005B15C1" w:rsidP="00A60E66">
      <w:pPr>
        <w:pStyle w:val="Zkladntext21"/>
        <w:tabs>
          <w:tab w:val="left" w:pos="5103"/>
        </w:tabs>
        <w:spacing w:line="276" w:lineRule="auto"/>
        <w:ind w:firstLine="0"/>
        <w:rPr>
          <w:rFonts w:ascii="Times New Roman" w:hAnsi="Times New Roman" w:cs="Times New Roman"/>
        </w:rPr>
      </w:pPr>
      <w:r w:rsidRPr="005B15C1">
        <w:rPr>
          <w:rFonts w:ascii="Times New Roman" w:hAnsi="Times New Roman" w:cs="Times New Roman"/>
        </w:rPr>
        <w:t>V</w:t>
      </w:r>
      <w:r w:rsidR="00B82E19">
        <w:rPr>
          <w:rFonts w:ascii="Times New Roman" w:hAnsi="Times New Roman" w:cs="Times New Roman"/>
        </w:rPr>
        <w:t xml:space="preserve"> Prešove</w:t>
      </w:r>
      <w:r w:rsidRPr="005B15C1">
        <w:rPr>
          <w:rFonts w:ascii="Times New Roman" w:hAnsi="Times New Roman" w:cs="Times New Roman"/>
        </w:rPr>
        <w:t xml:space="preserve">, </w:t>
      </w:r>
      <w:bookmarkStart w:id="12" w:name="_GoBack"/>
      <w:bookmarkEnd w:id="12"/>
      <w:r w:rsidRPr="005B15C1">
        <w:rPr>
          <w:rFonts w:ascii="Times New Roman" w:hAnsi="Times New Roman" w:cs="Times New Roman"/>
        </w:rPr>
        <w:t xml:space="preserve">dňa: </w:t>
      </w:r>
      <w:r w:rsidR="00B82E19">
        <w:rPr>
          <w:rFonts w:ascii="Times New Roman" w:hAnsi="Times New Roman" w:cs="Times New Roman"/>
        </w:rPr>
        <w:t>24. 6. 2019</w:t>
      </w:r>
      <w:r w:rsidR="00A60E66">
        <w:rPr>
          <w:rFonts w:ascii="Times New Roman" w:hAnsi="Times New Roman" w:cs="Times New Roman"/>
        </w:rPr>
        <w:tab/>
      </w:r>
      <w:r w:rsidRPr="005B15C1">
        <w:rPr>
          <w:rFonts w:ascii="Times New Roman" w:hAnsi="Times New Roman" w:cs="Times New Roman"/>
        </w:rPr>
        <w:t>V</w:t>
      </w:r>
      <w:r w:rsidR="00A60E66">
        <w:rPr>
          <w:rFonts w:ascii="Times New Roman" w:hAnsi="Times New Roman" w:cs="Times New Roman"/>
        </w:rPr>
        <w:t> Hanušovciach nad Topľou</w:t>
      </w:r>
      <w:r w:rsidRPr="005B15C1">
        <w:rPr>
          <w:rFonts w:ascii="Times New Roman" w:hAnsi="Times New Roman" w:cs="Times New Roman"/>
        </w:rPr>
        <w:t xml:space="preserve">, </w:t>
      </w:r>
    </w:p>
    <w:p w14:paraId="0AAA67A9" w14:textId="74159BE0" w:rsidR="005B15C1" w:rsidRPr="005B15C1" w:rsidRDefault="00A60E66" w:rsidP="00A60E66">
      <w:pPr>
        <w:pStyle w:val="Zkladntext21"/>
        <w:tabs>
          <w:tab w:val="left" w:pos="5103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C1" w:rsidRPr="005B15C1">
        <w:rPr>
          <w:rFonts w:ascii="Times New Roman" w:hAnsi="Times New Roman" w:cs="Times New Roman"/>
        </w:rPr>
        <w:t>dňa:</w:t>
      </w:r>
      <w:r w:rsidR="001C49B8">
        <w:rPr>
          <w:rFonts w:ascii="Times New Roman" w:hAnsi="Times New Roman" w:cs="Times New Roman"/>
        </w:rPr>
        <w:t xml:space="preserve"> 24</w:t>
      </w:r>
      <w:r>
        <w:rPr>
          <w:rFonts w:ascii="Times New Roman" w:hAnsi="Times New Roman" w:cs="Times New Roman"/>
        </w:rPr>
        <w:t xml:space="preserve">. </w:t>
      </w:r>
      <w:r w:rsidR="00E8550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2019</w:t>
      </w:r>
    </w:p>
    <w:p w14:paraId="46576B0D" w14:textId="2BD46AB0" w:rsidR="005B15C1" w:rsidRPr="005B15C1" w:rsidRDefault="005B15C1" w:rsidP="00A60E66">
      <w:pPr>
        <w:pStyle w:val="Zkladntext21"/>
        <w:tabs>
          <w:tab w:val="left" w:pos="524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B15C1">
        <w:rPr>
          <w:rFonts w:ascii="Times New Roman" w:hAnsi="Times New Roman" w:cs="Times New Roman"/>
        </w:rPr>
        <w:t xml:space="preserve">Za </w:t>
      </w:r>
      <w:r w:rsidR="00B82E19">
        <w:rPr>
          <w:rFonts w:ascii="Times New Roman" w:hAnsi="Times New Roman" w:cs="Times New Roman"/>
        </w:rPr>
        <w:t>dodávateľa</w:t>
      </w:r>
      <w:r w:rsidRPr="005B15C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="00A60E6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Za k</w:t>
      </w:r>
      <w:r w:rsidRPr="005B15C1">
        <w:rPr>
          <w:rFonts w:ascii="Times New Roman" w:hAnsi="Times New Roman" w:cs="Times New Roman"/>
        </w:rPr>
        <w:t>upujúceho:</w:t>
      </w:r>
    </w:p>
    <w:p w14:paraId="0D902563" w14:textId="737E4BD7" w:rsidR="00A60E66" w:rsidRPr="00997D19" w:rsidRDefault="00B82E19" w:rsidP="00E85507">
      <w:pPr>
        <w:pStyle w:val="Zkladntext21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PaedDr. Alica Dragulová, PhD.</w:t>
      </w:r>
      <w:r w:rsidR="00A60E66">
        <w:rPr>
          <w:rFonts w:ascii="Times New Roman" w:hAnsi="Times New Roman" w:cs="Times New Roman"/>
        </w:rPr>
        <w:tab/>
      </w:r>
      <w:r w:rsidR="00A60E66">
        <w:rPr>
          <w:rFonts w:ascii="Times New Roman" w:hAnsi="Times New Roman" w:cs="Times New Roman"/>
        </w:rPr>
        <w:tab/>
      </w:r>
      <w:r w:rsidR="00A60E66">
        <w:rPr>
          <w:rFonts w:ascii="Times New Roman" w:hAnsi="Times New Roman" w:cs="Times New Roman"/>
        </w:rPr>
        <w:tab/>
        <w:t xml:space="preserve">          </w:t>
      </w:r>
      <w:r w:rsidR="00E85507">
        <w:rPr>
          <w:rFonts w:ascii="Times New Roman" w:hAnsi="Times New Roman" w:cs="Times New Roman"/>
        </w:rPr>
        <w:t>RNDr. Natália Verčimáková, riaditeľka školy</w:t>
      </w:r>
    </w:p>
    <w:sectPr w:rsidR="00A60E66" w:rsidRPr="00997D19" w:rsidSect="00997D19">
      <w:pgSz w:w="11909" w:h="16840"/>
      <w:pgMar w:top="1417" w:right="1417" w:bottom="1417" w:left="14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AE238" w14:textId="77777777" w:rsidR="002A0655" w:rsidRDefault="002A0655">
      <w:r>
        <w:separator/>
      </w:r>
    </w:p>
  </w:endnote>
  <w:endnote w:type="continuationSeparator" w:id="0">
    <w:p w14:paraId="7C043755" w14:textId="77777777" w:rsidR="002A0655" w:rsidRDefault="002A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EFCCB" w14:textId="77777777" w:rsidR="002A0655" w:rsidRDefault="002A0655"/>
  </w:footnote>
  <w:footnote w:type="continuationSeparator" w:id="0">
    <w:p w14:paraId="75E88D05" w14:textId="77777777" w:rsidR="002A0655" w:rsidRDefault="002A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4A0"/>
    <w:multiLevelType w:val="multilevel"/>
    <w:tmpl w:val="8AEC25C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355E0"/>
    <w:multiLevelType w:val="multilevel"/>
    <w:tmpl w:val="795EA53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A21973"/>
    <w:multiLevelType w:val="multilevel"/>
    <w:tmpl w:val="28BABE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1E0BD7"/>
    <w:multiLevelType w:val="multilevel"/>
    <w:tmpl w:val="FF2493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8E3633"/>
    <w:multiLevelType w:val="multilevel"/>
    <w:tmpl w:val="FF2493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B131CA"/>
    <w:multiLevelType w:val="hybridMultilevel"/>
    <w:tmpl w:val="0A467C2C"/>
    <w:lvl w:ilvl="0" w:tplc="8396AC0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CEB35B7"/>
    <w:multiLevelType w:val="hybridMultilevel"/>
    <w:tmpl w:val="6DAAB438"/>
    <w:lvl w:ilvl="0" w:tplc="D312DBA8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46F035C3"/>
    <w:multiLevelType w:val="multilevel"/>
    <w:tmpl w:val="51A6E3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304B06"/>
    <w:multiLevelType w:val="multilevel"/>
    <w:tmpl w:val="718439A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405C61"/>
    <w:multiLevelType w:val="multilevel"/>
    <w:tmpl w:val="B7A6F3C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8E7DE2"/>
    <w:multiLevelType w:val="multilevel"/>
    <w:tmpl w:val="2D6629DE"/>
    <w:lvl w:ilvl="0">
      <w:start w:val="1"/>
      <w:numFmt w:val="bullet"/>
      <w:lvlText w:val="V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E80535"/>
    <w:multiLevelType w:val="multilevel"/>
    <w:tmpl w:val="E564E2A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717D37"/>
    <w:multiLevelType w:val="multilevel"/>
    <w:tmpl w:val="69963ED6"/>
    <w:lvl w:ilvl="0">
      <w:start w:val="1"/>
      <w:numFmt w:val="decimal"/>
      <w:pStyle w:val="Bezriadkovania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sk-SK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A043B0"/>
    <w:multiLevelType w:val="multilevel"/>
    <w:tmpl w:val="07E4023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B1338E"/>
    <w:multiLevelType w:val="multilevel"/>
    <w:tmpl w:val="B876296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8F18C3"/>
    <w:multiLevelType w:val="hybridMultilevel"/>
    <w:tmpl w:val="AC5A7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F12F2"/>
    <w:multiLevelType w:val="multilevel"/>
    <w:tmpl w:val="FF2493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F01C7E"/>
    <w:multiLevelType w:val="multilevel"/>
    <w:tmpl w:val="0756CA6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16"/>
  </w:num>
  <w:num w:numId="6">
    <w:abstractNumId w:val="13"/>
  </w:num>
  <w:num w:numId="7">
    <w:abstractNumId w:val="9"/>
  </w:num>
  <w:num w:numId="8">
    <w:abstractNumId w:val="17"/>
  </w:num>
  <w:num w:numId="9">
    <w:abstractNumId w:val="14"/>
  </w:num>
  <w:num w:numId="10">
    <w:abstractNumId w:val="7"/>
  </w:num>
  <w:num w:numId="11">
    <w:abstractNumId w:val="11"/>
  </w:num>
  <w:num w:numId="12">
    <w:abstractNumId w:val="1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3"/>
  </w:num>
  <w:num w:numId="20">
    <w:abstractNumId w:val="2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6"/>
  </w:num>
  <w:num w:numId="31">
    <w:abstractNumId w:val="12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</w:num>
  <w:num w:numId="3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</w:num>
  <w:num w:numId="36">
    <w:abstractNumId w:val="5"/>
  </w:num>
  <w:num w:numId="3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15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C8"/>
    <w:rsid w:val="000131E5"/>
    <w:rsid w:val="001C2F23"/>
    <w:rsid w:val="001C49B8"/>
    <w:rsid w:val="00216583"/>
    <w:rsid w:val="0027039E"/>
    <w:rsid w:val="002902D2"/>
    <w:rsid w:val="002A0655"/>
    <w:rsid w:val="002E0ACB"/>
    <w:rsid w:val="002E7881"/>
    <w:rsid w:val="003911CC"/>
    <w:rsid w:val="003B3DAC"/>
    <w:rsid w:val="003D44E5"/>
    <w:rsid w:val="00402723"/>
    <w:rsid w:val="004040EE"/>
    <w:rsid w:val="0045465F"/>
    <w:rsid w:val="004F2019"/>
    <w:rsid w:val="00500C58"/>
    <w:rsid w:val="005B15C1"/>
    <w:rsid w:val="005B2D04"/>
    <w:rsid w:val="005E211B"/>
    <w:rsid w:val="00617EE4"/>
    <w:rsid w:val="0062693B"/>
    <w:rsid w:val="006A2BD5"/>
    <w:rsid w:val="006C1BDB"/>
    <w:rsid w:val="007070A2"/>
    <w:rsid w:val="007436C8"/>
    <w:rsid w:val="0079197F"/>
    <w:rsid w:val="008F5C7D"/>
    <w:rsid w:val="00997D19"/>
    <w:rsid w:val="009A103D"/>
    <w:rsid w:val="009D1512"/>
    <w:rsid w:val="00A22896"/>
    <w:rsid w:val="00A541A0"/>
    <w:rsid w:val="00A60E66"/>
    <w:rsid w:val="00AF050C"/>
    <w:rsid w:val="00B43B4F"/>
    <w:rsid w:val="00B82E19"/>
    <w:rsid w:val="00B9206F"/>
    <w:rsid w:val="00BA08F1"/>
    <w:rsid w:val="00BD33B9"/>
    <w:rsid w:val="00BE6CFF"/>
    <w:rsid w:val="00C432F7"/>
    <w:rsid w:val="00C91499"/>
    <w:rsid w:val="00CB76BE"/>
    <w:rsid w:val="00CD07CE"/>
    <w:rsid w:val="00CF40E5"/>
    <w:rsid w:val="00D31B25"/>
    <w:rsid w:val="00E27B10"/>
    <w:rsid w:val="00E451DD"/>
    <w:rsid w:val="00E85507"/>
    <w:rsid w:val="00E86B9F"/>
    <w:rsid w:val="00EE0406"/>
    <w:rsid w:val="00F5777E"/>
    <w:rsid w:val="00F94C5F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284658"/>
  <w15:docId w15:val="{9420E0D6-2A89-4856-AD8E-A06A43EB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Zkladntext31"/>
    <w:next w:val="Normlny"/>
    <w:link w:val="Nadpis1Char"/>
    <w:uiPriority w:val="9"/>
    <w:qFormat/>
    <w:rsid w:val="00EE0406"/>
    <w:pPr>
      <w:shd w:val="clear" w:color="auto" w:fill="auto"/>
      <w:spacing w:before="240" w:line="276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lavikaalebopta">
    <w:name w:val="Hlavička alebo päta_"/>
    <w:basedOn w:val="Predvolenpsmoodseku"/>
    <w:link w:val="Hlavikaalebopta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lavikaalebopta8bodov">
    <w:name w:val="Hlavička alebo päta + 8 bodov"/>
    <w:basedOn w:val="Hlavikaalebopt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Hlavikaalebopta8bodovTun">
    <w:name w:val="Hlavička alebo päta + 8 bodov;Tučné"/>
    <w:basedOn w:val="Hlavikaalebopt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3">
    <w:name w:val="Základný text (3)_"/>
    <w:basedOn w:val="Predvolenpsmoodseku"/>
    <w:link w:val="Zkladntext3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0">
    <w:name w:val="Základný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hlavie3">
    <w:name w:val="Záhlavie #3_"/>
    <w:basedOn w:val="Predvolenpsmoodseku"/>
    <w:link w:val="Zhlavie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Kurzva">
    <w:name w:val="Základný text (2) +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Kurzva">
    <w:name w:val="Základný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0">
    <w:name w:val="Základný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Zkladntext4">
    <w:name w:val="Základný text (4)_"/>
    <w:basedOn w:val="Predvolenpsmoodseku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lavikaalebopta0">
    <w:name w:val="Hlavička alebo päta"/>
    <w:basedOn w:val="Hlavikaalebopt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Hlavikaalebopta75bodov">
    <w:name w:val="Hlavička alebo päta + 7;5 bodov"/>
    <w:basedOn w:val="Hlavikaalebopt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kladntext32">
    <w:name w:val="Základný text (3)2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7bodovTun">
    <w:name w:val="Základný text (2) + 7 bodov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255bodov">
    <w:name w:val="Základný text (2) + 5;5 bodov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sk-SK" w:eastAsia="sk-SK" w:bidi="sk-SK"/>
    </w:rPr>
  </w:style>
  <w:style w:type="character" w:customStyle="1" w:styleId="Zkladntext255bodovTun">
    <w:name w:val="Základný text (2) + 5;5 bodov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sk-SK" w:eastAsia="sk-SK" w:bidi="sk-SK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ý text (7)_"/>
    <w:basedOn w:val="Predvolenpsmoodseku"/>
    <w:link w:val="Zkladntext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">
    <w:name w:val="Základný text (8)_"/>
    <w:basedOn w:val="Predvolenpsmoodseku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95bodov">
    <w:name w:val="Základný text (2) + 9;5 bodov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hlavie2">
    <w:name w:val="Záhlavie #2"/>
    <w:basedOn w:val="Predvolenpsmoodseku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ie2105bodovNietun">
    <w:name w:val="Záhlavie #2 + 10;5 bodov;Nie tučné"/>
    <w:basedOn w:val="Zhlavie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95bodovKurzva">
    <w:name w:val="Základný text (2) + 9;5 bodov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Sylfaen14bodov">
    <w:name w:val="Základný text (2) + Sylfaen;14 bodov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sk-SK" w:eastAsia="sk-SK" w:bidi="sk-SK"/>
    </w:rPr>
  </w:style>
  <w:style w:type="character" w:customStyle="1" w:styleId="HlavikaaleboptaTun">
    <w:name w:val="Hlavička alebo päta + Tučné"/>
    <w:basedOn w:val="Hlavikaalebopt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hlavie20">
    <w:name w:val="Záhlavie #2_"/>
    <w:basedOn w:val="Predvolenpsmoodseku"/>
    <w:link w:val="Zhlavie21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ie210bodov">
    <w:name w:val="Záhlavie #2 + 10 bodov"/>
    <w:basedOn w:val="Zhlavie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k-SK" w:eastAsia="sk-SK" w:bidi="sk-SK"/>
    </w:rPr>
  </w:style>
  <w:style w:type="character" w:customStyle="1" w:styleId="Zhlavie210bodov1">
    <w:name w:val="Záhlavie #2 + 10 bodov1"/>
    <w:basedOn w:val="Zhlavie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12bodovTun">
    <w:name w:val="Základný text (2) + 12 bodov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105bodov">
    <w:name w:val="Základný text (2) + 10;5 bodov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Georgia14bodovKurzva">
    <w:name w:val="Základný text (2) + Georgia;14 bodov;Kurzíva"/>
    <w:basedOn w:val="Zkladntext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sk-SK" w:eastAsia="sk-SK" w:bidi="sk-SK"/>
    </w:rPr>
  </w:style>
  <w:style w:type="character" w:customStyle="1" w:styleId="Zkladntext210bodov">
    <w:name w:val="Základný text (2) + 10 bodov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13bodovKurzva">
    <w:name w:val="Základný text (2) + 13 bodov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sk-SK" w:eastAsia="sk-SK" w:bidi="sk-SK"/>
    </w:rPr>
  </w:style>
  <w:style w:type="character" w:customStyle="1" w:styleId="Zkladntext210bodovTun">
    <w:name w:val="Základný text (2) + 10 bodov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Nzovtabuky">
    <w:name w:val="Názov tabuľky_"/>
    <w:basedOn w:val="Predvolenpsmoodseku"/>
    <w:link w:val="Nzovtabu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zovtabukyKurzva">
    <w:name w:val="Názov tabuľky + Kurzíva"/>
    <w:basedOn w:val="Nzovtabu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Nzovtabuky2">
    <w:name w:val="Názov tabuľky (2)_"/>
    <w:basedOn w:val="Predvolenpsmoodseku"/>
    <w:link w:val="Nzovtabuky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9">
    <w:name w:val="Základný text (9)_"/>
    <w:basedOn w:val="Predvolenpsmoodseku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">
    <w:name w:val="Základný text (10)_"/>
    <w:basedOn w:val="Predvolenpsmoodseku"/>
    <w:link w:val="Zkladntext100"/>
    <w:rPr>
      <w:rFonts w:ascii="Candara" w:eastAsia="Candara" w:hAnsi="Candara" w:cs="Candara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line="379" w:lineRule="exact"/>
      <w:ind w:hanging="13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lavikaalebopta1">
    <w:name w:val="Hlavička alebo päta1"/>
    <w:basedOn w:val="Normlny"/>
    <w:link w:val="Hlavikaalebopta"/>
    <w:pPr>
      <w:shd w:val="clear" w:color="auto" w:fill="FFFFFF"/>
      <w:spacing w:line="178" w:lineRule="exact"/>
    </w:pPr>
    <w:rPr>
      <w:rFonts w:ascii="Arial" w:eastAsia="Arial" w:hAnsi="Arial" w:cs="Arial"/>
      <w:sz w:val="22"/>
      <w:szCs w:val="22"/>
    </w:rPr>
  </w:style>
  <w:style w:type="paragraph" w:customStyle="1" w:styleId="Zkladntext31">
    <w:name w:val="Základný text (3)1"/>
    <w:basedOn w:val="Normlny"/>
    <w:link w:val="Zkladntext3"/>
    <w:pPr>
      <w:shd w:val="clear" w:color="auto" w:fill="FFFFFF"/>
      <w:spacing w:line="379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ie30">
    <w:name w:val="Záhlavie #3"/>
    <w:basedOn w:val="Normlny"/>
    <w:link w:val="Zhlavie3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1">
    <w:name w:val="Základný text (2)1"/>
    <w:basedOn w:val="Normlny"/>
    <w:link w:val="Zkladntext2"/>
    <w:pPr>
      <w:shd w:val="clear" w:color="auto" w:fill="FFFFFF"/>
      <w:spacing w:line="254" w:lineRule="exact"/>
      <w:ind w:hanging="440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line="211" w:lineRule="exact"/>
    </w:pPr>
    <w:rPr>
      <w:rFonts w:ascii="Arial" w:eastAsia="Arial" w:hAnsi="Arial" w:cs="Arial"/>
      <w:sz w:val="12"/>
      <w:szCs w:val="12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70">
    <w:name w:val="Základný text (7)"/>
    <w:basedOn w:val="Normlny"/>
    <w:link w:val="Zkladntext7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2"/>
      <w:szCs w:val="12"/>
    </w:rPr>
  </w:style>
  <w:style w:type="paragraph" w:customStyle="1" w:styleId="Zkladntext80">
    <w:name w:val="Základný text (8)"/>
    <w:basedOn w:val="Normlny"/>
    <w:link w:val="Zkladntext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Zhlavie21">
    <w:name w:val="Záhlavie #21"/>
    <w:basedOn w:val="Normlny"/>
    <w:link w:val="Zhlavie20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Nzovtabuky20">
    <w:name w:val="Názov tabuľky (2)"/>
    <w:basedOn w:val="Normlny"/>
    <w:link w:val="Nzovtabuky2"/>
    <w:pPr>
      <w:shd w:val="clear" w:color="auto" w:fill="FFFFFF"/>
      <w:spacing w:line="0" w:lineRule="atLeast"/>
    </w:pPr>
    <w:rPr>
      <w:rFonts w:ascii="Sylfaen" w:eastAsia="Sylfaen" w:hAnsi="Sylfaen" w:cs="Sylfaen"/>
      <w:sz w:val="12"/>
      <w:szCs w:val="12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100">
    <w:name w:val="Základný text (10)"/>
    <w:basedOn w:val="Normlny"/>
    <w:link w:val="Zkladntext10"/>
    <w:pPr>
      <w:shd w:val="clear" w:color="auto" w:fill="FFFFFF"/>
      <w:spacing w:line="0" w:lineRule="atLeast"/>
      <w:jc w:val="both"/>
    </w:pPr>
    <w:rPr>
      <w:rFonts w:ascii="Candara" w:eastAsia="Candara" w:hAnsi="Candara" w:cs="Candara"/>
      <w:i/>
      <w:iCs/>
      <w:sz w:val="12"/>
      <w:szCs w:val="12"/>
    </w:rPr>
  </w:style>
  <w:style w:type="paragraph" w:styleId="Hlavika">
    <w:name w:val="header"/>
    <w:basedOn w:val="Normlny"/>
    <w:link w:val="HlavikaChar"/>
    <w:uiPriority w:val="99"/>
    <w:unhideWhenUsed/>
    <w:rsid w:val="00997D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97D19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997D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7D19"/>
    <w:rPr>
      <w:color w:val="000000"/>
    </w:rPr>
  </w:style>
  <w:style w:type="character" w:customStyle="1" w:styleId="lbl">
    <w:name w:val="lbl"/>
    <w:basedOn w:val="Predvolenpsmoodseku"/>
    <w:rsid w:val="008F5C7D"/>
  </w:style>
  <w:style w:type="character" w:styleId="Hypertextovprepojenie">
    <w:name w:val="Hyperlink"/>
    <w:basedOn w:val="Predvolenpsmoodseku"/>
    <w:uiPriority w:val="99"/>
    <w:unhideWhenUsed/>
    <w:rsid w:val="008F5C7D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E0406"/>
    <w:rPr>
      <w:rFonts w:ascii="Times New Roman" w:eastAsia="Arial" w:hAnsi="Times New Roman" w:cs="Times New Roman"/>
      <w:b/>
      <w:bCs/>
      <w:color w:val="000000"/>
    </w:rPr>
  </w:style>
  <w:style w:type="paragraph" w:styleId="Bezriadkovania">
    <w:name w:val="No Spacing"/>
    <w:basedOn w:val="Zkladntext21"/>
    <w:uiPriority w:val="1"/>
    <w:qFormat/>
    <w:rsid w:val="00CB76BE"/>
    <w:pPr>
      <w:numPr>
        <w:numId w:val="35"/>
      </w:numPr>
      <w:shd w:val="clear" w:color="auto" w:fill="auto"/>
      <w:tabs>
        <w:tab w:val="left" w:pos="1034"/>
      </w:tabs>
      <w:spacing w:before="240" w:line="276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5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50C"/>
    <w:rPr>
      <w:rFonts w:ascii="Segoe UI" w:hAnsi="Segoe UI" w:cs="Segoe UI"/>
      <w:color w:val="000000"/>
      <w:sz w:val="18"/>
      <w:szCs w:val="18"/>
    </w:rPr>
  </w:style>
  <w:style w:type="paragraph" w:customStyle="1" w:styleId="odrazkap">
    <w:name w:val="odrazka_p"/>
    <w:basedOn w:val="Normlny"/>
    <w:rsid w:val="00C432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odrazkal">
    <w:name w:val="odrazka_l"/>
    <w:basedOn w:val="Normlny"/>
    <w:rsid w:val="00C432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adpisa">
    <w:name w:val="nadpis_a"/>
    <w:basedOn w:val="Normlny"/>
    <w:rsid w:val="00C432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tor@skolaplus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hanusov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1891</Words>
  <Characters>11197</Characters>
  <Application>Microsoft Office Word</Application>
  <DocSecurity>0</DocSecurity>
  <Lines>233</Lines>
  <Paragraphs>105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24</vt:i4>
      </vt:variant>
    </vt:vector>
  </HeadingPairs>
  <TitlesOfParts>
    <vt:vector size="25" baseType="lpstr">
      <vt:lpstr/>
      <vt:lpstr>ZMLUVA č. 6/2019FG</vt:lpstr>
      <vt:lpstr>o vykonaní  odborného školenia,</vt:lpstr>
      <vt:lpstr>uzatvorená podľa § 269 ods. 2 zákona č.513/1991 Zb. Obchodného zákonníka v znení</vt:lpstr>
      <vt:lpstr>Článok I.</vt:lpstr>
      <vt:lpstr>Článok II.</vt:lpstr>
      <vt:lpstr>Predmet zmluvy</vt:lpstr>
      <vt:lpstr>Článok III.</vt:lpstr>
      <vt:lpstr>Termín, miesto a spôsob plnenia</vt:lpstr>
      <vt:lpstr>Článok IV.</vt:lpstr>
      <vt:lpstr>Kúpna cena</vt:lpstr>
      <vt:lpstr>Článok V.</vt:lpstr>
      <vt:lpstr>Platobné podmienky</vt:lpstr>
      <vt:lpstr>Článok VI.</vt:lpstr>
      <vt:lpstr>Zmluvné pokuty a úrok z omeškania</vt:lpstr>
      <vt:lpstr>Článok VII.</vt:lpstr>
      <vt:lpstr>Platnosť zmluvy</vt:lpstr>
      <vt:lpstr>Článok X.</vt:lpstr>
      <vt:lpstr>Odstúpenie od zmluvy</vt:lpstr>
      <vt:lpstr>Článok XI.</vt:lpstr>
      <vt:lpstr>Spoločné ustanovenia</vt:lpstr>
      <vt:lpstr>Článok XII.</vt:lpstr>
      <vt:lpstr>Osobitné ustanovenia</vt:lpstr>
      <vt:lpstr>Článok XIII.</vt:lpstr>
      <vt:lpstr>Záverečné ustanovenia</vt:lpstr>
    </vt:vector>
  </TitlesOfParts>
  <Company>Hewlett-Packard Company</Company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Ján Molitoris</cp:lastModifiedBy>
  <cp:revision>4</cp:revision>
  <cp:lastPrinted>2019-04-25T06:55:00Z</cp:lastPrinted>
  <dcterms:created xsi:type="dcterms:W3CDTF">2019-06-19T10:22:00Z</dcterms:created>
  <dcterms:modified xsi:type="dcterms:W3CDTF">2019-06-26T07:33:00Z</dcterms:modified>
</cp:coreProperties>
</file>