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3F" w:rsidRPr="000F6C24" w:rsidRDefault="000F6C24" w:rsidP="000F6C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C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Spojená škola internátna Ľ. </w:t>
      </w:r>
      <w:proofErr w:type="spellStart"/>
      <w:r w:rsidRPr="000F6C24">
        <w:rPr>
          <w:rFonts w:ascii="Times New Roman" w:hAnsi="Times New Roman" w:cs="Times New Roman"/>
          <w:b/>
          <w:sz w:val="24"/>
          <w:szCs w:val="24"/>
          <w:u w:val="single"/>
        </w:rPr>
        <w:t>Stárka</w:t>
      </w:r>
      <w:proofErr w:type="spellEnd"/>
      <w:r w:rsidRPr="000F6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12, Trenčín</w:t>
      </w:r>
    </w:p>
    <w:p w:rsidR="000F6C24" w:rsidRDefault="000F6C24" w:rsidP="000F6C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6C24">
        <w:rPr>
          <w:rFonts w:ascii="Times New Roman" w:hAnsi="Times New Roman" w:cs="Times New Roman"/>
          <w:sz w:val="24"/>
          <w:szCs w:val="24"/>
          <w:u w:val="single"/>
        </w:rPr>
        <w:t xml:space="preserve">Aktualizačné vzdelávanie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0F6C24">
        <w:rPr>
          <w:rFonts w:ascii="Times New Roman" w:hAnsi="Times New Roman" w:cs="Times New Roman"/>
          <w:sz w:val="24"/>
          <w:szCs w:val="24"/>
          <w:u w:val="single"/>
        </w:rPr>
        <w:t xml:space="preserve"> hodnotenie</w:t>
      </w:r>
    </w:p>
    <w:p w:rsidR="000F6C24" w:rsidRDefault="000F6C24" w:rsidP="000F6C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6C24" w:rsidRDefault="000F6C24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a odborní zamestnanci SŠI Trenčín sa 18. novembra 2022 zúčastnili aktualizačného vzdelávania pod názvom</w:t>
      </w:r>
      <w:r w:rsidR="004876E8">
        <w:rPr>
          <w:rFonts w:ascii="Times New Roman" w:hAnsi="Times New Roman" w:cs="Times New Roman"/>
          <w:sz w:val="24"/>
          <w:szCs w:val="24"/>
        </w:rPr>
        <w:t>:</w:t>
      </w:r>
    </w:p>
    <w:p w:rsidR="004876E8" w:rsidRPr="00AC506D" w:rsidRDefault="004876E8" w:rsidP="00AC506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D">
        <w:rPr>
          <w:rFonts w:ascii="Times New Roman" w:hAnsi="Times New Roman" w:cs="Times New Roman"/>
          <w:sz w:val="24"/>
          <w:szCs w:val="24"/>
        </w:rPr>
        <w:t xml:space="preserve">Dieťa a žiak s mentálnym postihnutím v kombinácii s telesným postihnutím v podmienkach ŠŠ v kontexte zmien školského </w:t>
      </w:r>
      <w:proofErr w:type="spellStart"/>
      <w:r w:rsidRPr="00AC506D">
        <w:rPr>
          <w:rFonts w:ascii="Times New Roman" w:hAnsi="Times New Roman" w:cs="Times New Roman"/>
          <w:sz w:val="24"/>
          <w:szCs w:val="24"/>
        </w:rPr>
        <w:t>kurikula</w:t>
      </w:r>
      <w:proofErr w:type="spellEnd"/>
    </w:p>
    <w:p w:rsidR="004876E8" w:rsidRPr="00AC506D" w:rsidRDefault="004876E8" w:rsidP="00AC506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D">
        <w:rPr>
          <w:rFonts w:ascii="Times New Roman" w:hAnsi="Times New Roman" w:cs="Times New Roman"/>
          <w:sz w:val="24"/>
          <w:szCs w:val="24"/>
        </w:rPr>
        <w:t>Vzdelávanie dieťaťa a </w:t>
      </w:r>
      <w:r w:rsidR="00AC506D">
        <w:rPr>
          <w:rFonts w:ascii="Times New Roman" w:hAnsi="Times New Roman" w:cs="Times New Roman"/>
          <w:sz w:val="24"/>
          <w:szCs w:val="24"/>
        </w:rPr>
        <w:t xml:space="preserve"> </w:t>
      </w:r>
      <w:r w:rsidRPr="00AC506D">
        <w:rPr>
          <w:rFonts w:ascii="Times New Roman" w:hAnsi="Times New Roman" w:cs="Times New Roman"/>
          <w:sz w:val="24"/>
          <w:szCs w:val="24"/>
        </w:rPr>
        <w:t xml:space="preserve">žiaka s mentálnym postihnutím v kombinácii s NKS v podmienkach </w:t>
      </w:r>
      <w:r w:rsidR="00AC506D" w:rsidRPr="00AC506D">
        <w:rPr>
          <w:rFonts w:ascii="Times New Roman" w:hAnsi="Times New Roman" w:cs="Times New Roman"/>
          <w:sz w:val="24"/>
          <w:szCs w:val="24"/>
        </w:rPr>
        <w:t xml:space="preserve">ŠŠ v kontexte zmien školského </w:t>
      </w:r>
      <w:proofErr w:type="spellStart"/>
      <w:r w:rsidR="00AC506D" w:rsidRPr="00AC506D">
        <w:rPr>
          <w:rFonts w:ascii="Times New Roman" w:hAnsi="Times New Roman" w:cs="Times New Roman"/>
          <w:sz w:val="24"/>
          <w:szCs w:val="24"/>
        </w:rPr>
        <w:t>kurikula</w:t>
      </w:r>
      <w:proofErr w:type="spellEnd"/>
    </w:p>
    <w:p w:rsidR="00AC506D" w:rsidRPr="00AC506D" w:rsidRDefault="00AC506D" w:rsidP="00AC506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6D">
        <w:rPr>
          <w:rFonts w:ascii="Times New Roman" w:hAnsi="Times New Roman" w:cs="Times New Roman"/>
          <w:sz w:val="24"/>
          <w:szCs w:val="24"/>
        </w:rPr>
        <w:t xml:space="preserve">Tvorba </w:t>
      </w:r>
      <w:proofErr w:type="spellStart"/>
      <w:r w:rsidRPr="00AC506D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Pr="00AC506D">
        <w:rPr>
          <w:rFonts w:ascii="Times New Roman" w:hAnsi="Times New Roman" w:cs="Times New Roman"/>
          <w:sz w:val="24"/>
          <w:szCs w:val="24"/>
        </w:rPr>
        <w:t xml:space="preserve"> prostredia vo vzťahu k </w:t>
      </w:r>
      <w:proofErr w:type="spellStart"/>
      <w:r w:rsidRPr="00AC506D">
        <w:rPr>
          <w:rFonts w:ascii="Times New Roman" w:hAnsi="Times New Roman" w:cs="Times New Roman"/>
          <w:sz w:val="24"/>
          <w:szCs w:val="24"/>
        </w:rPr>
        <w:t>inklu</w:t>
      </w: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AC506D">
        <w:rPr>
          <w:rFonts w:ascii="Times New Roman" w:hAnsi="Times New Roman" w:cs="Times New Roman"/>
          <w:sz w:val="24"/>
          <w:szCs w:val="24"/>
        </w:rPr>
        <w:t>ívnemu</w:t>
      </w:r>
      <w:proofErr w:type="spellEnd"/>
      <w:r w:rsidRPr="00AC506D">
        <w:rPr>
          <w:rFonts w:ascii="Times New Roman" w:hAnsi="Times New Roman" w:cs="Times New Roman"/>
          <w:sz w:val="24"/>
          <w:szCs w:val="24"/>
        </w:rPr>
        <w:t xml:space="preserve"> vzdelávaniu</w:t>
      </w:r>
    </w:p>
    <w:p w:rsidR="000F6C24" w:rsidRDefault="000F6C24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24" w:rsidRDefault="000916B9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</w:t>
      </w:r>
    </w:p>
    <w:p w:rsidR="000F6C24" w:rsidRDefault="000F6C24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vyhodnoteniu vzdelávania bol použitý Dotazník na hodnotenie kvality uskutočňovaného vzdelávania v profesijnom rozvoji, ktorý na svojej web stránke odporúča Ministerstvo školstva, vedy, výskumu a športu Slovenskej republiky.</w:t>
      </w:r>
    </w:p>
    <w:p w:rsidR="000F6C24" w:rsidRDefault="000F6C24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Respondenti na otázky odpovedali pomocou stupnice 1 </w:t>
      </w:r>
      <w:r w:rsidR="000916B9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 5. Pri väčšine odpovedí použili hodnotu 5, ktorá vyjadruje „som úplne spokojný/á“ a hodnotu 4, ktorá vyjadruje „som spokojný/á</w:t>
      </w:r>
      <w:r w:rsidR="000916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V odpovediach sa našli aj odpovede s hodnotou 3, ktorá vyjadruje „</w:t>
      </w:r>
      <w:r w:rsidR="000916B9">
        <w:rPr>
          <w:rFonts w:ascii="Times New Roman" w:hAnsi="Times New Roman" w:cs="Times New Roman"/>
          <w:sz w:val="24"/>
          <w:szCs w:val="24"/>
        </w:rPr>
        <w:t>som skôr spokojný/á“ a jedna odpoveď s hodnotou 2, menej sa nevyskytla.</w:t>
      </w:r>
    </w:p>
    <w:p w:rsidR="000916B9" w:rsidRDefault="000916B9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6B9" w:rsidRDefault="000916B9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pozitívnych odpovedí a ohlasov hodnotíme vzdelávanie ako úspešné a vhodné       pre našich zamestnancov.</w:t>
      </w:r>
    </w:p>
    <w:p w:rsidR="000916B9" w:rsidRDefault="000916B9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6B9" w:rsidRDefault="000916B9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6B9" w:rsidRDefault="000916B9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vypracovala: Mgr. Betáková Ľubomíra</w:t>
      </w:r>
    </w:p>
    <w:p w:rsidR="000916B9" w:rsidRDefault="000916B9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6B9" w:rsidRPr="000F6C24" w:rsidRDefault="000916B9" w:rsidP="00091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Trenčíne 29.11.2022             </w:t>
      </w:r>
    </w:p>
    <w:sectPr w:rsidR="000916B9" w:rsidRPr="000F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3F9"/>
    <w:multiLevelType w:val="hybridMultilevel"/>
    <w:tmpl w:val="0E287570"/>
    <w:lvl w:ilvl="0" w:tplc="5274B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24"/>
    <w:rsid w:val="000916B9"/>
    <w:rsid w:val="000F6C24"/>
    <w:rsid w:val="0029353F"/>
    <w:rsid w:val="004876E8"/>
    <w:rsid w:val="00A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0C32"/>
  <w15:chartTrackingRefBased/>
  <w15:docId w15:val="{5CE1307E-78B8-41EC-8CD9-3361075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0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Ľubka Betáková</cp:lastModifiedBy>
  <cp:revision>2</cp:revision>
  <cp:lastPrinted>2023-02-27T06:33:00Z</cp:lastPrinted>
  <dcterms:created xsi:type="dcterms:W3CDTF">2023-01-08T17:14:00Z</dcterms:created>
  <dcterms:modified xsi:type="dcterms:W3CDTF">2023-02-27T06:36:00Z</dcterms:modified>
</cp:coreProperties>
</file>