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4F" w:rsidRPr="00FA6C4F" w:rsidRDefault="00FA6C4F" w:rsidP="00FA6C4F">
      <w:pPr>
        <w:spacing w:after="450" w:line="450" w:lineRule="atLeast"/>
        <w:jc w:val="center"/>
        <w:rPr>
          <w:rFonts w:ascii="Arial" w:eastAsia="Times New Roman" w:hAnsi="Arial" w:cs="Arial"/>
          <w:color w:val="595959"/>
          <w:sz w:val="27"/>
          <w:szCs w:val="27"/>
          <w:lang w:eastAsia="pl-PL"/>
        </w:rPr>
      </w:pPr>
      <w:r w:rsidRPr="00FA6C4F">
        <w:rPr>
          <w:rFonts w:ascii="Arial" w:eastAsia="Times New Roman" w:hAnsi="Arial" w:cs="Arial"/>
          <w:b/>
          <w:bCs/>
          <w:color w:val="595959"/>
          <w:sz w:val="27"/>
          <w:szCs w:val="27"/>
          <w:lang w:eastAsia="pl-PL"/>
        </w:rPr>
        <w:t>INFORMACJA O DYŻURZE WAKACYJNYM</w:t>
      </w:r>
    </w:p>
    <w:p w:rsidR="00FA6C4F" w:rsidRPr="00FA6C4F" w:rsidRDefault="00FA6C4F" w:rsidP="00FA6C4F">
      <w:pPr>
        <w:spacing w:after="450" w:line="450" w:lineRule="atLeast"/>
        <w:rPr>
          <w:rFonts w:ascii="Arial" w:eastAsia="Times New Roman" w:hAnsi="Arial" w:cs="Arial"/>
          <w:color w:val="595959"/>
          <w:sz w:val="27"/>
          <w:szCs w:val="27"/>
          <w:lang w:eastAsia="pl-PL"/>
        </w:rPr>
      </w:pPr>
      <w:r w:rsidRPr="00FA6C4F">
        <w:rPr>
          <w:rFonts w:ascii="Arial" w:eastAsia="Times New Roman" w:hAnsi="Arial" w:cs="Arial"/>
          <w:color w:val="595959"/>
          <w:sz w:val="27"/>
          <w:szCs w:val="27"/>
          <w:lang w:eastAsia="pl-PL"/>
        </w:rPr>
        <w:t>/na podstawie Zarządzenia Prezydenta nr 385/22 z dnia 16.12.2022r. i nr 67/24 z dnia 23.02.2024r/</w:t>
      </w:r>
    </w:p>
    <w:p w:rsidR="00FA6C4F" w:rsidRPr="00FA6C4F" w:rsidRDefault="00FA6C4F" w:rsidP="00FA6C4F">
      <w:pPr>
        <w:spacing w:after="450" w:line="450" w:lineRule="atLeast"/>
        <w:jc w:val="both"/>
        <w:rPr>
          <w:rFonts w:ascii="Arial" w:eastAsia="Times New Roman" w:hAnsi="Arial" w:cs="Arial"/>
          <w:color w:val="595959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595959"/>
          <w:sz w:val="27"/>
          <w:szCs w:val="27"/>
          <w:lang w:eastAsia="pl-PL"/>
        </w:rPr>
        <w:t xml:space="preserve">Szkoła Podstawowa nr 4 </w:t>
      </w:r>
      <w:r w:rsidRPr="00FA6C4F">
        <w:rPr>
          <w:rFonts w:ascii="Arial" w:eastAsia="Times New Roman" w:hAnsi="Arial" w:cs="Arial"/>
          <w:color w:val="595959"/>
          <w:sz w:val="27"/>
          <w:szCs w:val="27"/>
          <w:lang w:eastAsia="pl-PL"/>
        </w:rPr>
        <w:t>w Łomży pełni dyżur w miesiącu </w:t>
      </w:r>
      <w:r>
        <w:rPr>
          <w:rFonts w:ascii="Arial" w:eastAsia="Times New Roman" w:hAnsi="Arial" w:cs="Arial"/>
          <w:b/>
          <w:bCs/>
          <w:color w:val="595959"/>
          <w:sz w:val="27"/>
          <w:szCs w:val="27"/>
          <w:lang w:eastAsia="pl-PL"/>
        </w:rPr>
        <w:t>sierpniu</w:t>
      </w:r>
      <w:r w:rsidRPr="00FA6C4F">
        <w:rPr>
          <w:rFonts w:ascii="Arial" w:eastAsia="Times New Roman" w:hAnsi="Arial" w:cs="Arial"/>
          <w:b/>
          <w:bCs/>
          <w:color w:val="595959"/>
          <w:sz w:val="27"/>
          <w:szCs w:val="27"/>
          <w:lang w:eastAsia="pl-PL"/>
        </w:rPr>
        <w:t> </w:t>
      </w:r>
      <w:r w:rsidRPr="00FA6C4F">
        <w:rPr>
          <w:rFonts w:ascii="Arial" w:eastAsia="Times New Roman" w:hAnsi="Arial" w:cs="Arial"/>
          <w:color w:val="595959"/>
          <w:sz w:val="27"/>
          <w:szCs w:val="27"/>
          <w:lang w:eastAsia="pl-PL"/>
        </w:rPr>
        <w:t>br., w wg. załączonego harmonogramu</w:t>
      </w:r>
      <w:r>
        <w:rPr>
          <w:rFonts w:ascii="Arial" w:eastAsia="Times New Roman" w:hAnsi="Arial" w:cs="Arial"/>
          <w:color w:val="595959"/>
          <w:sz w:val="27"/>
          <w:szCs w:val="27"/>
          <w:lang w:eastAsia="pl-PL"/>
        </w:rPr>
        <w:t xml:space="preserve"> ( zarządzenie prezydenta)</w:t>
      </w:r>
    </w:p>
    <w:p w:rsidR="00FA6C4F" w:rsidRPr="00FA6C4F" w:rsidRDefault="00FA6C4F" w:rsidP="00FA6C4F">
      <w:pPr>
        <w:spacing w:after="450" w:line="450" w:lineRule="atLeast"/>
        <w:jc w:val="both"/>
        <w:rPr>
          <w:rFonts w:ascii="Arial" w:eastAsia="Times New Roman" w:hAnsi="Arial" w:cs="Arial"/>
          <w:color w:val="595959"/>
          <w:sz w:val="27"/>
          <w:szCs w:val="27"/>
          <w:lang w:eastAsia="pl-PL"/>
        </w:rPr>
      </w:pPr>
      <w:r w:rsidRPr="00FA6C4F">
        <w:rPr>
          <w:rFonts w:ascii="Arial" w:eastAsia="Times New Roman" w:hAnsi="Arial" w:cs="Arial"/>
          <w:color w:val="595959"/>
          <w:sz w:val="27"/>
          <w:szCs w:val="27"/>
          <w:lang w:eastAsia="pl-PL"/>
        </w:rPr>
        <w:t>*</w:t>
      </w:r>
      <w:r w:rsidRPr="00FA6C4F">
        <w:rPr>
          <w:rFonts w:ascii="Arial" w:eastAsia="Times New Roman" w:hAnsi="Arial" w:cs="Arial"/>
          <w:b/>
          <w:bCs/>
          <w:color w:val="595959"/>
          <w:sz w:val="27"/>
          <w:szCs w:val="27"/>
          <w:lang w:eastAsia="pl-PL"/>
        </w:rPr>
        <w:t>  15-30.04.2024r. </w:t>
      </w:r>
      <w:r w:rsidRPr="00FA6C4F">
        <w:rPr>
          <w:rFonts w:ascii="Arial" w:eastAsia="Times New Roman" w:hAnsi="Arial" w:cs="Arial"/>
          <w:color w:val="595959"/>
          <w:sz w:val="27"/>
          <w:szCs w:val="27"/>
          <w:lang w:eastAsia="pl-PL"/>
        </w:rPr>
        <w:t>–</w:t>
      </w:r>
      <w:r w:rsidRPr="00FA6C4F">
        <w:rPr>
          <w:rFonts w:ascii="Arial" w:eastAsia="Times New Roman" w:hAnsi="Arial" w:cs="Arial"/>
          <w:b/>
          <w:bCs/>
          <w:color w:val="595959"/>
          <w:sz w:val="27"/>
          <w:szCs w:val="27"/>
          <w:lang w:eastAsia="pl-PL"/>
        </w:rPr>
        <w:t> </w:t>
      </w:r>
      <w:r w:rsidRPr="00FA6C4F">
        <w:rPr>
          <w:rFonts w:ascii="Arial" w:eastAsia="Times New Roman" w:hAnsi="Arial" w:cs="Arial"/>
          <w:color w:val="595959"/>
          <w:sz w:val="27"/>
          <w:szCs w:val="27"/>
          <w:lang w:eastAsia="pl-PL"/>
        </w:rPr>
        <w:t>składanie kart  zgłoszeń na dyżur  /karty dostępne w sekreta</w:t>
      </w:r>
      <w:r w:rsidR="002A3C75">
        <w:rPr>
          <w:rFonts w:ascii="Arial" w:eastAsia="Times New Roman" w:hAnsi="Arial" w:cs="Arial"/>
          <w:color w:val="595959"/>
          <w:sz w:val="27"/>
          <w:szCs w:val="27"/>
          <w:lang w:eastAsia="pl-PL"/>
        </w:rPr>
        <w:t xml:space="preserve">riacie </w:t>
      </w:r>
      <w:bookmarkStart w:id="0" w:name="_GoBack"/>
      <w:bookmarkEnd w:id="0"/>
    </w:p>
    <w:p w:rsidR="00FA6C4F" w:rsidRPr="00FA6C4F" w:rsidRDefault="00FA6C4F" w:rsidP="00FA6C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na miesiąc sierpień</w:t>
      </w:r>
      <w:r w:rsidRPr="00FA6C4F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do naszego przedszkola</w:t>
      </w:r>
    </w:p>
    <w:p w:rsidR="00FA6C4F" w:rsidRPr="00FA6C4F" w:rsidRDefault="00FA6C4F" w:rsidP="00FA6C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FA6C4F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na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miesiąc lipiec</w:t>
      </w:r>
      <w:r w:rsidRPr="00FA6C4F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 do  placówki pełniącej dyżur w tym miesiącu</w:t>
      </w:r>
    </w:p>
    <w:p w:rsidR="00FA6C4F" w:rsidRPr="00FA6C4F" w:rsidRDefault="00FA6C4F" w:rsidP="00FA6C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FA6C4F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do wniosku należy dołączyć  </w:t>
      </w:r>
      <w:r w:rsidRPr="00FA6C4F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oświadczenia</w:t>
      </w:r>
      <w:r w:rsidRPr="00FA6C4F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rodziców</w:t>
      </w:r>
      <w:r w:rsidRPr="00FA6C4F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 </w:t>
      </w:r>
      <w:r w:rsidRPr="00FA6C4F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o braku możliwości zapewnienia opieki dziecku w okresie wakacyjnym   /rodzice pracują i nie korzystają z urlopu w tym czasie/</w:t>
      </w:r>
    </w:p>
    <w:p w:rsidR="00FA6C4F" w:rsidRPr="00FA6C4F" w:rsidRDefault="00FA6C4F" w:rsidP="00FA6C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FA6C4F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pierwszeństwo przyjęcia mają dzieci z placówki dyżurującej</w:t>
      </w:r>
    </w:p>
    <w:p w:rsidR="00FA6C4F" w:rsidRPr="00FA6C4F" w:rsidRDefault="00FA6C4F" w:rsidP="00FA6C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FA6C4F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dyrektor może przyjąć dziecko z innej placówki, o ile będą wolne miejsca</w:t>
      </w:r>
    </w:p>
    <w:p w:rsidR="00FA6C4F" w:rsidRPr="00FA6C4F" w:rsidRDefault="00FA6C4F" w:rsidP="00FA6C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FA6C4F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przyjęcia  z innej placówki niż macierzysta będą odbywały się wg. kolejności  składanych kart  zgłoszeń  w/w  wymienionym terminie</w:t>
      </w:r>
    </w:p>
    <w:p w:rsidR="00FA6C4F" w:rsidRPr="00FA6C4F" w:rsidRDefault="00FA6C4F" w:rsidP="00FA6C4F">
      <w:pPr>
        <w:spacing w:after="450" w:line="450" w:lineRule="atLeast"/>
        <w:jc w:val="both"/>
        <w:rPr>
          <w:rFonts w:ascii="Arial" w:eastAsia="Times New Roman" w:hAnsi="Arial" w:cs="Arial"/>
          <w:color w:val="595959"/>
          <w:sz w:val="27"/>
          <w:szCs w:val="27"/>
          <w:lang w:eastAsia="pl-PL"/>
        </w:rPr>
      </w:pPr>
      <w:r w:rsidRPr="00FA6C4F">
        <w:rPr>
          <w:rFonts w:ascii="Arial" w:eastAsia="Times New Roman" w:hAnsi="Arial" w:cs="Arial"/>
          <w:color w:val="595959"/>
          <w:sz w:val="27"/>
          <w:szCs w:val="27"/>
          <w:lang w:eastAsia="pl-PL"/>
        </w:rPr>
        <w:t>*  </w:t>
      </w:r>
      <w:r w:rsidRPr="00FA6C4F">
        <w:rPr>
          <w:rFonts w:ascii="Arial" w:eastAsia="Times New Roman" w:hAnsi="Arial" w:cs="Arial"/>
          <w:b/>
          <w:bCs/>
          <w:color w:val="595959"/>
          <w:sz w:val="27"/>
          <w:szCs w:val="27"/>
          <w:lang w:eastAsia="pl-PL"/>
        </w:rPr>
        <w:t>23.05.2024r</w:t>
      </w:r>
      <w:r w:rsidRPr="00FA6C4F">
        <w:rPr>
          <w:rFonts w:ascii="Arial" w:eastAsia="Times New Roman" w:hAnsi="Arial" w:cs="Arial"/>
          <w:color w:val="595959"/>
          <w:sz w:val="27"/>
          <w:szCs w:val="27"/>
          <w:lang w:eastAsia="pl-PL"/>
        </w:rPr>
        <w:t>. – podanie informacji o zakwalifikowaniu się dziecka na dyżur w naszej placówce</w:t>
      </w:r>
    </w:p>
    <w:p w:rsidR="00FA6C4F" w:rsidRPr="00FA6C4F" w:rsidRDefault="00FA6C4F" w:rsidP="00FA6C4F">
      <w:pPr>
        <w:spacing w:after="450" w:line="450" w:lineRule="atLeast"/>
        <w:rPr>
          <w:rFonts w:ascii="Arial" w:eastAsia="Times New Roman" w:hAnsi="Arial" w:cs="Arial"/>
          <w:color w:val="595959"/>
          <w:sz w:val="27"/>
          <w:szCs w:val="27"/>
          <w:lang w:eastAsia="pl-PL"/>
        </w:rPr>
      </w:pPr>
      <w:r w:rsidRPr="00FA6C4F">
        <w:rPr>
          <w:rFonts w:ascii="Arial" w:eastAsia="Times New Roman" w:hAnsi="Arial" w:cs="Arial"/>
          <w:color w:val="595959"/>
          <w:sz w:val="27"/>
          <w:szCs w:val="27"/>
          <w:lang w:eastAsia="pl-PL"/>
        </w:rPr>
        <w:t>*  </w:t>
      </w:r>
      <w:r w:rsidRPr="00FA6C4F">
        <w:rPr>
          <w:rFonts w:ascii="Arial" w:eastAsia="Times New Roman" w:hAnsi="Arial" w:cs="Arial"/>
          <w:b/>
          <w:bCs/>
          <w:color w:val="595959"/>
          <w:sz w:val="27"/>
          <w:szCs w:val="27"/>
          <w:lang w:eastAsia="pl-PL"/>
        </w:rPr>
        <w:t>do 31.05.2024r. do godz.15</w:t>
      </w:r>
      <w:r w:rsidRPr="00FA6C4F">
        <w:rPr>
          <w:rFonts w:ascii="Arial" w:eastAsia="Times New Roman" w:hAnsi="Arial" w:cs="Arial"/>
          <w:color w:val="595959"/>
          <w:sz w:val="27"/>
          <w:szCs w:val="27"/>
          <w:lang w:eastAsia="pl-PL"/>
        </w:rPr>
        <w:t>– rodzice pisemnie potwierdzają uczęszczanie dziecka na dyżur</w:t>
      </w:r>
      <w:r w:rsidRPr="00FA6C4F">
        <w:rPr>
          <w:rFonts w:ascii="Arial" w:eastAsia="Times New Roman" w:hAnsi="Arial" w:cs="Arial"/>
          <w:color w:val="595959"/>
          <w:sz w:val="27"/>
          <w:szCs w:val="27"/>
          <w:lang w:eastAsia="pl-PL"/>
        </w:rPr>
        <w:br/>
        <w:t>– rezygnację z dyżuru wakacyjnego należy zgłosić pisemnie najpóźniej 14 dni przed</w:t>
      </w:r>
      <w:r w:rsidRPr="00FA6C4F">
        <w:rPr>
          <w:rFonts w:ascii="Arial" w:eastAsia="Times New Roman" w:hAnsi="Arial" w:cs="Arial"/>
          <w:color w:val="595959"/>
          <w:sz w:val="27"/>
          <w:szCs w:val="27"/>
          <w:lang w:eastAsia="pl-PL"/>
        </w:rPr>
        <w:br/>
        <w:t>rozpoczęciem dyżuru</w:t>
      </w:r>
    </w:p>
    <w:p w:rsidR="009F2681" w:rsidRDefault="009F2681"/>
    <w:sectPr w:rsidR="009F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E1549"/>
    <w:multiLevelType w:val="multilevel"/>
    <w:tmpl w:val="7B5A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6B"/>
    <w:rsid w:val="002A3C75"/>
    <w:rsid w:val="0095676B"/>
    <w:rsid w:val="009F2681"/>
    <w:rsid w:val="00E1204F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898"/>
  <w15:chartTrackingRefBased/>
  <w15:docId w15:val="{CF9A03C9-C7B5-4FC3-969D-9FF9406C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6C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2024-04-17T05:56:00Z</cp:lastPrinted>
  <dcterms:created xsi:type="dcterms:W3CDTF">2024-04-16T21:15:00Z</dcterms:created>
  <dcterms:modified xsi:type="dcterms:W3CDTF">2024-04-17T07:12:00Z</dcterms:modified>
</cp:coreProperties>
</file>