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D" w:rsidRPr="00466D3D" w:rsidRDefault="00466D3D" w:rsidP="00466D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sk-SK"/>
        </w:rPr>
      </w:pPr>
      <w:r w:rsidRPr="00466D3D">
        <w:rPr>
          <w:rFonts w:asciiTheme="majorHAnsi" w:eastAsia="Times New Roman" w:hAnsiTheme="majorHAnsi" w:cstheme="majorHAnsi"/>
          <w:b/>
          <w:sz w:val="28"/>
          <w:szCs w:val="28"/>
          <w:lang w:eastAsia="sk-SK"/>
        </w:rPr>
        <w:t>VŠEOBECNÉ POKYNY A ĎALŠIE INFORMÁCIE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EČ a PFIČ MS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si nezabudnite priniesť svoj občiansky preukaz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pre overenie totožnosti. V prípade zabudnutia občianskeho preukazu je potrebné zabezpečiť jeho doručenie do školy do doby odovzdania </w:t>
      </w:r>
      <w:proofErr w:type="spellStart"/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odpoveďového</w:t>
      </w:r>
      <w:proofErr w:type="spellEnd"/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hárka (OH) testu EČ MS, aby vašu totožnosť mohol overiť predseda PMK/ŠMK.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V prípade straty občianskeho preukazu je potrebné priniesť pas/vodičský preukaz, prípadne potvrdenia o občianskom preukaze vydané príslušným OR PZ, ku ktorému doložíte iný doklad s fotografiou (napr. kartu ISIC a pod.).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Zistite a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zapamätajte si kód svojej školy a svoje rodné číslo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MS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musíte mať vypnuté mobilné telefóny a ďalšie elektronické zariadenia s možnosťou pripojenia na internet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. V čase administrácie testov ich nemôžete používať ani na chodbách.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testovania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môžete mať pri sebe vlastný nápoj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. Žiadne potraviny nie sú povolené (okrem konania PFIČ MS z vyučovacích jazykov). Pri občerstvovaní nesmiete rušiť spolužiakov a musíte dbať na to, aby ste neznečistili a nepoškodili OH a tlačivá PFIČ MS. 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Nesmiete používať zošity, učebnice ani inú literatúru (okrem určenej literatúry pre PFIČ MS z vyučovacích jazykov</w:t>
      </w:r>
      <w:bookmarkStart w:id="0" w:name="_GoBack"/>
      <w:bookmarkEnd w:id="0"/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, ktorá bude pripravená v učebni).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Veci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ktoré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počas testovania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nepotrebujete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(aj peračníky, mobilné telefóny a ďalšie elektronické zariadenia s možnosťou pripojenia na internet),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 xml:space="preserve"> nesmú byť na laviciach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, ani v tesnej blízkosti lavice, ale na mieste, ktoré určí administrátor.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MS môžete používať pripravené pomocné papiere označené pečiatkou školy, ktoré vám rozdá administrátor. Do testov EČ MS nesmiete písať, odpovede na úlohy zaznačíte do OH.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Odpovede písané na pomocný papier sa neberú do úvahy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. Ak vám nebude stačiť pridelený pomocný papier, môžete si v tichosti vziať ďalší z katedry.  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Pri písaní do OH môžete používať iba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perá s čiernou alebo modrou náplňou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Nesmiete písať obyčajnou ceruzkou alebo </w:t>
      </w:r>
      <w:proofErr w:type="spellStart"/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pentelkou</w:t>
      </w:r>
      <w:proofErr w:type="spellEnd"/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plniacim ani veľmi tenko alebo slabo píšucim perom (nie sú vhodné na skenovanie OH).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Pripravte si viac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vhodných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pier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. </w:t>
      </w:r>
    </w:p>
    <w:p w:rsidR="00466D3D" w:rsidRPr="00466D3D" w:rsidRDefault="00466D3D" w:rsidP="00466D3D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 prípade, že sa v priebehu EČ a PFIČ MS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budete správať nedovoleným spôsobom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(používanie nepovolených pomôcok, komunikovanie mobilným telefónom, odpisovanie, vyrušovanie a pod.), predseda predmetovej maturitnej komisie vašu skúšku preruší. V tom prípade 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musíte opustiť učebňu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>, </w:t>
      </w:r>
      <w:r w:rsidRPr="00466D3D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skúška je neplatná a budete ju musieť opakovať</w:t>
      </w:r>
      <w:r w:rsidRPr="00466D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 riadnom termíne nasledujúceho školského roka.                               </w:t>
      </w:r>
    </w:p>
    <w:sectPr w:rsidR="00466D3D" w:rsidRPr="00466D3D" w:rsidSect="00466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4EE"/>
    <w:multiLevelType w:val="multilevel"/>
    <w:tmpl w:val="D1F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B630C"/>
    <w:multiLevelType w:val="hybridMultilevel"/>
    <w:tmpl w:val="0C42948E"/>
    <w:lvl w:ilvl="0" w:tplc="F18E932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3D"/>
    <w:rsid w:val="00466D3D"/>
    <w:rsid w:val="007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387"/>
  <w15:chartTrackingRefBased/>
  <w15:docId w15:val="{C2658C60-4FA4-43D7-8AE3-2224533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66D3D"/>
    <w:rPr>
      <w:b/>
      <w:bCs/>
    </w:rPr>
  </w:style>
  <w:style w:type="character" w:customStyle="1" w:styleId="markedcontent">
    <w:name w:val="markedcontent"/>
    <w:basedOn w:val="Predvolenpsmoodseku"/>
    <w:rsid w:val="00466D3D"/>
  </w:style>
  <w:style w:type="paragraph" w:styleId="Odsekzoznamu">
    <w:name w:val="List Paragraph"/>
    <w:basedOn w:val="Normlny"/>
    <w:uiPriority w:val="34"/>
    <w:qFormat/>
    <w:rsid w:val="0046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2022-02-14T17:21:00Z</dcterms:created>
  <dcterms:modified xsi:type="dcterms:W3CDTF">2022-02-14T17:27:00Z</dcterms:modified>
</cp:coreProperties>
</file>