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EF" w:rsidRPr="00CA4A2C" w:rsidRDefault="008414EF" w:rsidP="008414EF">
      <w:pPr>
        <w:autoSpaceDE w:val="0"/>
        <w:autoSpaceDN w:val="0"/>
        <w:adjustRightInd w:val="0"/>
        <w:spacing w:after="0" w:line="360" w:lineRule="auto"/>
        <w:rPr>
          <w:rFonts w:ascii="Interstate-Light" w:hAnsi="Interstate-Light" w:cs="Interstate-Light"/>
          <w:sz w:val="40"/>
          <w:szCs w:val="40"/>
        </w:rPr>
      </w:pPr>
      <w:r w:rsidRPr="00CA4A2C">
        <w:rPr>
          <w:rFonts w:ascii="Interstate-Light" w:hAnsi="Interstate-Light" w:cs="Interstate-Light"/>
          <w:sz w:val="40"/>
          <w:szCs w:val="40"/>
        </w:rPr>
        <w:t>TEMAT KOMPLEKSOWY:</w:t>
      </w:r>
    </w:p>
    <w:p w:rsidR="008414EF" w:rsidRPr="00CA4A2C" w:rsidRDefault="008414EF" w:rsidP="008414EF">
      <w:pPr>
        <w:autoSpaceDE w:val="0"/>
        <w:autoSpaceDN w:val="0"/>
        <w:adjustRightInd w:val="0"/>
        <w:spacing w:after="0" w:line="360" w:lineRule="auto"/>
        <w:rPr>
          <w:rFonts w:ascii="Interstate-Light" w:hAnsi="Interstate-Light" w:cs="Interstate-Light"/>
          <w:sz w:val="40"/>
          <w:szCs w:val="40"/>
        </w:rPr>
      </w:pPr>
      <w:r w:rsidRPr="00CA4A2C">
        <w:rPr>
          <w:rFonts w:ascii="Interstate-Light" w:hAnsi="Interstate-Light" w:cs="Interstate-Light"/>
          <w:sz w:val="40"/>
          <w:szCs w:val="40"/>
        </w:rPr>
        <w:t>MOJA MIEJSCOWOŚĆ</w:t>
      </w:r>
    </w:p>
    <w:p w:rsidR="008414EF" w:rsidRPr="00CA4A2C" w:rsidRDefault="008414EF" w:rsidP="008414EF">
      <w:pPr>
        <w:autoSpaceDE w:val="0"/>
        <w:autoSpaceDN w:val="0"/>
        <w:adjustRightInd w:val="0"/>
        <w:spacing w:after="0" w:line="360" w:lineRule="auto"/>
        <w:rPr>
          <w:rFonts w:ascii="Interstate-Regular" w:hAnsi="Interstate-Regular" w:cs="Interstate-Regular"/>
          <w:sz w:val="34"/>
          <w:szCs w:val="34"/>
        </w:rPr>
      </w:pPr>
      <w:r w:rsidRPr="00CA4A2C">
        <w:rPr>
          <w:rFonts w:ascii="Interstate-Regular" w:hAnsi="Interstate-Regular" w:cs="Interstate-Regular"/>
          <w:sz w:val="34"/>
          <w:szCs w:val="34"/>
        </w:rPr>
        <w:t>Dzień 1</w:t>
      </w:r>
    </w:p>
    <w:p w:rsidR="00761F67" w:rsidRPr="00CA4A2C" w:rsidRDefault="008414EF" w:rsidP="008414EF">
      <w:pPr>
        <w:spacing w:line="360" w:lineRule="auto"/>
        <w:rPr>
          <w:rFonts w:ascii="Interstate-Regular" w:hAnsi="Interstate-Regular" w:cs="Interstate-Regular"/>
          <w:sz w:val="34"/>
          <w:szCs w:val="34"/>
        </w:rPr>
      </w:pPr>
      <w:r w:rsidRPr="00CA4A2C">
        <w:rPr>
          <w:rFonts w:ascii="Interstate-Light" w:hAnsi="Interstate-Light" w:cs="Interstate-Light"/>
          <w:sz w:val="34"/>
          <w:szCs w:val="34"/>
        </w:rPr>
        <w:t xml:space="preserve">Temat dnia: </w:t>
      </w:r>
      <w:r w:rsidRPr="00CA4A2C">
        <w:rPr>
          <w:rFonts w:ascii="Interstate-Regular" w:hAnsi="Interstate-Regular" w:cs="Interstate-Regular"/>
          <w:sz w:val="34"/>
          <w:szCs w:val="34"/>
        </w:rPr>
        <w:t>Polska mój dom ojczysty</w:t>
      </w:r>
    </w:p>
    <w:p w:rsidR="008414EF" w:rsidRPr="008414EF" w:rsidRDefault="008414EF" w:rsidP="008414EF">
      <w:pPr>
        <w:spacing w:line="360" w:lineRule="auto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14EF">
        <w:rPr>
          <w:rFonts w:ascii="Times New Roman" w:hAnsi="Times New Roman" w:cs="Times New Roman"/>
          <w:b/>
          <w:sz w:val="24"/>
          <w:szCs w:val="24"/>
        </w:rPr>
        <w:t>Recytacja wiersza „Mój dom” Doroty Kossakowskiej.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Każdy człowiek ma swój dom.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Może być mały lub duży.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Takie miejsce, do którego,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chętnie wracamy z podróży.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W moim domu jest wesoło,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wszyscy sobie pomagamy.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Gdy jest problem to idziemy,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do taty, babci lub mamy.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I jak być dobrym człowiekiem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każdego dnia się uczymy.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A gdy będziemy dorośli,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wiele dobrego zrobimy.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Ja kocham mój dom rodzinny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i kocham ojczyznę moją.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W Polsce chce mieszkać, pracować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14EF">
        <w:rPr>
          <w:rFonts w:ascii="Times New Roman" w:hAnsi="Times New Roman" w:cs="Times New Roman"/>
          <w:color w:val="000000"/>
          <w:sz w:val="24"/>
          <w:szCs w:val="24"/>
        </w:rPr>
        <w:t>I oddać jej przyszłość swoją.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14EF">
        <w:rPr>
          <w:rFonts w:ascii="Times New Roman" w:hAnsi="Times New Roman" w:cs="Times New Roman"/>
          <w:b/>
          <w:sz w:val="24"/>
          <w:szCs w:val="24"/>
        </w:rPr>
        <w:t>„Co to jest Polska? – rozmowa z dziećmi w oparciu o wiersz i planszę nr 13</w:t>
      </w:r>
    </w:p>
    <w:p w:rsid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- Jaka jest pierwsza głoska w słowie Polska?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14EF">
        <w:rPr>
          <w:rFonts w:ascii="Times New Roman" w:hAnsi="Times New Roman" w:cs="Times New Roman"/>
          <w:b/>
          <w:sz w:val="24"/>
          <w:szCs w:val="24"/>
        </w:rPr>
        <w:t>Układanie zdań do ilustracji (plansza z literą „p”).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Wyszukiwanie na ilustracji nazw przedmiotów, osób, roślin, w których występuje głoska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„p”.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 xml:space="preserve">Wyeksponowanie </w:t>
      </w:r>
      <w:r w:rsidR="00CA4A2C">
        <w:rPr>
          <w:rFonts w:ascii="Times New Roman" w:hAnsi="Times New Roman" w:cs="Times New Roman"/>
          <w:sz w:val="24"/>
          <w:szCs w:val="24"/>
        </w:rPr>
        <w:t>przez rodzica</w:t>
      </w:r>
      <w:r w:rsidRPr="008414EF">
        <w:rPr>
          <w:rFonts w:ascii="Times New Roman" w:hAnsi="Times New Roman" w:cs="Times New Roman"/>
          <w:sz w:val="24"/>
          <w:szCs w:val="24"/>
        </w:rPr>
        <w:t xml:space="preserve"> słowa - wyrazu podstawowego „Polska” oraz ilustracji</w:t>
      </w:r>
    </w:p>
    <w:p w:rsid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lastRenderedPageBreak/>
        <w:t>przedstawiającej Polskę.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14EF">
        <w:rPr>
          <w:rFonts w:ascii="Times New Roman" w:hAnsi="Times New Roman" w:cs="Times New Roman"/>
          <w:b/>
          <w:sz w:val="24"/>
          <w:szCs w:val="24"/>
        </w:rPr>
        <w:t>Analiza i synteza słuchowa słowa - wyrazu podstawowego „Polska”: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76800" cy="3762375"/>
            <wp:effectExtent l="19050" t="0" r="0" b="0"/>
            <wp:docPr id="1" name="Obraz 0" descr="flaga 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 pols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wypowiadanie całego słowa - wyrazu,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wybrzmiewanie kolejnych sylab połączone z klaskaniem – liczenie sylab,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podział słowa na głoski połączone z klaskaniem – liczenie głosek,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określenie położenia głoski „p” w słowie-wyrazie „Polska”,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podawanie przykładowych słów z głoską „p” w nagłosie,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wyszukiwanie głoski „p” w pokazanych obrazkach (nauczyciel nazywa przedmioty, rośliny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i zwierzęta znajdujące się na obrazkach, a dzieci klaszczą w momencie gdy usłyszą głoskę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„p”),</w:t>
      </w:r>
    </w:p>
    <w:p w:rsidR="008414EF" w:rsidRPr="008414EF" w:rsidRDefault="008414EF" w:rsidP="008414EF">
      <w:pPr>
        <w:tabs>
          <w:tab w:val="left" w:pos="5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wyszukiwanie głoski „p” w swoim imieniu i nazwisku.</w:t>
      </w:r>
      <w:r w:rsidRPr="008414EF">
        <w:rPr>
          <w:rFonts w:ascii="Times New Roman" w:hAnsi="Times New Roman" w:cs="Times New Roman"/>
          <w:sz w:val="24"/>
          <w:szCs w:val="24"/>
        </w:rPr>
        <w:tab/>
      </w:r>
    </w:p>
    <w:p w:rsidR="008414EF" w:rsidRDefault="008414EF" w:rsidP="008414EF">
      <w:pPr>
        <w:tabs>
          <w:tab w:val="left" w:pos="5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A2C" w:rsidRDefault="00CA4A2C" w:rsidP="008414EF">
      <w:pPr>
        <w:tabs>
          <w:tab w:val="left" w:pos="5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A2C" w:rsidRDefault="00CA4A2C" w:rsidP="008414EF">
      <w:pPr>
        <w:tabs>
          <w:tab w:val="left" w:pos="5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A2C" w:rsidRDefault="00CA4A2C" w:rsidP="008414EF">
      <w:pPr>
        <w:tabs>
          <w:tab w:val="left" w:pos="5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A2C" w:rsidRDefault="00CA4A2C" w:rsidP="008414EF">
      <w:pPr>
        <w:tabs>
          <w:tab w:val="left" w:pos="5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A2C" w:rsidRDefault="00CA4A2C" w:rsidP="008414EF">
      <w:pPr>
        <w:tabs>
          <w:tab w:val="left" w:pos="5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A2C" w:rsidRPr="008414EF" w:rsidRDefault="00CA4A2C" w:rsidP="008414EF">
      <w:pPr>
        <w:tabs>
          <w:tab w:val="left" w:pos="5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4EF" w:rsidRDefault="008414EF" w:rsidP="00CA4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14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Analiza i synteza wzrokowa słowa - wyrazu podstawowego „garnek” </w:t>
      </w:r>
    </w:p>
    <w:p w:rsidR="00CA4A2C" w:rsidRPr="008414EF" w:rsidRDefault="00CA4A2C" w:rsidP="00CA4A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067050" cy="3067050"/>
            <wp:effectExtent l="19050" t="0" r="0" b="0"/>
            <wp:docPr id="2" name="Obraz 1" descr="pol_pl_Garnek-emaliowany-Emalia-Polska-Pleszew-gladki-z-pokrywka-28-cm-12-l-20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Garnek-emaliowany-Emalia-Polska-Pleszew-gladki-z-pokrywka-28-cm-12-l-208_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036" cy="306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podział słowa - wyrazu „Polska” na sylaby i ułożenie dwóch białych kartoników (nauczyciel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układa na tablicy, a dzieci na dywanie),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podział słowa - wyrazu „Polska” na głoski i ułożenie 6 białych cegiełek przez nauczyciela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i dzieci,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podział słowa - wyrazu „Polska” na spółgłoski i samogłoski (ułożenie przez nauczyciela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i dzieci 2 czerwonych i 4 niebieskich cegiełek),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zastąpienie kartoników nowo poznaną literą,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wskazanie miejsca nowej litery (na początku wyrazu).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4EF" w:rsidRPr="00CA4A2C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4A2C">
        <w:rPr>
          <w:rFonts w:ascii="Times New Roman" w:hAnsi="Times New Roman" w:cs="Times New Roman"/>
          <w:b/>
          <w:sz w:val="24"/>
          <w:szCs w:val="24"/>
        </w:rPr>
        <w:t>Ćwiczenia w czytaniu – praca z książką „</w:t>
      </w:r>
      <w:proofErr w:type="spellStart"/>
      <w:r w:rsidRPr="00CA4A2C">
        <w:rPr>
          <w:rFonts w:ascii="Times New Roman" w:hAnsi="Times New Roman" w:cs="Times New Roman"/>
          <w:b/>
          <w:sz w:val="24"/>
          <w:szCs w:val="24"/>
        </w:rPr>
        <w:t>Trefliki</w:t>
      </w:r>
      <w:proofErr w:type="spellEnd"/>
      <w:r w:rsidRPr="00CA4A2C">
        <w:rPr>
          <w:rFonts w:ascii="Times New Roman" w:hAnsi="Times New Roman" w:cs="Times New Roman"/>
          <w:b/>
          <w:sz w:val="24"/>
          <w:szCs w:val="24"/>
        </w:rPr>
        <w:t xml:space="preserve"> w przedszkolu – sześciolatek” cz. 4, s. 68.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wyszukiwanie na ilustracji elementów, których nazwy rozpoczynają się głoską „p” i otoczenie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ich niebieską pętlą,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• podkreślenie niebieskim kolorem nowo poznanej litery drukowanej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w wyrazach (wyjaśnienie niezrozumiałych słów i ich pisowni-mała, wielka litera).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14EF" w:rsidRPr="00CA4A2C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4A2C">
        <w:rPr>
          <w:rFonts w:ascii="Times New Roman" w:hAnsi="Times New Roman" w:cs="Times New Roman"/>
          <w:b/>
          <w:sz w:val="24"/>
          <w:szCs w:val="24"/>
        </w:rPr>
        <w:t>Zajęcia ruchowe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Dzieci dobierają się z rodzicami w pary i pobierają jedną szarfę</w:t>
      </w:r>
      <w:r w:rsidR="00CA4A2C">
        <w:rPr>
          <w:rFonts w:ascii="Times New Roman" w:hAnsi="Times New Roman" w:cs="Times New Roman"/>
          <w:sz w:val="24"/>
          <w:szCs w:val="24"/>
        </w:rPr>
        <w:t xml:space="preserve"> (do zastąpienia czymkolwiek w domu).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1. Ćwiczący siedzą naprzeciwko siebie w odległości około pół metra, szarfa ułożona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lastRenderedPageBreak/>
        <w:t>w kółeczko leży między ćwiczącymi, nogi ugięte, a palce stóp trzymają brzeg szarfy.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Ruch: przesuwamy szarfę jedna osoba do siebie, w tym samym czasie druga osoba od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siebie, po kilku sekundach zmiana.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2. Pozycja wyjściowa jak wyżej.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Ruch: przeciągamy stopami szarfę na swoją stronę.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3. Pozycja wyjściowa jak wyżej.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Ruch: palcami stóp przesuwamy szarfę w prawą stronę tak, żeby zatoczyła koło, a potem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zmiana kierunku.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4. Rozkrok plecami do siebie w odległości około pół metra. Jedna z osób ćwiczących trzyma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szarfę za końce, obie osoby ćwiczące ramiona na szerokość barków wyciągnięte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w przód.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Ruch: obaj ćwiczący wykonują skłon tułowia w przód, następnie wyprost tułowia z jednoczesnym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wznosem ramion w górę i przekazaniem szarfy nad głową do osoby współćwiczącej,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ćwiczenie powtarzamy kilkakrotnie. Ważne, żeby przy przekazywaniu szarfy nad głową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nie odchylać głowy do tyłu głowa zostaje między ramionami.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5. Pozycja wyjściowa jak wyżej.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Ruch: obaj ćwiczący wykonują skręt T w swoją prawa stronę, osoba przekazuje szarfę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osobie współćwiczącej, następnie skręt w swoją lewa stronę i znowu osoba z szarfą przekazuje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szarfę osobie współćwiczącej. Ćwiczenie powtarzamy kilkakrotnie. Szarfa podczas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ćwiczenia jest cały czas napięta.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6. Obaj ćwiczący w leżeniu przodem twarzą do siebie na odległość wyprostowanych ramion,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jedna z osób ćwiczących trzyma szarfę. Ruch: Osoba z szarfą ugina ramiona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i przenosi napiętą szarfę za głowę na łopatki, następnie prostuje ramiona i przekazuje</w:t>
      </w:r>
    </w:p>
    <w:p w:rsidR="008414EF" w:rsidRPr="008414EF" w:rsidRDefault="008414EF" w:rsidP="008414E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14EF">
        <w:rPr>
          <w:rFonts w:ascii="Times New Roman" w:hAnsi="Times New Roman" w:cs="Times New Roman"/>
          <w:sz w:val="24"/>
          <w:szCs w:val="24"/>
        </w:rPr>
        <w:t>szarfę osobie</w:t>
      </w:r>
      <w:r w:rsidR="00CA4A2C">
        <w:rPr>
          <w:rFonts w:ascii="Times New Roman" w:hAnsi="Times New Roman" w:cs="Times New Roman"/>
          <w:sz w:val="24"/>
          <w:szCs w:val="24"/>
        </w:rPr>
        <w:t>.</w:t>
      </w:r>
    </w:p>
    <w:sectPr w:rsidR="008414EF" w:rsidRPr="008414EF" w:rsidSect="0076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4EF"/>
    <w:rsid w:val="00761F67"/>
    <w:rsid w:val="008414EF"/>
    <w:rsid w:val="00CA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73AC2-DF5C-4313-9705-4FCE89E8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2021-04-12T06:35:00Z</dcterms:created>
  <dcterms:modified xsi:type="dcterms:W3CDTF">2021-04-12T06:55:00Z</dcterms:modified>
</cp:coreProperties>
</file>