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07015" w:rsidP="00B440DB">
      <w:r>
        <w:rPr>
          <w:noProof/>
        </w:rPr>
        <w:drawing>
          <wp:inline distT="0" distB="0" distL="0" distR="0" wp14:anchorId="266CB6AA" wp14:editId="33A8637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DE5E48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AA26BC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DE5E48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98"/>
        <w:gridCol w:w="5954"/>
      </w:tblGrid>
      <w:tr w:rsidR="00F305BB" w:rsidRPr="007B6C7D" w:rsidTr="00613771">
        <w:tc>
          <w:tcPr>
            <w:tcW w:w="3098" w:type="dxa"/>
          </w:tcPr>
          <w:p w:rsidR="00F305BB" w:rsidRPr="007B6C7D" w:rsidRDefault="00AA26BC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5954" w:type="dxa"/>
          </w:tcPr>
          <w:p w:rsidR="00F305BB" w:rsidRPr="007B6C7D" w:rsidRDefault="00AA26B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13771">
        <w:tc>
          <w:tcPr>
            <w:tcW w:w="3098" w:type="dxa"/>
          </w:tcPr>
          <w:p w:rsidR="00F305BB" w:rsidRPr="007B6C7D" w:rsidRDefault="00AA26BC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954" w:type="dxa"/>
          </w:tcPr>
          <w:p w:rsidR="00F305BB" w:rsidRPr="001620FF" w:rsidRDefault="00AA26BC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613771">
        <w:tc>
          <w:tcPr>
            <w:tcW w:w="3098" w:type="dxa"/>
          </w:tcPr>
          <w:p w:rsidR="00F305BB" w:rsidRPr="007B6C7D" w:rsidRDefault="00AA26BC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5954" w:type="dxa"/>
          </w:tcPr>
          <w:p w:rsidR="00F305BB" w:rsidRPr="00486760" w:rsidRDefault="00AA26B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86760">
              <w:rPr>
                <w:rFonts w:ascii="Times New Roman" w:hAnsi="Times New Roman"/>
              </w:rPr>
              <w:t>Spojená škola sv. Jána Pavla II.</w:t>
            </w:r>
          </w:p>
        </w:tc>
      </w:tr>
      <w:tr w:rsidR="00F305BB" w:rsidRPr="007B6C7D" w:rsidTr="00613771">
        <w:tc>
          <w:tcPr>
            <w:tcW w:w="3098" w:type="dxa"/>
          </w:tcPr>
          <w:p w:rsidR="00F305BB" w:rsidRPr="007B6C7D" w:rsidRDefault="00AA26BC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954" w:type="dxa"/>
          </w:tcPr>
          <w:p w:rsidR="00F305BB" w:rsidRPr="00486760" w:rsidRDefault="00AA26B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86760">
              <w:rPr>
                <w:rFonts w:ascii="Times New Roman" w:hAnsi="Times New Roman"/>
              </w:rPr>
              <w:t>Zvýšením gramotnosti k lepšej budúcnosti študentov Gymnázia sv. Jána Pavla II.</w:t>
            </w:r>
          </w:p>
        </w:tc>
      </w:tr>
      <w:tr w:rsidR="00F305BB" w:rsidRPr="007B6C7D" w:rsidTr="00613771">
        <w:tc>
          <w:tcPr>
            <w:tcW w:w="3098" w:type="dxa"/>
          </w:tcPr>
          <w:p w:rsidR="00F305BB" w:rsidRPr="007B6C7D" w:rsidRDefault="00AA26BC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954" w:type="dxa"/>
          </w:tcPr>
          <w:p w:rsidR="00F305BB" w:rsidRPr="00486760" w:rsidRDefault="00AA26B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86760">
              <w:rPr>
                <w:rFonts w:ascii="Times New Roman" w:hAnsi="Times New Roman"/>
              </w:rPr>
              <w:t>312011V646</w:t>
            </w:r>
          </w:p>
        </w:tc>
      </w:tr>
      <w:tr w:rsidR="00F305BB" w:rsidRPr="007B6C7D" w:rsidTr="00613771">
        <w:tc>
          <w:tcPr>
            <w:tcW w:w="3098" w:type="dxa"/>
          </w:tcPr>
          <w:p w:rsidR="00F305BB" w:rsidRPr="007B6C7D" w:rsidRDefault="00AA26BC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954" w:type="dxa"/>
          </w:tcPr>
          <w:p w:rsidR="00F305BB" w:rsidRPr="00486760" w:rsidRDefault="00AA26B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86760">
              <w:rPr>
                <w:rFonts w:ascii="Times New Roman" w:hAnsi="Times New Roman"/>
              </w:rPr>
              <w:t>INTEREDU</w:t>
            </w:r>
          </w:p>
        </w:tc>
      </w:tr>
      <w:tr w:rsidR="00F305BB" w:rsidRPr="007B6C7D" w:rsidTr="00613771">
        <w:tc>
          <w:tcPr>
            <w:tcW w:w="3098" w:type="dxa"/>
          </w:tcPr>
          <w:p w:rsidR="00F305BB" w:rsidRPr="007B6C7D" w:rsidRDefault="00AA26BC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954" w:type="dxa"/>
          </w:tcPr>
          <w:p w:rsidR="00F305BB" w:rsidRPr="00486760" w:rsidRDefault="00AA26BC" w:rsidP="00D01A1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48676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11</w:t>
            </w:r>
            <w:r w:rsidRPr="0048676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2021</w:t>
            </w:r>
          </w:p>
        </w:tc>
      </w:tr>
      <w:tr w:rsidR="00F305BB" w:rsidRPr="007B6C7D" w:rsidTr="00613771">
        <w:tc>
          <w:tcPr>
            <w:tcW w:w="3098" w:type="dxa"/>
          </w:tcPr>
          <w:p w:rsidR="00F305BB" w:rsidRPr="007B6C7D" w:rsidRDefault="00AA26BC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954" w:type="dxa"/>
          </w:tcPr>
          <w:p w:rsidR="00F305BB" w:rsidRPr="00486760" w:rsidRDefault="00AA26B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86760">
              <w:rPr>
                <w:rFonts w:ascii="Times New Roman" w:hAnsi="Times New Roman"/>
              </w:rPr>
              <w:t>Spojená škola sv. Jána Pavla II. Poprad</w:t>
            </w:r>
            <w:r w:rsidR="00DE5E48">
              <w:rPr>
                <w:rFonts w:ascii="Times New Roman" w:hAnsi="Times New Roman"/>
              </w:rPr>
              <w:t>, učebňa FYZ</w:t>
            </w:r>
            <w:bookmarkStart w:id="0" w:name="_GoBack"/>
            <w:bookmarkEnd w:id="0"/>
          </w:p>
        </w:tc>
      </w:tr>
      <w:tr w:rsidR="00F305BB" w:rsidRPr="007B6C7D" w:rsidTr="00613771">
        <w:tc>
          <w:tcPr>
            <w:tcW w:w="3098" w:type="dxa"/>
          </w:tcPr>
          <w:p w:rsidR="00F305BB" w:rsidRPr="007B6C7D" w:rsidRDefault="00AA26BC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954" w:type="dxa"/>
          </w:tcPr>
          <w:p w:rsidR="00F305BB" w:rsidRPr="00486760" w:rsidRDefault="00AA26BC" w:rsidP="004867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Pr="00486760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 xml:space="preserve">Zuzana </w:t>
            </w:r>
            <w:proofErr w:type="spellStart"/>
            <w:r>
              <w:rPr>
                <w:rFonts w:ascii="Times New Roman" w:hAnsi="Times New Roman"/>
              </w:rPr>
              <w:t>Mikulíková</w:t>
            </w:r>
            <w:proofErr w:type="spellEnd"/>
          </w:p>
        </w:tc>
      </w:tr>
      <w:tr w:rsidR="00F305BB" w:rsidRPr="007B6C7D" w:rsidTr="00613771">
        <w:tc>
          <w:tcPr>
            <w:tcW w:w="3098" w:type="dxa"/>
          </w:tcPr>
          <w:p w:rsidR="00F305BB" w:rsidRPr="007B6C7D" w:rsidRDefault="00AA26BC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954" w:type="dxa"/>
          </w:tcPr>
          <w:p w:rsidR="00F305BB" w:rsidRPr="00486760" w:rsidRDefault="0061377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https://gympuo.edupage.org/text/?text=text/text104&amp;subpage=3</w:t>
            </w:r>
          </w:p>
        </w:tc>
      </w:tr>
      <w:tr w:rsidR="00F305BB" w:rsidRPr="007B6C7D" w:rsidTr="00613771">
        <w:trPr>
          <w:trHeight w:val="6419"/>
        </w:trPr>
        <w:tc>
          <w:tcPr>
            <w:tcW w:w="9052" w:type="dxa"/>
            <w:gridSpan w:val="2"/>
          </w:tcPr>
          <w:p w:rsidR="00F305BB" w:rsidRPr="00457B80" w:rsidRDefault="00AA26BC" w:rsidP="00333117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457B80" w:rsidRPr="007B6C7D" w:rsidRDefault="00DE5E48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457B80" w:rsidRDefault="00AA26BC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57B80">
              <w:rPr>
                <w:rFonts w:ascii="Times New Roman" w:hAnsi="Times New Roman"/>
                <w:i/>
              </w:rPr>
              <w:t>krátka anotácia:</w:t>
            </w:r>
          </w:p>
          <w:p w:rsidR="00FA151E" w:rsidRPr="00FA151E" w:rsidRDefault="00FA151E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Stretnutie pedagogického klubu INTEREDU bolo venované strategickému plánu školy. Zamerali sme sa hlavne na hodnotenie kvality školy, pretože kvalita je jednou z hlavných hodnôt našej školy.</w:t>
            </w:r>
          </w:p>
          <w:p w:rsidR="00511BF7" w:rsidRDefault="00DE5E48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</w:p>
          <w:p w:rsidR="00FA151E" w:rsidRDefault="00FA151E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</w:p>
          <w:p w:rsidR="00FA151E" w:rsidRPr="00457B80" w:rsidRDefault="00FA151E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</w:p>
          <w:p w:rsidR="00FA151E" w:rsidRDefault="00AA26BC" w:rsidP="00DD42D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457B80">
              <w:rPr>
                <w:rFonts w:ascii="Times New Roman" w:hAnsi="Times New Roman"/>
                <w:i/>
              </w:rPr>
              <w:t>kľúčové slová: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457B80" w:rsidRPr="002A4346" w:rsidRDefault="00AA26BC" w:rsidP="00DD42D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4346">
              <w:rPr>
                <w:rFonts w:ascii="Times New Roman" w:hAnsi="Times New Roman"/>
              </w:rPr>
              <w:t>strategický plán školy,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kvalita školy, hodnotenie kvality školy</w:t>
            </w:r>
          </w:p>
          <w:p w:rsidR="00F305BB" w:rsidRDefault="00DE5E48" w:rsidP="00511BF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151E" w:rsidRDefault="00FA151E" w:rsidP="00511BF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151E" w:rsidRDefault="00FA151E" w:rsidP="00511BF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151E" w:rsidRDefault="00FA151E" w:rsidP="00511BF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151E" w:rsidRDefault="00FA151E" w:rsidP="00511BF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151E" w:rsidRDefault="00FA151E" w:rsidP="00511BF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151E" w:rsidRDefault="00FA151E" w:rsidP="00511BF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151E" w:rsidRDefault="00FA151E" w:rsidP="00511BF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151E" w:rsidRPr="007B6C7D" w:rsidRDefault="00FA151E" w:rsidP="00511BF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613771">
        <w:trPr>
          <w:trHeight w:val="70"/>
        </w:trPr>
        <w:tc>
          <w:tcPr>
            <w:tcW w:w="9052" w:type="dxa"/>
            <w:gridSpan w:val="2"/>
          </w:tcPr>
          <w:p w:rsidR="00F305BB" w:rsidRPr="007B6C7D" w:rsidRDefault="00AA26BC" w:rsidP="00333117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DE5E48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8528E7" w:rsidRPr="008528E7" w:rsidRDefault="00AA26BC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8528E7">
              <w:rPr>
                <w:rFonts w:ascii="Times New Roman" w:hAnsi="Times New Roman"/>
                <w:i/>
              </w:rPr>
              <w:t>Hlavné body stretnutia:</w:t>
            </w:r>
          </w:p>
          <w:p w:rsidR="008528E7" w:rsidRDefault="00AA26BC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Privítanie , úvod</w:t>
            </w:r>
          </w:p>
          <w:p w:rsidR="008528E7" w:rsidRDefault="00AA26BC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Oboznámenie sa s dokumentmi, ktoré sa venujú hodnoteniu kvality školy</w:t>
            </w:r>
          </w:p>
          <w:p w:rsidR="008528E7" w:rsidRDefault="00AA26BC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Diskusia o súčasnom stave školy</w:t>
            </w:r>
          </w:p>
          <w:p w:rsidR="008528E7" w:rsidRDefault="00AA26BC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Diskusia a záver</w:t>
            </w:r>
          </w:p>
          <w:p w:rsidR="008528E7" w:rsidRDefault="00DE5E48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BC353A" w:rsidRDefault="00AA26BC" w:rsidP="00DD42D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  <w:p w:rsidR="00F315D9" w:rsidRDefault="00AA26BC" w:rsidP="00DD42D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otvorila Ing. Mgr. Zuzana </w:t>
            </w:r>
            <w:proofErr w:type="spellStart"/>
            <w:r>
              <w:rPr>
                <w:rFonts w:ascii="Times New Roman" w:hAnsi="Times New Roman"/>
              </w:rPr>
              <w:t>Mikulíková</w:t>
            </w:r>
            <w:proofErr w:type="spellEnd"/>
            <w:r>
              <w:rPr>
                <w:rFonts w:ascii="Times New Roman" w:hAnsi="Times New Roman"/>
              </w:rPr>
              <w:t xml:space="preserve">, privítala všetkých zúčastnených, oboznámila ich s programom stretnutia a ďalej ho aj viedla. </w:t>
            </w:r>
          </w:p>
          <w:p w:rsidR="00841D10" w:rsidRDefault="00AA26BC" w:rsidP="00AB2F5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 w:rsidR="00AB2F58" w:rsidRDefault="00AA26BC" w:rsidP="00AB2F5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B2F58">
              <w:rPr>
                <w:rFonts w:ascii="Times New Roman" w:hAnsi="Times New Roman"/>
                <w:bCs/>
              </w:rPr>
              <w:t xml:space="preserve">Hodnoty, na ktorých je postavená činnosť našej školy sú BOH - KVALITA </w:t>
            </w:r>
            <w:r>
              <w:rPr>
                <w:rFonts w:ascii="Times New Roman" w:hAnsi="Times New Roman"/>
                <w:bCs/>
              </w:rPr>
              <w:t>–</w:t>
            </w:r>
            <w:r w:rsidRPr="00AB2F58">
              <w:rPr>
                <w:rFonts w:ascii="Times New Roman" w:hAnsi="Times New Roman"/>
                <w:bCs/>
              </w:rPr>
              <w:t> DÔVERA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051BA" w:rsidRDefault="00AA26BC" w:rsidP="00AB2F5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Pani </w:t>
            </w:r>
            <w:proofErr w:type="spellStart"/>
            <w:r>
              <w:rPr>
                <w:rFonts w:ascii="Times New Roman" w:hAnsi="Times New Roman"/>
                <w:bCs/>
              </w:rPr>
              <w:t>Mikulíková</w:t>
            </w:r>
            <w:proofErr w:type="spellEnd"/>
            <w:r>
              <w:rPr>
                <w:rFonts w:ascii="Times New Roman" w:hAnsi="Times New Roman"/>
                <w:bCs/>
              </w:rPr>
              <w:t xml:space="preserve"> oboznámila členov klubu s viacerými dokumentmi, ktoré sa venujú hodnoteniu kvality školy.</w:t>
            </w:r>
            <w:r w:rsidR="00C37EB9">
              <w:rPr>
                <w:rFonts w:ascii="Times New Roman" w:hAnsi="Times New Roman"/>
                <w:bCs/>
              </w:rPr>
              <w:t xml:space="preserve"> Uvedieme niektoré teórie ktoré boli pre nás inšpirujúce:</w:t>
            </w:r>
          </w:p>
          <w:p w:rsidR="003D1367" w:rsidRDefault="00AA26BC" w:rsidP="00AB2F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367">
              <w:rPr>
                <w:rFonts w:ascii="Times New Roman" w:hAnsi="Times New Roman"/>
                <w:b/>
              </w:rPr>
              <w:t>Charakteristické znaky kvalitnej a bežnej organizácie (školy)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3D1367" w:rsidTr="003D1367">
              <w:tc>
                <w:tcPr>
                  <w:tcW w:w="4418" w:type="dxa"/>
                </w:tcPr>
                <w:p w:rsid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Kvalitná organizácia</w:t>
                  </w:r>
                </w:p>
              </w:tc>
              <w:tc>
                <w:tcPr>
                  <w:tcW w:w="4418" w:type="dxa"/>
                </w:tcPr>
                <w:p w:rsid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Bežná organizácia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Orientuje sa na zákazníkov.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6166">
                    <w:rPr>
                      <w:rFonts w:ascii="Times New Roman" w:hAnsi="Times New Roman"/>
                    </w:rPr>
                    <w:t>Sústreďuje sa na svoje vnútorné potreby.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D1367">
                    <w:rPr>
                      <w:rFonts w:ascii="Times New Roman" w:hAnsi="Times New Roman"/>
                    </w:rPr>
                    <w:t xml:space="preserve">Sústreďuje sa na </w:t>
                  </w:r>
                  <w:r>
                    <w:rPr>
                      <w:rFonts w:ascii="Times New Roman" w:hAnsi="Times New Roman"/>
                    </w:rPr>
                    <w:t>prevenciu problémov.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Sústreďuje sa na odhalenie problémov.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Investuje do svojich zamestnancov.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Nemá systémový prístup k rozvíjaniu zamestnancov.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Má vypracovanú stratégiu a plán pre kvalitu.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Nemá vypracovanú stratégiu ani plán zavádzania kvality.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Vedenie organizácie zohráva kľúčovú úlohu v systéme manažérstva kvality.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Hlavnou úlohou vedenia organizácie je kontrola.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Do zvyšovania kvality sú zapojení všetci zamestnanci.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Do procesu skvalitňovania je zapojený iba manažment organizácie.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Podporuje sa tvorivosť všetkých zamestnancov.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Najdôležitejšia je disciplína, dodržiavanie pravidiel a príkazov. Postupy sú spútané množstvom pravidiel a predpisov.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Stimuluje sa originalita, nové myšlienky, prístupy.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Oceňuje sa skôr </w:t>
                  </w:r>
                  <w:proofErr w:type="spellStart"/>
                  <w:r>
                    <w:rPr>
                      <w:rFonts w:ascii="Times New Roman" w:hAnsi="Times New Roman"/>
                    </w:rPr>
                    <w:t>rigidita</w:t>
                  </w:r>
                  <w:proofErr w:type="spellEnd"/>
                  <w:r>
                    <w:rPr>
                      <w:rFonts w:ascii="Times New Roman" w:hAnsi="Times New Roman"/>
                    </w:rPr>
                    <w:t>, nemennosť, stálosť.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Kvalita je súčasťou kultúry organizácie.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Kvalita sa považuje za cudzí, obťažujúci prvok.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Práva a povinnosti každého zamestnanca sú jasné a konkrétne.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Práva a povinnosti zamestnancov sú určené nejasne.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Má jasnú stratégiu hodnotenia.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Nemá jasnú a systémovú stratégiu hodnotenia.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Zvyšovanie kvality je strategický imperatív organizácie.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Zvyšovanie kvality sa realizuje iba na nátlak vonkajších činiteľov.</w:t>
                  </w:r>
                </w:p>
              </w:tc>
            </w:tr>
            <w:tr w:rsidR="003D1367" w:rsidTr="003D1367">
              <w:tc>
                <w:tcPr>
                  <w:tcW w:w="4418" w:type="dxa"/>
                </w:tcPr>
                <w:p w:rsidR="003D1367" w:rsidRPr="003D1367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Dlhodobé plánovanie.</w:t>
                  </w:r>
                </w:p>
              </w:tc>
              <w:tc>
                <w:tcPr>
                  <w:tcW w:w="4418" w:type="dxa"/>
                </w:tcPr>
                <w:p w:rsidR="003D1367" w:rsidRPr="009F6166" w:rsidRDefault="00AA26BC" w:rsidP="003D1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Krátkodobé plánovanie.</w:t>
                  </w:r>
                </w:p>
              </w:tc>
            </w:tr>
          </w:tbl>
          <w:p w:rsidR="00AB2F58" w:rsidRPr="003D1367" w:rsidRDefault="00AA26BC" w:rsidP="00AB2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367">
              <w:rPr>
                <w:rFonts w:ascii="Times New Roman" w:hAnsi="Times New Roman"/>
                <w:b/>
              </w:rPr>
              <w:fldChar w:fldCharType="begin"/>
            </w:r>
            <w:r w:rsidRPr="003D1367">
              <w:rPr>
                <w:rFonts w:ascii="Times New Roman" w:hAnsi="Times New Roman"/>
                <w:b/>
              </w:rPr>
              <w:instrText xml:space="preserve"> HYPERLINK "https://www.preskoly.sk/upload/stuff/files/352248-ukazka.pdf" </w:instrText>
            </w:r>
            <w:r w:rsidRPr="003D1367">
              <w:rPr>
                <w:rFonts w:ascii="Times New Roman" w:hAnsi="Times New Roman"/>
                <w:b/>
              </w:rPr>
              <w:fldChar w:fldCharType="separate"/>
            </w:r>
          </w:p>
          <w:p w:rsidR="00AB2F58" w:rsidRPr="00FE7F04" w:rsidRDefault="00AA26BC" w:rsidP="00AB2F58">
            <w:pPr>
              <w:rPr>
                <w:rFonts w:ascii="Times New Roman" w:hAnsi="Times New Roman"/>
                <w:color w:val="000000" w:themeColor="text1"/>
              </w:rPr>
            </w:pPr>
            <w:r w:rsidRPr="00FE7F04">
              <w:rPr>
                <w:rFonts w:ascii="Times New Roman" w:hAnsi="Times New Roman"/>
                <w:color w:val="000000" w:themeColor="text1"/>
                <w:u w:val="single"/>
              </w:rPr>
              <w:t>https://www.preskoly.sk</w:t>
            </w:r>
            <w:r w:rsidRPr="00FE7F04">
              <w:rPr>
                <w:rFonts w:ascii="Times New Roman" w:hAnsi="Times New Roman"/>
                <w:i/>
                <w:iCs/>
                <w:color w:val="000000" w:themeColor="text1"/>
                <w:u w:val="single"/>
              </w:rPr>
              <w:t xml:space="preserve"> › </w:t>
            </w:r>
            <w:proofErr w:type="spellStart"/>
            <w:r w:rsidRPr="00FE7F04">
              <w:rPr>
                <w:rFonts w:ascii="Times New Roman" w:hAnsi="Times New Roman"/>
                <w:i/>
                <w:iCs/>
                <w:color w:val="000000" w:themeColor="text1"/>
                <w:u w:val="single"/>
              </w:rPr>
              <w:t>files</w:t>
            </w:r>
            <w:proofErr w:type="spellEnd"/>
            <w:r w:rsidRPr="00FE7F04">
              <w:rPr>
                <w:rFonts w:ascii="Times New Roman" w:hAnsi="Times New Roman"/>
                <w:i/>
                <w:iCs/>
                <w:color w:val="000000" w:themeColor="text1"/>
                <w:u w:val="single"/>
              </w:rPr>
              <w:t xml:space="preserve"> › 352248-ukazka</w:t>
            </w:r>
          </w:p>
          <w:p w:rsidR="00E44B72" w:rsidRPr="00E44B72" w:rsidRDefault="00AA26BC" w:rsidP="00FE7F04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3D1367">
              <w:rPr>
                <w:rFonts w:ascii="Times New Roman" w:hAnsi="Times New Roman"/>
                <w:b/>
              </w:rPr>
              <w:fldChar w:fldCharType="end"/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Za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zaujímavé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a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podnetné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považujeme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aj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vnímanie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úspešnej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(kvalitnej)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školy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podľa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Bacíka</w:t>
            </w:r>
            <w:proofErr w:type="spellEnd"/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  <w:szCs w:val="24"/>
              </w:rPr>
              <w:t>(1982).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80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5"/>
                <w:sz w:val="24"/>
                <w:szCs w:val="24"/>
              </w:rPr>
              <w:t>Úspešná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5"/>
                <w:sz w:val="24"/>
                <w:szCs w:val="24"/>
              </w:rPr>
              <w:t>škola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5"/>
                <w:sz w:val="24"/>
                <w:szCs w:val="24"/>
              </w:rPr>
              <w:t>je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5"/>
                <w:sz w:val="24"/>
                <w:szCs w:val="24"/>
              </w:rPr>
              <w:t>determinovaná:</w:t>
            </w:r>
          </w:p>
          <w:p w:rsidR="00E44B72" w:rsidRPr="00E44B72" w:rsidRDefault="00AA26BC" w:rsidP="00E44B72">
            <w:pPr>
              <w:widowControl w:val="0"/>
              <w:numPr>
                <w:ilvl w:val="0"/>
                <w:numId w:val="2"/>
              </w:numPr>
              <w:tabs>
                <w:tab w:val="left" w:pos="474"/>
              </w:tabs>
              <w:autoSpaceDE w:val="0"/>
              <w:autoSpaceDN w:val="0"/>
              <w:spacing w:before="1" w:after="0" w:line="240" w:lineRule="auto"/>
              <w:ind w:right="131"/>
              <w:jc w:val="both"/>
              <w:rPr>
                <w:rFonts w:ascii="Palatino Linotype" w:eastAsia="Palatino Linotype" w:hAnsi="Palatino Linotype" w:cs="Palatino Linotype"/>
                <w:sz w:val="24"/>
              </w:rPr>
            </w:pP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 xml:space="preserve">kvalitou jednotlivých prvkov systému školy (učitelia, žiaci, materiálno-technické zabezpečenie,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</w:rPr>
              <w:t>koncepcia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15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z w:val="24"/>
              </w:rPr>
              <w:t>školy);</w:t>
            </w:r>
          </w:p>
          <w:p w:rsidR="00E44B72" w:rsidRPr="00E44B72" w:rsidRDefault="00AA26BC" w:rsidP="00E44B72">
            <w:pPr>
              <w:widowControl w:val="0"/>
              <w:numPr>
                <w:ilvl w:val="0"/>
                <w:numId w:val="2"/>
              </w:numPr>
              <w:tabs>
                <w:tab w:val="left" w:pos="474"/>
              </w:tabs>
              <w:autoSpaceDE w:val="0"/>
              <w:autoSpaceDN w:val="0"/>
              <w:spacing w:before="1" w:after="0" w:line="240" w:lineRule="auto"/>
              <w:ind w:right="131"/>
              <w:jc w:val="both"/>
              <w:rPr>
                <w:rFonts w:ascii="Palatino Linotype" w:eastAsia="Palatino Linotype" w:hAnsi="Palatino Linotype" w:cs="Palatino Linotype"/>
                <w:sz w:val="24"/>
              </w:rPr>
            </w:pP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kvalitou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vzťahov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medzi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prvkami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systému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školy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(riaditeľ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–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učitelia,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učitelia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–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žiaci,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učitelia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–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7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vzdelávacie ciele, obsah, metódy, prostriedky a formy výchovy a vzdelávania);</w:t>
            </w:r>
          </w:p>
          <w:p w:rsidR="00E44B72" w:rsidRPr="00E44B72" w:rsidRDefault="00AA26BC" w:rsidP="00E44B72">
            <w:pPr>
              <w:widowControl w:val="0"/>
              <w:numPr>
                <w:ilvl w:val="0"/>
                <w:numId w:val="2"/>
              </w:numPr>
              <w:tabs>
                <w:tab w:val="left" w:pos="474"/>
              </w:tabs>
              <w:autoSpaceDE w:val="0"/>
              <w:autoSpaceDN w:val="0"/>
              <w:spacing w:before="1" w:after="0" w:line="240" w:lineRule="auto"/>
              <w:ind w:hanging="361"/>
              <w:jc w:val="both"/>
              <w:rPr>
                <w:rFonts w:ascii="Palatino Linotype" w:eastAsia="Palatino Linotype" w:hAnsi="Palatino Linotype" w:cs="Palatino Linotype"/>
                <w:sz w:val="24"/>
              </w:rPr>
            </w:pP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kvalitou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4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vzťahu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3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medzi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3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školou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3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a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3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jej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3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okolím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3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(škola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3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–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3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obec,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3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škola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3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w w:val="90"/>
                <w:sz w:val="24"/>
              </w:rPr>
              <w:t>–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3"/>
                <w:w w:val="90"/>
                <w:sz w:val="24"/>
              </w:rPr>
              <w:t xml:space="preserve"> </w:t>
            </w:r>
            <w:r w:rsidRPr="00E44B72">
              <w:rPr>
                <w:rFonts w:ascii="Palatino Linotype" w:eastAsia="Palatino Linotype" w:hAnsi="Palatino Linotype" w:cs="Palatino Linotype"/>
                <w:color w:val="231F20"/>
                <w:spacing w:val="-2"/>
                <w:w w:val="90"/>
                <w:sz w:val="24"/>
              </w:rPr>
              <w:t>rodičia).</w:t>
            </w:r>
          </w:p>
          <w:p w:rsidR="001C7E43" w:rsidRPr="00FE7F04" w:rsidRDefault="00AA26BC" w:rsidP="00AB2F58">
            <w:pPr>
              <w:rPr>
                <w:rFonts w:ascii="Times New Roman" w:hAnsi="Times New Roman"/>
              </w:rPr>
            </w:pPr>
            <w:r w:rsidRPr="00FE7F04">
              <w:rPr>
                <w:rFonts w:ascii="Times New Roman" w:hAnsi="Times New Roman"/>
              </w:rPr>
              <w:t xml:space="preserve">BACÍK, F., 1982. </w:t>
            </w:r>
            <w:proofErr w:type="spellStart"/>
            <w:r w:rsidRPr="00FE7F04">
              <w:rPr>
                <w:rFonts w:ascii="Times New Roman" w:hAnsi="Times New Roman"/>
                <w:i/>
              </w:rPr>
              <w:t>Aktuální</w:t>
            </w:r>
            <w:proofErr w:type="spellEnd"/>
            <w:r w:rsidRPr="00FE7F04">
              <w:rPr>
                <w:rFonts w:ascii="Times New Roman" w:hAnsi="Times New Roman"/>
                <w:i/>
              </w:rPr>
              <w:t xml:space="preserve"> otázky </w:t>
            </w:r>
            <w:proofErr w:type="spellStart"/>
            <w:r w:rsidRPr="00FE7F04">
              <w:rPr>
                <w:rFonts w:ascii="Times New Roman" w:hAnsi="Times New Roman"/>
                <w:i/>
              </w:rPr>
              <w:t>řízení</w:t>
            </w:r>
            <w:proofErr w:type="spellEnd"/>
            <w:r w:rsidRPr="00FE7F04">
              <w:rPr>
                <w:rFonts w:ascii="Times New Roman" w:hAnsi="Times New Roman"/>
                <w:i/>
              </w:rPr>
              <w:t xml:space="preserve"> práce </w:t>
            </w:r>
            <w:proofErr w:type="spellStart"/>
            <w:r w:rsidRPr="00FE7F04">
              <w:rPr>
                <w:rFonts w:ascii="Times New Roman" w:hAnsi="Times New Roman"/>
                <w:i/>
              </w:rPr>
              <w:t>škol</w:t>
            </w:r>
            <w:proofErr w:type="spellEnd"/>
            <w:r w:rsidRPr="00FE7F04">
              <w:rPr>
                <w:rFonts w:ascii="Times New Roman" w:hAnsi="Times New Roman"/>
                <w:i/>
              </w:rPr>
              <w:t xml:space="preserve">. </w:t>
            </w:r>
            <w:r w:rsidRPr="00FE7F04">
              <w:rPr>
                <w:rFonts w:ascii="Times New Roman" w:hAnsi="Times New Roman"/>
              </w:rPr>
              <w:t>Bratislava: SPN</w:t>
            </w:r>
          </w:p>
          <w:p w:rsidR="001C7E43" w:rsidRPr="001C7E43" w:rsidRDefault="00AA26BC" w:rsidP="009410A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1C7E43">
              <w:rPr>
                <w:rFonts w:ascii="Times New Roman" w:eastAsia="Times New Roman" w:hAnsi="Times New Roman"/>
              </w:rPr>
              <w:t>Pre</w:t>
            </w:r>
            <w:r w:rsidRPr="001C7E4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riadenie kvality</w:t>
            </w:r>
            <w:r w:rsidRPr="001C7E43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školy</w:t>
            </w:r>
            <w:r w:rsidRPr="001C7E4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je</w:t>
            </w:r>
            <w:r w:rsidRPr="001C7E4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 xml:space="preserve">podľa </w:t>
            </w:r>
            <w:proofErr w:type="spellStart"/>
            <w:r w:rsidRPr="001C7E43">
              <w:rPr>
                <w:rFonts w:ascii="Times New Roman" w:eastAsia="Times New Roman" w:hAnsi="Times New Roman"/>
              </w:rPr>
              <w:t>Tureka</w:t>
            </w:r>
            <w:proofErr w:type="spellEnd"/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 xml:space="preserve"> dôležité dodržiavanie</w:t>
            </w:r>
            <w:r w:rsidRPr="001C7E4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 xml:space="preserve">týchto </w:t>
            </w:r>
            <w:r w:rsidRPr="001C7E43">
              <w:rPr>
                <w:rFonts w:ascii="Times New Roman" w:eastAsia="Times New Roman" w:hAnsi="Times New Roman"/>
                <w:spacing w:val="-2"/>
              </w:rPr>
              <w:t>zásad:</w:t>
            </w:r>
          </w:p>
          <w:p w:rsidR="001C7E43" w:rsidRPr="001C7E43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before="137" w:after="0"/>
              <w:ind w:left="835" w:right="129"/>
              <w:jc w:val="both"/>
              <w:rPr>
                <w:rFonts w:ascii="Times New Roman" w:eastAsia="Times New Roman" w:hAnsi="Times New Roman"/>
              </w:rPr>
            </w:pPr>
            <w:r w:rsidRPr="001C7E43">
              <w:rPr>
                <w:rFonts w:ascii="Times New Roman" w:eastAsia="Times New Roman" w:hAnsi="Times New Roman"/>
                <w:b/>
              </w:rPr>
              <w:t xml:space="preserve">Stanovte si za trvalý cieľ permanentné zvyšovanie kvality školy </w:t>
            </w:r>
            <w:r w:rsidRPr="001C7E43">
              <w:rPr>
                <w:rFonts w:ascii="Times New Roman" w:eastAsia="Times New Roman" w:hAnsi="Times New Roman"/>
              </w:rPr>
              <w:t>na</w:t>
            </w:r>
            <w:r w:rsidRPr="001C7E43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dosiahnutie konkurencieschopnosti školy a na zaistenie jej perspektívy.</w:t>
            </w:r>
          </w:p>
          <w:p w:rsidR="001C7E43" w:rsidRPr="001C7E43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after="0"/>
              <w:ind w:left="835" w:right="128"/>
              <w:jc w:val="both"/>
              <w:rPr>
                <w:rFonts w:ascii="Times New Roman" w:eastAsia="Times New Roman" w:hAnsi="Times New Roman"/>
              </w:rPr>
            </w:pPr>
            <w:r w:rsidRPr="001C7E43">
              <w:rPr>
                <w:rFonts w:ascii="Times New Roman" w:eastAsia="Times New Roman" w:hAnsi="Times New Roman"/>
                <w:b/>
              </w:rPr>
              <w:t xml:space="preserve">Prijmite novú filozofiu </w:t>
            </w:r>
            <w:r w:rsidRPr="001C7E43">
              <w:rPr>
                <w:rFonts w:ascii="Times New Roman" w:eastAsia="Times New Roman" w:hAnsi="Times New Roman"/>
              </w:rPr>
              <w:t>– vedenie školy sa musí postaviť do čela zavádzania systému riadenia kvality v škole, má preniesť určité kompetencie na učiteľov a</w:t>
            </w:r>
            <w:r w:rsidRPr="001C7E4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žiakov. Má ich poveriť úlohami, aby sa zvýšila ich vnútorná motivácia a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angažovanosť v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oblasti rozvoja školy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i osobného rozvoja.</w:t>
            </w:r>
          </w:p>
          <w:p w:rsidR="001C7E43" w:rsidRPr="001C7E43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after="0"/>
              <w:ind w:left="835" w:right="127"/>
              <w:jc w:val="both"/>
              <w:rPr>
                <w:rFonts w:ascii="Times New Roman" w:eastAsia="Times New Roman" w:hAnsi="Times New Roman"/>
              </w:rPr>
            </w:pPr>
            <w:r w:rsidRPr="001C7E43">
              <w:rPr>
                <w:rFonts w:ascii="Times New Roman" w:eastAsia="Times New Roman" w:hAnsi="Times New Roman"/>
                <w:b/>
              </w:rPr>
              <w:t>Nespoliehajte sa na hromadnú kontrolu</w:t>
            </w:r>
            <w:r w:rsidRPr="001C7E43">
              <w:rPr>
                <w:rFonts w:ascii="Times New Roman" w:eastAsia="Times New Roman" w:hAnsi="Times New Roman"/>
              </w:rPr>
              <w:t>. Nemali by ste sa spoliehať iba na ústne alebo písomné skúšanie na konci určitého obdobia, pretože ich výpovedná hodnota je diskutabilná.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Hodnotenie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na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konci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určitého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obdobia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už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nemôže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mať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vplyv na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zlepšenie produktivity žiakov. Hodnotenie by sa malo používať priebežne, a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to predovšetkým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na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diagnostikovanie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existujúceho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stavu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a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na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skvalitnenie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procesu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učenia sa žiakov. Žiakov by ste mali naučiť hodnotiť svoju vlastnú prácu.</w:t>
            </w:r>
          </w:p>
          <w:p w:rsidR="001C7E43" w:rsidRPr="001C7E43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after="0"/>
              <w:ind w:right="126"/>
              <w:jc w:val="both"/>
              <w:rPr>
                <w:rFonts w:ascii="Times New Roman" w:eastAsia="Times New Roman" w:hAnsi="Times New Roman"/>
              </w:rPr>
            </w:pPr>
            <w:r w:rsidRPr="001C7E43">
              <w:rPr>
                <w:rFonts w:ascii="Times New Roman" w:eastAsia="Times New Roman" w:hAnsi="Times New Roman"/>
                <w:b/>
              </w:rPr>
              <w:t>Spolupracujte so zákazníkmi</w:t>
            </w:r>
            <w:r w:rsidRPr="001C7E43">
              <w:rPr>
                <w:rFonts w:ascii="Times New Roman" w:eastAsia="Times New Roman" w:hAnsi="Times New Roman"/>
              </w:rPr>
              <w:t>. Vybudujte účinnú spoluprácu vo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vnútri školy (medzi vedením školy, učiteľmi a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žiakmi) i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s</w:t>
            </w:r>
            <w:r w:rsidRPr="001C7E4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vonkajšími zákazníkmi (medzi rodičmi žiakov, zamestnávateľmi absolventov školy, miestnou komunitou) na báze vzájomnej dôvery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a rešpektujte požiadavky zákazníkov.</w:t>
            </w:r>
          </w:p>
          <w:p w:rsidR="001C7E43" w:rsidRPr="001C7E43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after="0"/>
              <w:ind w:left="835" w:right="130"/>
              <w:jc w:val="both"/>
              <w:rPr>
                <w:rFonts w:ascii="Times New Roman" w:eastAsia="Times New Roman" w:hAnsi="Times New Roman"/>
              </w:rPr>
            </w:pPr>
            <w:r w:rsidRPr="001C7E43">
              <w:rPr>
                <w:rFonts w:ascii="Times New Roman" w:eastAsia="Times New Roman" w:hAnsi="Times New Roman"/>
                <w:b/>
              </w:rPr>
              <w:t>Trvale a</w:t>
            </w:r>
            <w:r w:rsidRPr="001C7E43">
              <w:rPr>
                <w:rFonts w:ascii="Times New Roman" w:eastAsia="Times New Roman" w:hAnsi="Times New Roman"/>
                <w:b/>
                <w:spacing w:val="-3"/>
              </w:rPr>
              <w:t xml:space="preserve"> </w:t>
            </w:r>
            <w:r w:rsidRPr="001C7E43">
              <w:rPr>
                <w:rFonts w:ascii="Times New Roman" w:eastAsia="Times New Roman" w:hAnsi="Times New Roman"/>
                <w:b/>
              </w:rPr>
              <w:t>nepretržite zlepšujte svoje služby</w:t>
            </w:r>
            <w:r w:rsidRPr="001C7E43">
              <w:rPr>
                <w:rFonts w:ascii="Times New Roman" w:eastAsia="Times New Roman" w:hAnsi="Times New Roman"/>
              </w:rPr>
              <w:t>, najmä kvalitu vyučovacieho procesu. Vedenie by sa malo poučiť z</w:t>
            </w:r>
            <w:r w:rsidRPr="001C7E4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existujúcich chýb. Okrem toho má vytvoriť také podmienky</w:t>
            </w:r>
            <w:r w:rsidRPr="001C7E43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v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škole,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aby</w:t>
            </w:r>
            <w:r w:rsidRPr="001C7E43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učitelia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chceli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a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mali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možnosť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sa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vzdelávať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a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stále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sa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rozvíjať.</w:t>
            </w:r>
          </w:p>
          <w:p w:rsidR="009410A8" w:rsidRPr="009410A8" w:rsidRDefault="00AA26BC" w:rsidP="009410A8">
            <w:pPr>
              <w:numPr>
                <w:ilvl w:val="0"/>
                <w:numId w:val="3"/>
              </w:numPr>
              <w:spacing w:before="72"/>
              <w:ind w:right="128"/>
              <w:jc w:val="both"/>
              <w:rPr>
                <w:rFonts w:ascii="Times New Roman" w:eastAsia="Times New Roman" w:hAnsi="Times New Roman"/>
              </w:rPr>
            </w:pPr>
            <w:r w:rsidRPr="001C7E43">
              <w:rPr>
                <w:rFonts w:ascii="Times New Roman" w:eastAsia="Times New Roman" w:hAnsi="Times New Roman"/>
                <w:b/>
              </w:rPr>
              <w:lastRenderedPageBreak/>
              <w:t xml:space="preserve">Organizujte ďalšie vzdelávanie zamestnancov školy. </w:t>
            </w:r>
            <w:r w:rsidRPr="001C7E43">
              <w:rPr>
                <w:rFonts w:ascii="Times New Roman" w:eastAsia="Times New Roman" w:hAnsi="Times New Roman"/>
              </w:rPr>
              <w:t>Začínajúcich učiteľov treba oboznámiť</w:t>
            </w:r>
            <w:r w:rsidRPr="001C7E43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so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školskou</w:t>
            </w:r>
            <w:r w:rsidRPr="001C7E43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kultúrou</w:t>
            </w:r>
            <w:r w:rsidRPr="001C7E43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i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s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očakávaniami</w:t>
            </w:r>
            <w:r w:rsidRPr="001C7E43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školy.</w:t>
            </w:r>
            <w:r w:rsidRPr="001C7E43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Treba</w:t>
            </w:r>
            <w:r w:rsidRPr="001C7E43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ich</w:t>
            </w:r>
            <w:r w:rsidRPr="001C7E43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pripraviť</w:t>
            </w:r>
            <w:r w:rsidRPr="001C7E43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aj na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efektívne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vyučovanie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i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na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hodnotenie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učebného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procesu.</w:t>
            </w:r>
            <w:r w:rsidRPr="001C7E43">
              <w:rPr>
                <w:rFonts w:ascii="Times New Roman" w:eastAsia="Times New Roman" w:hAnsi="Times New Roman"/>
                <w:spacing w:val="40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V</w:t>
            </w:r>
            <w:r w:rsidRPr="001C7E4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1C7E43">
              <w:rPr>
                <w:rFonts w:ascii="Times New Roman" w:eastAsia="Times New Roman" w:hAnsi="Times New Roman"/>
              </w:rPr>
              <w:t>rámci</w:t>
            </w:r>
            <w:r w:rsidRPr="001C7E43">
              <w:rPr>
                <w:rFonts w:ascii="Times New Roman" w:eastAsia="Times New Roman" w:hAnsi="Times New Roman"/>
                <w:spacing w:val="39"/>
              </w:rPr>
              <w:t xml:space="preserve">  </w:t>
            </w:r>
            <w:r w:rsidRPr="001C7E43">
              <w:rPr>
                <w:rFonts w:ascii="Times New Roman" w:eastAsia="Times New Roman" w:hAnsi="Times New Roman"/>
              </w:rPr>
              <w:t>ďalšieho</w:t>
            </w:r>
            <w:r w:rsidRPr="009410A8">
              <w:rPr>
                <w:rFonts w:ascii="Times New Roman" w:eastAsia="Times New Roman" w:hAnsi="Times New Roman"/>
              </w:rPr>
              <w:t xml:space="preserve"> vzdelávania je potrebné pripraviť všetkých učiteľov školy na to, aby dokázali naučiť svojich žiakov hodnotiť vlastnú prácu a efektívne sa učiť.</w:t>
            </w:r>
          </w:p>
          <w:p w:rsidR="009410A8" w:rsidRPr="009410A8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after="0"/>
              <w:ind w:left="835" w:right="130"/>
              <w:jc w:val="both"/>
              <w:rPr>
                <w:rFonts w:ascii="Times New Roman" w:eastAsia="Times New Roman" w:hAnsi="Times New Roman"/>
              </w:rPr>
            </w:pPr>
            <w:r w:rsidRPr="009410A8">
              <w:rPr>
                <w:rFonts w:ascii="Times New Roman" w:eastAsia="Times New Roman" w:hAnsi="Times New Roman"/>
                <w:b/>
              </w:rPr>
              <w:t>Zorganizujte prácu vedenia</w:t>
            </w:r>
            <w:r w:rsidRPr="009410A8">
              <w:rPr>
                <w:rFonts w:ascii="Times New Roman" w:eastAsia="Times New Roman" w:hAnsi="Times New Roman"/>
              </w:rPr>
              <w:t>. Vedenie školy by malo pracovať podľa hesla</w:t>
            </w:r>
            <w:r w:rsidRPr="009410A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 xml:space="preserve">– </w:t>
            </w:r>
            <w:r w:rsidRPr="009410A8">
              <w:rPr>
                <w:rFonts w:ascii="Times New Roman" w:eastAsia="Times New Roman" w:hAnsi="Times New Roman"/>
                <w:i/>
              </w:rPr>
              <w:t>Pomáhať</w:t>
            </w:r>
            <w:r w:rsidRPr="009410A8">
              <w:rPr>
                <w:rFonts w:ascii="Times New Roman" w:eastAsia="Times New Roman" w:hAnsi="Times New Roman"/>
                <w:i/>
                <w:spacing w:val="75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i/>
              </w:rPr>
              <w:t>a</w:t>
            </w:r>
            <w:r w:rsidRPr="009410A8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i/>
              </w:rPr>
              <w:t>netrestať</w:t>
            </w:r>
            <w:r w:rsidRPr="009410A8">
              <w:rPr>
                <w:rFonts w:ascii="Times New Roman" w:eastAsia="Times New Roman" w:hAnsi="Times New Roman"/>
              </w:rPr>
              <w:t>.</w:t>
            </w:r>
            <w:r w:rsidRPr="009410A8">
              <w:rPr>
                <w:rFonts w:ascii="Times New Roman" w:eastAsia="Times New Roman" w:hAnsi="Times New Roman"/>
                <w:spacing w:val="78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Medzi</w:t>
            </w:r>
            <w:r w:rsidRPr="009410A8">
              <w:rPr>
                <w:rFonts w:ascii="Times New Roman" w:eastAsia="Times New Roman" w:hAnsi="Times New Roman"/>
                <w:spacing w:val="76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úlohy</w:t>
            </w:r>
            <w:r w:rsidRPr="009410A8">
              <w:rPr>
                <w:rFonts w:ascii="Times New Roman" w:eastAsia="Times New Roman" w:hAnsi="Times New Roman"/>
                <w:spacing w:val="69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vedenia</w:t>
            </w:r>
            <w:r w:rsidRPr="009410A8">
              <w:rPr>
                <w:rFonts w:ascii="Times New Roman" w:eastAsia="Times New Roman" w:hAnsi="Times New Roman"/>
                <w:spacing w:val="76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školy</w:t>
            </w:r>
            <w:r w:rsidRPr="009410A8">
              <w:rPr>
                <w:rFonts w:ascii="Times New Roman" w:eastAsia="Times New Roman" w:hAnsi="Times New Roman"/>
                <w:spacing w:val="71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patrí</w:t>
            </w:r>
            <w:r w:rsidRPr="009410A8">
              <w:rPr>
                <w:rFonts w:ascii="Times New Roman" w:eastAsia="Times New Roman" w:hAnsi="Times New Roman"/>
                <w:spacing w:val="78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aj</w:t>
            </w:r>
            <w:r w:rsidRPr="009410A8">
              <w:rPr>
                <w:rFonts w:ascii="Times New Roman" w:eastAsia="Times New Roman" w:hAnsi="Times New Roman"/>
                <w:spacing w:val="76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spolupráca</w:t>
            </w:r>
            <w:r w:rsidRPr="009410A8">
              <w:rPr>
                <w:rFonts w:ascii="Times New Roman" w:eastAsia="Times New Roman" w:hAnsi="Times New Roman"/>
                <w:spacing w:val="76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s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učiteľmi, s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rodičmi,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ale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aj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so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žiakmi.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Zmyslom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tejto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spolupráce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je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získať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ich</w:t>
            </w:r>
            <w:r w:rsidRPr="009410A8">
              <w:rPr>
                <w:rFonts w:ascii="Times New Roman" w:eastAsia="Times New Roman" w:hAnsi="Times New Roman"/>
                <w:spacing w:val="106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podporu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na úspešnú realizáciu vzdelávacích programov.</w:t>
            </w:r>
          </w:p>
          <w:p w:rsidR="009410A8" w:rsidRPr="009410A8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after="0"/>
              <w:ind w:right="128"/>
              <w:jc w:val="both"/>
              <w:rPr>
                <w:rFonts w:ascii="Times New Roman" w:eastAsia="Times New Roman" w:hAnsi="Times New Roman"/>
              </w:rPr>
            </w:pPr>
            <w:r w:rsidRPr="009410A8">
              <w:rPr>
                <w:rFonts w:ascii="Times New Roman" w:eastAsia="Times New Roman" w:hAnsi="Times New Roman"/>
                <w:b/>
              </w:rPr>
              <w:t>Odstráňte strach z</w:t>
            </w:r>
            <w:r w:rsidRPr="009410A8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pracoviska</w:t>
            </w:r>
            <w:r w:rsidRPr="009410A8">
              <w:rPr>
                <w:rFonts w:ascii="Times New Roman" w:eastAsia="Times New Roman" w:hAnsi="Times New Roman"/>
              </w:rPr>
              <w:t>. Strach na pracovisku znižuje účinnosť práce.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Dôležité je rozdelenie zodpovednosti, ale aj kompetencií. Vedenie pritom uplatňuje diferencované odmeňovanie.</w:t>
            </w:r>
          </w:p>
          <w:p w:rsidR="009410A8" w:rsidRPr="009410A8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before="1" w:after="0"/>
              <w:ind w:right="125"/>
              <w:jc w:val="both"/>
              <w:rPr>
                <w:rFonts w:ascii="Times New Roman" w:eastAsia="Times New Roman" w:hAnsi="Times New Roman"/>
              </w:rPr>
            </w:pPr>
            <w:r w:rsidRPr="009410A8">
              <w:rPr>
                <w:rFonts w:ascii="Times New Roman" w:eastAsia="Times New Roman" w:hAnsi="Times New Roman"/>
                <w:b/>
              </w:rPr>
              <w:t>Odstráňte</w:t>
            </w:r>
            <w:r w:rsidRPr="009410A8">
              <w:rPr>
                <w:rFonts w:ascii="Times New Roman" w:eastAsia="Times New Roman" w:hAnsi="Times New Roman"/>
                <w:b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bariéry</w:t>
            </w:r>
            <w:r w:rsidRPr="009410A8">
              <w:rPr>
                <w:rFonts w:ascii="Times New Roman" w:eastAsia="Times New Roman" w:hAnsi="Times New Roman"/>
                <w:b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medzi</w:t>
            </w:r>
            <w:r w:rsidRPr="009410A8">
              <w:rPr>
                <w:rFonts w:ascii="Times New Roman" w:eastAsia="Times New Roman" w:hAnsi="Times New Roman"/>
                <w:b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skupinami</w:t>
            </w:r>
            <w:r w:rsidRPr="009410A8">
              <w:rPr>
                <w:rFonts w:ascii="Times New Roman" w:eastAsia="Times New Roman" w:hAnsi="Times New Roman"/>
                <w:b/>
                <w:spacing w:val="39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spolupracovníkov</w:t>
            </w:r>
            <w:r w:rsidRPr="009410A8">
              <w:rPr>
                <w:rFonts w:ascii="Times New Roman" w:eastAsia="Times New Roman" w:hAnsi="Times New Roman"/>
              </w:rPr>
              <w:t>.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Účinnosť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práce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učiteľov a</w:t>
            </w:r>
            <w:r w:rsidRPr="009410A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žiakov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sa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zlepšuje,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ak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odstránite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bariéry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medzi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skupinami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spolupracovníkov.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Okrem predmetových komisií vytvorte aj skupiny učiteľov, ktorí učia v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tých istých triedach. Vzniknú tak skupiny učiteľov vyučujúcich rôzne predmety a</w:t>
            </w:r>
            <w:r w:rsidRPr="009410A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ich členmi sa stanú aj funkcionári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školy.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Pomôžete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tým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odstrániť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aj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bariéry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spolupráce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medzi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ľuďmi s rôznym postavením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v školskej hierarchii.</w:t>
            </w:r>
          </w:p>
          <w:p w:rsidR="009410A8" w:rsidRPr="009410A8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after="0"/>
              <w:ind w:right="118"/>
              <w:jc w:val="both"/>
              <w:rPr>
                <w:rFonts w:ascii="Times New Roman" w:eastAsia="Times New Roman" w:hAnsi="Times New Roman"/>
              </w:rPr>
            </w:pPr>
            <w:r w:rsidRPr="009410A8">
              <w:rPr>
                <w:rFonts w:ascii="Times New Roman" w:eastAsia="Times New Roman" w:hAnsi="Times New Roman"/>
                <w:b/>
              </w:rPr>
              <w:t>Nepoužívajte frázy, výzvy, heslá ani rôzne slogany</w:t>
            </w:r>
            <w:r w:rsidRPr="009410A8">
              <w:rPr>
                <w:rFonts w:ascii="Times New Roman" w:eastAsia="Times New Roman" w:hAnsi="Times New Roman"/>
              </w:rPr>
              <w:t>. Ak sú kompetencie, zodpovednosť, ale aj odmeňovanie spravodlivo rozdelené, nebudete musieť svojich spolupracovníkov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povzbudzovať heslami, frázami, pretože sa aj sami dokážu zapáliť pre rozumnú vec. Ak sa vzdelávacie ciele aj napriek tomu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nedosiahnu, potom je potrebné zlepšiť systém a nezvaľovať neúspech na učiteľov.</w:t>
            </w:r>
          </w:p>
          <w:p w:rsidR="009410A8" w:rsidRPr="009410A8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after="0"/>
              <w:ind w:right="122"/>
              <w:jc w:val="both"/>
              <w:rPr>
                <w:rFonts w:ascii="Times New Roman" w:eastAsia="Times New Roman" w:hAnsi="Times New Roman"/>
              </w:rPr>
            </w:pPr>
            <w:r w:rsidRPr="009410A8">
              <w:rPr>
                <w:rFonts w:ascii="Times New Roman" w:eastAsia="Times New Roman" w:hAnsi="Times New Roman"/>
                <w:b/>
              </w:rPr>
              <w:t>Nepoužívajte číselné argumenty</w:t>
            </w:r>
            <w:r w:rsidRPr="009410A8">
              <w:rPr>
                <w:rFonts w:ascii="Times New Roman" w:eastAsia="Times New Roman" w:hAnsi="Times New Roman"/>
              </w:rPr>
              <w:t>. Nemali by ste preferovať hodnotenie známkami, pretože ich výpovedná hodnota je malá. Vôbec neodzrkadľuje napríklad kvalitu výkonu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ani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rozvoj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žiakov.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Okrem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toho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sa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známky</w:t>
            </w:r>
            <w:r w:rsidRPr="009410A8">
              <w:rPr>
                <w:rFonts w:ascii="Times New Roman" w:eastAsia="Times New Roman" w:hAnsi="Times New Roman"/>
                <w:spacing w:val="78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môžu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stať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jediným</w:t>
            </w:r>
            <w:r w:rsidRPr="009410A8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cieľom pre</w:t>
            </w:r>
            <w:r w:rsidRPr="009410A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žiakov (vonkajšia motivácia), čo zákonite povedie k</w:t>
            </w:r>
            <w:r w:rsidRPr="009410A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zníženiu účinnosti učebného procesu. Ťažisko z</w:t>
            </w:r>
            <w:r w:rsidRPr="009410A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„učenia sa žiakov“ sa postupne presunie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na snahu o „dosiahnutie dobrej známky“.</w:t>
            </w:r>
          </w:p>
          <w:p w:rsidR="009410A8" w:rsidRPr="009410A8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after="0"/>
              <w:ind w:left="835" w:right="128"/>
              <w:jc w:val="both"/>
              <w:rPr>
                <w:rFonts w:ascii="Times New Roman" w:eastAsia="Times New Roman" w:hAnsi="Times New Roman"/>
              </w:rPr>
            </w:pPr>
            <w:r w:rsidRPr="009410A8">
              <w:rPr>
                <w:rFonts w:ascii="Times New Roman" w:eastAsia="Times New Roman" w:hAnsi="Times New Roman"/>
                <w:b/>
              </w:rPr>
              <w:t>Odstráňte</w:t>
            </w:r>
            <w:r w:rsidRPr="009410A8">
              <w:rPr>
                <w:rFonts w:ascii="Times New Roman" w:eastAsia="Times New Roman" w:hAnsi="Times New Roman"/>
                <w:b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bariéry,</w:t>
            </w:r>
            <w:r w:rsidRPr="009410A8">
              <w:rPr>
                <w:rFonts w:ascii="Times New Roman" w:eastAsia="Times New Roman" w:hAnsi="Times New Roman"/>
                <w:b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ktoré</w:t>
            </w:r>
            <w:r w:rsidRPr="009410A8">
              <w:rPr>
                <w:rFonts w:ascii="Times New Roman" w:eastAsia="Times New Roman" w:hAnsi="Times New Roman"/>
                <w:b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bránia</w:t>
            </w:r>
            <w:r w:rsidRPr="009410A8">
              <w:rPr>
                <w:rFonts w:ascii="Times New Roman" w:eastAsia="Times New Roman" w:hAnsi="Times New Roman"/>
                <w:b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prežívaniu</w:t>
            </w:r>
            <w:r w:rsidRPr="009410A8">
              <w:rPr>
                <w:rFonts w:ascii="Times New Roman" w:eastAsia="Times New Roman" w:hAnsi="Times New Roman"/>
                <w:b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hrdosti</w:t>
            </w:r>
            <w:r w:rsidRPr="009410A8">
              <w:rPr>
                <w:rFonts w:ascii="Times New Roman" w:eastAsia="Times New Roman" w:hAnsi="Times New Roman"/>
                <w:b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na</w:t>
            </w:r>
            <w:r w:rsidRPr="009410A8">
              <w:rPr>
                <w:rFonts w:ascii="Times New Roman" w:eastAsia="Times New Roman" w:hAnsi="Times New Roman"/>
                <w:b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prácu</w:t>
            </w:r>
            <w:r w:rsidRPr="009410A8">
              <w:rPr>
                <w:rFonts w:ascii="Times New Roman" w:eastAsia="Times New Roman" w:hAnsi="Times New Roman"/>
              </w:rPr>
              <w:t>.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Žiaci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a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učitelia</w:t>
            </w:r>
            <w:r w:rsidRPr="009410A8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vo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všeobecnosti chcú pracovať, resp. učiť sa, a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radi by boli hrdí na svoju prácu. Prvoradou úlohou školy by preto malo byť vybudovanie dobrého vzťahu medzi učiteľmi a žiakmi.</w:t>
            </w:r>
          </w:p>
          <w:p w:rsidR="009410A8" w:rsidRPr="009410A8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after="0"/>
              <w:ind w:left="835" w:right="125"/>
              <w:jc w:val="both"/>
              <w:rPr>
                <w:rFonts w:ascii="Times New Roman" w:eastAsia="Times New Roman" w:hAnsi="Times New Roman"/>
              </w:rPr>
            </w:pPr>
            <w:r w:rsidRPr="009410A8">
              <w:rPr>
                <w:rFonts w:ascii="Times New Roman" w:eastAsia="Times New Roman" w:hAnsi="Times New Roman"/>
                <w:b/>
              </w:rPr>
              <w:t>Zabezpečte, aby sa každý zamestnanec permanentne</w:t>
            </w:r>
            <w:r w:rsidRPr="009410A8">
              <w:rPr>
                <w:rFonts w:ascii="Times New Roman" w:eastAsia="Times New Roman" w:hAnsi="Times New Roman"/>
                <w:b/>
                <w:spacing w:val="40"/>
              </w:rPr>
              <w:t xml:space="preserve"> </w:t>
            </w:r>
            <w:r w:rsidRPr="009410A8">
              <w:rPr>
                <w:rFonts w:ascii="Times New Roman" w:eastAsia="Times New Roman" w:hAnsi="Times New Roman"/>
                <w:b/>
              </w:rPr>
              <w:t>zdokonaľoval</w:t>
            </w:r>
            <w:r w:rsidRPr="009410A8">
              <w:rPr>
                <w:rFonts w:ascii="Times New Roman" w:eastAsia="Times New Roman" w:hAnsi="Times New Roman"/>
              </w:rPr>
              <w:t>. Škola môže prosperovať iba vtedy, ak sa učitelia, žiaci, ale aj vedenie školy permanentne vzdelávajú, a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to tak vo svojom odbore, ako aj v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>pedagogických a</w:t>
            </w:r>
            <w:r w:rsidRPr="009410A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eastAsia="Times New Roman" w:hAnsi="Times New Roman"/>
              </w:rPr>
              <w:t xml:space="preserve">psychologických </w:t>
            </w:r>
            <w:r w:rsidRPr="009410A8">
              <w:rPr>
                <w:rFonts w:ascii="Times New Roman" w:eastAsia="Times New Roman" w:hAnsi="Times New Roman"/>
                <w:spacing w:val="-2"/>
              </w:rPr>
              <w:t>disciplínach.</w:t>
            </w:r>
          </w:p>
          <w:p w:rsidR="001C7E43" w:rsidRPr="009410A8" w:rsidRDefault="00AA26BC" w:rsidP="009410A8">
            <w:pPr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before="72" w:after="0"/>
              <w:ind w:left="835" w:right="128"/>
              <w:jc w:val="both"/>
              <w:rPr>
                <w:rFonts w:ascii="Times New Roman" w:hAnsi="Times New Roman"/>
              </w:rPr>
            </w:pPr>
            <w:r w:rsidRPr="009410A8">
              <w:rPr>
                <w:rFonts w:ascii="Times New Roman" w:hAnsi="Times New Roman"/>
                <w:b/>
              </w:rPr>
              <w:t>Zapojte všetkých zamestnancov do realizácie zmien</w:t>
            </w:r>
            <w:r w:rsidRPr="009410A8">
              <w:rPr>
                <w:rFonts w:ascii="Times New Roman" w:hAnsi="Times New Roman"/>
              </w:rPr>
              <w:t>. Bez aktívnej podpory vedenia školy</w:t>
            </w:r>
            <w:r w:rsidRPr="009410A8">
              <w:rPr>
                <w:rFonts w:ascii="Times New Roman" w:hAnsi="Times New Roman"/>
                <w:spacing w:val="-8"/>
              </w:rPr>
              <w:t xml:space="preserve"> </w:t>
            </w:r>
            <w:r w:rsidRPr="009410A8">
              <w:rPr>
                <w:rFonts w:ascii="Times New Roman" w:hAnsi="Times New Roman"/>
              </w:rPr>
              <w:t>žiadna</w:t>
            </w:r>
            <w:r w:rsidRPr="009410A8">
              <w:rPr>
                <w:rFonts w:ascii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hAnsi="Times New Roman"/>
              </w:rPr>
              <w:t>inovácia</w:t>
            </w:r>
            <w:r w:rsidRPr="009410A8">
              <w:rPr>
                <w:rFonts w:ascii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hAnsi="Times New Roman"/>
              </w:rPr>
              <w:t>v</w:t>
            </w:r>
            <w:r w:rsidRPr="009410A8">
              <w:rPr>
                <w:rFonts w:ascii="Times New Roman" w:hAnsi="Times New Roman"/>
                <w:spacing w:val="-4"/>
              </w:rPr>
              <w:t xml:space="preserve"> </w:t>
            </w:r>
            <w:r w:rsidRPr="009410A8">
              <w:rPr>
                <w:rFonts w:ascii="Times New Roman" w:hAnsi="Times New Roman"/>
              </w:rPr>
              <w:t>škole</w:t>
            </w:r>
            <w:r w:rsidRPr="009410A8">
              <w:rPr>
                <w:rFonts w:ascii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hAnsi="Times New Roman"/>
              </w:rPr>
              <w:t>nemôže</w:t>
            </w:r>
            <w:r w:rsidRPr="009410A8">
              <w:rPr>
                <w:rFonts w:ascii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hAnsi="Times New Roman"/>
              </w:rPr>
              <w:t>byť</w:t>
            </w:r>
            <w:r w:rsidRPr="009410A8">
              <w:rPr>
                <w:rFonts w:ascii="Times New Roman" w:hAnsi="Times New Roman"/>
                <w:spacing w:val="-1"/>
              </w:rPr>
              <w:t xml:space="preserve"> </w:t>
            </w:r>
            <w:r w:rsidRPr="009410A8">
              <w:rPr>
                <w:rFonts w:ascii="Times New Roman" w:hAnsi="Times New Roman"/>
              </w:rPr>
              <w:t>úspešná. Iniciátorom</w:t>
            </w:r>
            <w:r w:rsidRPr="009410A8">
              <w:rPr>
                <w:rFonts w:ascii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hAnsi="Times New Roman"/>
              </w:rPr>
              <w:t>zavedenia</w:t>
            </w:r>
            <w:r w:rsidRPr="009410A8">
              <w:rPr>
                <w:rFonts w:ascii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hAnsi="Times New Roman"/>
              </w:rPr>
              <w:t>a</w:t>
            </w:r>
            <w:r w:rsidRPr="009410A8">
              <w:rPr>
                <w:rFonts w:ascii="Times New Roman" w:hAnsi="Times New Roman"/>
                <w:spacing w:val="-4"/>
              </w:rPr>
              <w:t xml:space="preserve"> </w:t>
            </w:r>
            <w:r w:rsidRPr="009410A8">
              <w:rPr>
                <w:rFonts w:ascii="Times New Roman" w:hAnsi="Times New Roman"/>
              </w:rPr>
              <w:t>uplatnenia novej</w:t>
            </w:r>
            <w:r w:rsidRPr="009410A8">
              <w:rPr>
                <w:rFonts w:ascii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hAnsi="Times New Roman"/>
              </w:rPr>
              <w:t>filozofie</w:t>
            </w:r>
            <w:r w:rsidRPr="009410A8">
              <w:rPr>
                <w:rFonts w:ascii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hAnsi="Times New Roman"/>
              </w:rPr>
              <w:t>musí</w:t>
            </w:r>
            <w:r w:rsidRPr="009410A8">
              <w:rPr>
                <w:rFonts w:ascii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hAnsi="Times New Roman"/>
              </w:rPr>
              <w:t>byť</w:t>
            </w:r>
            <w:r w:rsidRPr="009410A8">
              <w:rPr>
                <w:rFonts w:ascii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hAnsi="Times New Roman"/>
              </w:rPr>
              <w:t>vedenie</w:t>
            </w:r>
            <w:r w:rsidRPr="009410A8">
              <w:rPr>
                <w:rFonts w:ascii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hAnsi="Times New Roman"/>
              </w:rPr>
              <w:t>školy.</w:t>
            </w:r>
            <w:r w:rsidRPr="009410A8">
              <w:rPr>
                <w:rFonts w:ascii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hAnsi="Times New Roman"/>
              </w:rPr>
              <w:t>Angažovanosť</w:t>
            </w:r>
            <w:r w:rsidRPr="009410A8">
              <w:rPr>
                <w:rFonts w:ascii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hAnsi="Times New Roman"/>
              </w:rPr>
              <w:t>vedenia</w:t>
            </w:r>
            <w:r w:rsidRPr="009410A8">
              <w:rPr>
                <w:rFonts w:ascii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hAnsi="Times New Roman"/>
              </w:rPr>
              <w:t>sa</w:t>
            </w:r>
            <w:r w:rsidRPr="009410A8">
              <w:rPr>
                <w:rFonts w:ascii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hAnsi="Times New Roman"/>
              </w:rPr>
              <w:t>musí</w:t>
            </w:r>
            <w:r w:rsidRPr="009410A8">
              <w:rPr>
                <w:rFonts w:ascii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hAnsi="Times New Roman"/>
              </w:rPr>
              <w:t>prejaviť</w:t>
            </w:r>
            <w:r w:rsidRPr="009410A8">
              <w:rPr>
                <w:rFonts w:ascii="Times New Roman" w:hAnsi="Times New Roman"/>
                <w:spacing w:val="40"/>
              </w:rPr>
              <w:t xml:space="preserve"> </w:t>
            </w:r>
            <w:r w:rsidRPr="009410A8">
              <w:rPr>
                <w:rFonts w:ascii="Times New Roman" w:hAnsi="Times New Roman"/>
              </w:rPr>
              <w:t>na</w:t>
            </w:r>
            <w:r w:rsidRPr="009410A8">
              <w:rPr>
                <w:rFonts w:ascii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hAnsi="Times New Roman"/>
              </w:rPr>
              <w:t>každom kroku – pri vytvorení novej štruktúry školy i</w:t>
            </w:r>
            <w:r w:rsidRPr="009410A8">
              <w:rPr>
                <w:rFonts w:ascii="Times New Roman" w:hAnsi="Times New Roman"/>
                <w:spacing w:val="-2"/>
              </w:rPr>
              <w:t xml:space="preserve"> </w:t>
            </w:r>
            <w:r w:rsidRPr="009410A8">
              <w:rPr>
                <w:rFonts w:ascii="Times New Roman" w:hAnsi="Times New Roman"/>
              </w:rPr>
              <w:t>pri „zabudovaní“ novej filozofie do kultúry školy. Angažovanosť vedenia je základným predpokladom podpory novej filozofie aj zo strany učiteľov a ostatných pracovníkov školy.</w:t>
            </w:r>
          </w:p>
          <w:p w:rsidR="001C7E43" w:rsidRPr="00FE7F04" w:rsidRDefault="00AA26BC" w:rsidP="00AB2F58">
            <w:pPr>
              <w:rPr>
                <w:rFonts w:ascii="Times New Roman" w:hAnsi="Times New Roman"/>
                <w:b/>
              </w:rPr>
            </w:pPr>
            <w:r w:rsidRPr="00FE7F04">
              <w:rPr>
                <w:rFonts w:ascii="Times New Roman" w:hAnsi="Times New Roman"/>
              </w:rPr>
              <w:t>Turek,</w:t>
            </w:r>
            <w:r w:rsidRPr="00FE7F04">
              <w:rPr>
                <w:rFonts w:ascii="Times New Roman" w:hAnsi="Times New Roman"/>
                <w:spacing w:val="-4"/>
              </w:rPr>
              <w:t xml:space="preserve"> </w:t>
            </w:r>
            <w:r w:rsidRPr="00FE7F04">
              <w:rPr>
                <w:rFonts w:ascii="Times New Roman" w:hAnsi="Times New Roman"/>
              </w:rPr>
              <w:t>I.:</w:t>
            </w:r>
            <w:r w:rsidRPr="00FE7F04">
              <w:rPr>
                <w:rFonts w:ascii="Times New Roman" w:hAnsi="Times New Roman"/>
                <w:spacing w:val="-2"/>
              </w:rPr>
              <w:t xml:space="preserve"> </w:t>
            </w:r>
            <w:r w:rsidRPr="00FE7F04">
              <w:rPr>
                <w:rFonts w:ascii="Times New Roman" w:hAnsi="Times New Roman"/>
                <w:i/>
              </w:rPr>
              <w:t>Kvalita</w:t>
            </w:r>
            <w:r w:rsidRPr="00FE7F04">
              <w:rPr>
                <w:rFonts w:ascii="Times New Roman" w:hAnsi="Times New Roman"/>
                <w:i/>
                <w:spacing w:val="-4"/>
              </w:rPr>
              <w:t xml:space="preserve"> </w:t>
            </w:r>
            <w:r w:rsidRPr="00FE7F04">
              <w:rPr>
                <w:rFonts w:ascii="Times New Roman" w:hAnsi="Times New Roman"/>
                <w:i/>
              </w:rPr>
              <w:t>vzdelávania</w:t>
            </w:r>
            <w:r w:rsidRPr="00FE7F04">
              <w:rPr>
                <w:rFonts w:ascii="Times New Roman" w:hAnsi="Times New Roman"/>
              </w:rPr>
              <w:t>.</w:t>
            </w:r>
            <w:r w:rsidRPr="00FE7F0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7F04">
              <w:rPr>
                <w:rFonts w:ascii="Times New Roman" w:hAnsi="Times New Roman"/>
              </w:rPr>
              <w:t>Iura</w:t>
            </w:r>
            <w:proofErr w:type="spellEnd"/>
            <w:r w:rsidRPr="00FE7F04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FE7F04">
              <w:rPr>
                <w:rFonts w:ascii="Times New Roman" w:hAnsi="Times New Roman"/>
              </w:rPr>
              <w:t>Edition</w:t>
            </w:r>
            <w:proofErr w:type="spellEnd"/>
            <w:r w:rsidRPr="00FE7F04">
              <w:rPr>
                <w:rFonts w:ascii="Times New Roman" w:hAnsi="Times New Roman"/>
              </w:rPr>
              <w:t>,</w:t>
            </w:r>
            <w:r w:rsidRPr="00FE7F04">
              <w:rPr>
                <w:rFonts w:ascii="Times New Roman" w:hAnsi="Times New Roman"/>
                <w:spacing w:val="-4"/>
              </w:rPr>
              <w:t xml:space="preserve"> </w:t>
            </w:r>
            <w:r w:rsidRPr="00FE7F04">
              <w:rPr>
                <w:rFonts w:ascii="Times New Roman" w:hAnsi="Times New Roman"/>
              </w:rPr>
              <w:t>2009,</w:t>
            </w:r>
            <w:r w:rsidRPr="00FE7F04">
              <w:rPr>
                <w:rFonts w:ascii="Times New Roman" w:hAnsi="Times New Roman"/>
                <w:spacing w:val="-4"/>
              </w:rPr>
              <w:t xml:space="preserve"> </w:t>
            </w:r>
            <w:r w:rsidRPr="00FE7F04">
              <w:rPr>
                <w:rFonts w:ascii="Times New Roman" w:hAnsi="Times New Roman"/>
              </w:rPr>
              <w:t>s.</w:t>
            </w:r>
            <w:r w:rsidRPr="00FE7F04">
              <w:rPr>
                <w:rFonts w:ascii="Times New Roman" w:hAnsi="Times New Roman"/>
                <w:spacing w:val="-5"/>
              </w:rPr>
              <w:t xml:space="preserve"> </w:t>
            </w:r>
            <w:r w:rsidRPr="00FE7F04">
              <w:rPr>
                <w:rFonts w:ascii="Times New Roman" w:hAnsi="Times New Roman"/>
              </w:rPr>
              <w:t>50</w:t>
            </w:r>
            <w:r w:rsidRPr="00FE7F04">
              <w:rPr>
                <w:rFonts w:ascii="Times New Roman" w:hAnsi="Times New Roman"/>
                <w:spacing w:val="-4"/>
              </w:rPr>
              <w:t xml:space="preserve"> </w:t>
            </w:r>
            <w:r w:rsidRPr="00FE7F04">
              <w:rPr>
                <w:rFonts w:ascii="Times New Roman" w:hAnsi="Times New Roman"/>
              </w:rPr>
              <w:t>-</w:t>
            </w:r>
            <w:r w:rsidRPr="00FE7F04">
              <w:rPr>
                <w:rFonts w:ascii="Times New Roman" w:hAnsi="Times New Roman"/>
                <w:spacing w:val="-4"/>
              </w:rPr>
              <w:t xml:space="preserve"> </w:t>
            </w:r>
            <w:r w:rsidRPr="00FE7F04">
              <w:rPr>
                <w:rFonts w:ascii="Times New Roman" w:hAnsi="Times New Roman"/>
                <w:spacing w:val="-5"/>
              </w:rPr>
              <w:t>52.</w:t>
            </w:r>
          </w:p>
          <w:p w:rsidR="00FE7F04" w:rsidRDefault="00AA26BC" w:rsidP="00FE7F04">
            <w:pPr>
              <w:rPr>
                <w:rFonts w:ascii="Times New Roman" w:hAnsi="Times New Roman"/>
              </w:rPr>
            </w:pPr>
            <w:r w:rsidRPr="00280E2B">
              <w:rPr>
                <w:rFonts w:ascii="Times New Roman" w:hAnsi="Times New Roman"/>
              </w:rPr>
              <w:t xml:space="preserve">Pre hodnotenie kvality školy existuje viacero metód. </w:t>
            </w:r>
            <w:r>
              <w:rPr>
                <w:rFonts w:ascii="Times New Roman" w:hAnsi="Times New Roman"/>
              </w:rPr>
              <w:t>Najčastejšie používané metódy sú dotazník, rozhovor a pozorovanie.</w:t>
            </w:r>
          </w:p>
          <w:p w:rsidR="00C37EB9" w:rsidRDefault="00C37EB9" w:rsidP="00FE7F04">
            <w:pPr>
              <w:rPr>
                <w:rFonts w:ascii="Times New Roman" w:hAnsi="Times New Roman"/>
              </w:rPr>
            </w:pPr>
          </w:p>
          <w:p w:rsidR="00BC353A" w:rsidRDefault="00AA26BC" w:rsidP="00BC353A">
            <w:pPr>
              <w:tabs>
                <w:tab w:val="left" w:pos="1114"/>
              </w:tabs>
              <w:spacing w:after="0" w:line="360" w:lineRule="auto"/>
              <w:ind w:lef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:rsidR="005204C5" w:rsidRPr="00BC353A" w:rsidRDefault="00AA26BC" w:rsidP="00C37EB9">
            <w:pPr>
              <w:tabs>
                <w:tab w:val="left" w:pos="1114"/>
              </w:tabs>
              <w:spacing w:after="0" w:line="360" w:lineRule="auto"/>
              <w:ind w:left="113"/>
              <w:jc w:val="both"/>
              <w:rPr>
                <w:rFonts w:ascii="Times New Roman" w:hAnsi="Times New Roman"/>
              </w:rPr>
            </w:pPr>
            <w:r w:rsidRPr="00BC353A">
              <w:rPr>
                <w:rFonts w:ascii="Times New Roman" w:hAnsi="Times New Roman"/>
              </w:rPr>
              <w:t xml:space="preserve">Prebehla diskusia. Naše gymnázium má svoje silné stránky, ktoré sme uviedli vo SWOT analýze na predchádzajúcom stretnutí. </w:t>
            </w:r>
          </w:p>
          <w:p w:rsidR="00511BF7" w:rsidRDefault="00AA26BC" w:rsidP="00C37EB9">
            <w:pPr>
              <w:tabs>
                <w:tab w:val="left" w:pos="1114"/>
              </w:tabs>
              <w:spacing w:after="0" w:line="360" w:lineRule="auto"/>
              <w:ind w:lef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Naša škola p</w:t>
            </w:r>
            <w:r w:rsidRPr="00511BF7">
              <w:rPr>
                <w:rFonts w:ascii="Times New Roman" w:hAnsi="Times New Roman"/>
              </w:rPr>
              <w:t xml:space="preserve">oskytujeme vzdelanie, ktoré žiakovi zabezpečí komplexný rozvoj osobnosti nielen kvalitným vzdelaním, ale aj starostlivosťou o jeho duchovný rozmer, s cieľom jeho vysoko odborného a spoločenského uplatnenia doma i na svetovom trhu v harmónii spoločenského súžitia pre všeobecné dobro. Dôraz kladieme aj na rozvíjanie pozitívneho vzťahu k tradičným kresťanským a humánnym hodnotám, </w:t>
            </w:r>
            <w:r>
              <w:rPr>
                <w:rFonts w:ascii="Times New Roman" w:hAnsi="Times New Roman"/>
              </w:rPr>
              <w:t>histórii a kultúre našej vlasti, ako to máme uvedené aj na webovej stránke.</w:t>
            </w:r>
          </w:p>
          <w:p w:rsidR="00C37EB9" w:rsidRPr="00237F79" w:rsidRDefault="00C37EB9" w:rsidP="00C37EB9">
            <w:pPr>
              <w:pStyle w:val="Zkladntext"/>
              <w:spacing w:before="9" w:line="360" w:lineRule="auto"/>
            </w:pPr>
            <w:r w:rsidRPr="00237F79">
              <w:t>V tomto nastúpenom trende chceme aj naďalej pokračovať. Je to pre školu veľká a stála výzva, preto škola prijala a uplatňuje</w:t>
            </w:r>
            <w:r w:rsidRPr="00237F79">
              <w:rPr>
                <w:color w:val="FF0000"/>
              </w:rPr>
              <w:t xml:space="preserve"> </w:t>
            </w:r>
            <w:r w:rsidRPr="00237F79">
              <w:t xml:space="preserve">nasledovné možnosti pre rozvoj a motiváciu žiakov: </w:t>
            </w:r>
          </w:p>
          <w:p w:rsidR="00C37EB9" w:rsidRPr="00237F79" w:rsidRDefault="00C37EB9" w:rsidP="00C37EB9">
            <w:pPr>
              <w:pStyle w:val="Zkladntext"/>
              <w:numPr>
                <w:ilvl w:val="0"/>
                <w:numId w:val="5"/>
              </w:numPr>
              <w:spacing w:before="9" w:line="360" w:lineRule="auto"/>
            </w:pPr>
            <w:r w:rsidRPr="00237F79">
              <w:t>predmet dejepis plus, ktorý je vyučovaný metódou CLIL;</w:t>
            </w:r>
          </w:p>
          <w:p w:rsidR="00C37EB9" w:rsidRPr="00237F79" w:rsidRDefault="00C37EB9" w:rsidP="00C37EB9">
            <w:pPr>
              <w:pStyle w:val="Zkladntext"/>
              <w:numPr>
                <w:ilvl w:val="0"/>
                <w:numId w:val="5"/>
              </w:numPr>
              <w:spacing w:before="9" w:line="360" w:lineRule="auto"/>
            </w:pPr>
            <w:r w:rsidRPr="00237F79">
              <w:t xml:space="preserve">účasť na projekte </w:t>
            </w:r>
            <w:proofErr w:type="spellStart"/>
            <w:r w:rsidRPr="00237F79">
              <w:t>Erazmus</w:t>
            </w:r>
            <w:proofErr w:type="spellEnd"/>
            <w:r w:rsidRPr="00237F79">
              <w:t>+ a </w:t>
            </w:r>
            <w:proofErr w:type="spellStart"/>
            <w:r w:rsidRPr="00237F79">
              <w:t>eTwinning</w:t>
            </w:r>
            <w:proofErr w:type="spellEnd"/>
            <w:r w:rsidRPr="00237F79">
              <w:t xml:space="preserve">; </w:t>
            </w:r>
          </w:p>
          <w:p w:rsidR="00C37EB9" w:rsidRPr="00237F79" w:rsidRDefault="00C37EB9" w:rsidP="00C37EB9">
            <w:pPr>
              <w:pStyle w:val="Zkladntext"/>
              <w:numPr>
                <w:ilvl w:val="0"/>
                <w:numId w:val="5"/>
              </w:numPr>
              <w:spacing w:before="9" w:line="360" w:lineRule="auto"/>
            </w:pPr>
            <w:r w:rsidRPr="00237F79">
              <w:t>lektorka anglického jazyka z Írka pre všetky ročníky;</w:t>
            </w:r>
          </w:p>
          <w:p w:rsidR="00C37EB9" w:rsidRPr="00237F79" w:rsidRDefault="00C37EB9" w:rsidP="00C37EB9">
            <w:pPr>
              <w:pStyle w:val="Zkladntext"/>
              <w:numPr>
                <w:ilvl w:val="0"/>
                <w:numId w:val="5"/>
              </w:numPr>
              <w:spacing w:before="9" w:line="360" w:lineRule="auto"/>
            </w:pPr>
            <w:r w:rsidRPr="00237F79">
              <w:t>postupné budovanie a zariaďovanie jazykových a odborných učební;</w:t>
            </w:r>
          </w:p>
          <w:p w:rsidR="00C37EB9" w:rsidRDefault="00C37EB9" w:rsidP="00C37EB9">
            <w:pPr>
              <w:pStyle w:val="Zkladntext"/>
              <w:numPr>
                <w:ilvl w:val="0"/>
                <w:numId w:val="5"/>
              </w:numPr>
              <w:spacing w:before="9" w:line="360" w:lineRule="auto"/>
            </w:pPr>
            <w:r w:rsidRPr="00237F79">
              <w:t>zapájanie sa do projektov: IT akadémia, program Zelená škola (získali sme certifikát a vlajku Zelenej školy), Využívaj energiu ekolog</w:t>
            </w:r>
            <w:r>
              <w:t>icky, program Kolumbus a ďalšie,</w:t>
            </w:r>
          </w:p>
          <w:p w:rsidR="00C37EB9" w:rsidRPr="00237F79" w:rsidRDefault="00C37EB9" w:rsidP="00C37EB9">
            <w:pPr>
              <w:pStyle w:val="Zkladntext"/>
              <w:numPr>
                <w:ilvl w:val="0"/>
                <w:numId w:val="5"/>
              </w:numPr>
              <w:spacing w:before="9" w:line="360" w:lineRule="auto"/>
            </w:pPr>
            <w:r>
              <w:t>š</w:t>
            </w:r>
            <w:r w:rsidRPr="00237F79">
              <w:t>kola dbá aj o rozvoj po</w:t>
            </w:r>
            <w:r>
              <w:t>hybových aktivít svojich žiakov,</w:t>
            </w:r>
            <w:r w:rsidRPr="00237F79">
              <w:t xml:space="preserve"> </w:t>
            </w:r>
            <w:r>
              <w:t>v</w:t>
            </w:r>
            <w:r w:rsidRPr="00237F79">
              <w:t>ybudovala sa nová telocvičňa a využíva sa aj multifunkčné ihrisko v exteriéri školy.</w:t>
            </w:r>
          </w:p>
          <w:p w:rsidR="00C37EB9" w:rsidRDefault="00C37EB9" w:rsidP="00C37EB9">
            <w:pPr>
              <w:tabs>
                <w:tab w:val="left" w:pos="1114"/>
              </w:tabs>
              <w:spacing w:after="0" w:line="360" w:lineRule="auto"/>
              <w:ind w:left="113"/>
              <w:jc w:val="both"/>
              <w:rPr>
                <w:rFonts w:ascii="Times New Roman" w:hAnsi="Times New Roman"/>
              </w:rPr>
            </w:pPr>
          </w:p>
          <w:p w:rsidR="00511BF7" w:rsidRPr="00511BF7" w:rsidRDefault="00AA26BC" w:rsidP="00511BF7">
            <w:pPr>
              <w:tabs>
                <w:tab w:val="left" w:pos="1114"/>
              </w:tabs>
              <w:spacing w:after="0" w:line="360" w:lineRule="auto"/>
              <w:ind w:lef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Stále máme však priestor na zvyšovanie kvality.</w:t>
            </w:r>
          </w:p>
          <w:p w:rsidR="00F305BB" w:rsidRPr="007B6C7D" w:rsidRDefault="00DE5E48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Pr="007B6C7D" w:rsidRDefault="00DE5E48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Pr="007B6C7D" w:rsidRDefault="00DE5E48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13771">
        <w:trPr>
          <w:trHeight w:val="6419"/>
        </w:trPr>
        <w:tc>
          <w:tcPr>
            <w:tcW w:w="9052" w:type="dxa"/>
            <w:gridSpan w:val="2"/>
          </w:tcPr>
          <w:p w:rsidR="00F305BB" w:rsidRPr="007B6C7D" w:rsidRDefault="00AA26BC" w:rsidP="00333117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153776" w:rsidRPr="00280E2B" w:rsidRDefault="00AA26BC" w:rsidP="001537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predchádzajúcich pozorovaní, rozhovorov (aj v rámci predmetových komisií) a predchádzajúcej SWOT analýzy sme dospeli k záverom:</w:t>
            </w:r>
          </w:p>
          <w:p w:rsidR="00153776" w:rsidRDefault="00AA26BC" w:rsidP="007F5BB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INTEREDU odporúčajú:</w:t>
            </w:r>
          </w:p>
          <w:p w:rsidR="00153776" w:rsidRDefault="00AA26BC" w:rsidP="007F5BB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upresniť smerovanie školy  a tak pripraviť koncepciu školy v rámci dlhodobého plánovania,</w:t>
            </w:r>
          </w:p>
          <w:p w:rsidR="00153776" w:rsidRDefault="00AA26BC" w:rsidP="007F5BB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propagovať školu mimoškolskými aktivitami (dobrovoľníctvo),</w:t>
            </w:r>
          </w:p>
          <w:p w:rsidR="007F5BB5" w:rsidRPr="007F5BB5" w:rsidRDefault="00AA26BC" w:rsidP="007F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B5">
              <w:rPr>
                <w:rFonts w:ascii="Times New Roman" w:hAnsi="Times New Roman"/>
              </w:rPr>
              <w:t xml:space="preserve">- </w:t>
            </w:r>
            <w:r w:rsidRPr="007F5BB5">
              <w:rPr>
                <w:rFonts w:ascii="Times New Roman" w:hAnsi="Times New Roman"/>
                <w:sz w:val="24"/>
                <w:szCs w:val="24"/>
              </w:rPr>
              <w:t>rozšíriť výučbu cudzích jazykov metódou CLIL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(ponechať počet hodín pre DEJ+ tak, ako bolo pôvodne naplánované),</w:t>
            </w:r>
          </w:p>
          <w:p w:rsidR="007F5BB5" w:rsidRPr="007F5BB5" w:rsidRDefault="00AA26BC" w:rsidP="007F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BB5">
              <w:rPr>
                <w:rFonts w:ascii="Times New Roman" w:hAnsi="Times New Roman"/>
                <w:sz w:val="24"/>
                <w:szCs w:val="24"/>
              </w:rPr>
              <w:t>zabezpečiť výučbu anglického jazyka a konverzácia v anglickom jazyku v menších skupinkách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5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B5" w:rsidRPr="007F5BB5" w:rsidRDefault="00AA26BC" w:rsidP="007F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BB5">
              <w:rPr>
                <w:rFonts w:ascii="Times New Roman" w:hAnsi="Times New Roman"/>
                <w:sz w:val="24"/>
                <w:szCs w:val="24"/>
              </w:rPr>
              <w:t>rozdeliť žiakov na polovicu aspoň na jednej hodine prírodovedných predmetov týždenne a umožniť tak dostupnejšiu výučbu laboratórnych cvičení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5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B5" w:rsidRDefault="00AA26BC" w:rsidP="007F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BB5">
              <w:rPr>
                <w:rFonts w:ascii="Times New Roman" w:hAnsi="Times New Roman"/>
                <w:sz w:val="24"/>
                <w:szCs w:val="24"/>
              </w:rPr>
              <w:t xml:space="preserve">zaviesť jednotnú dotáciu na semináre pre každý vyučovací predmet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BB5" w:rsidRPr="007F5BB5" w:rsidRDefault="00AA26BC" w:rsidP="007F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zlepšenie vzájomnej komunikácie,</w:t>
            </w:r>
          </w:p>
          <w:p w:rsidR="007F5BB5" w:rsidRPr="007F5BB5" w:rsidRDefault="00AA26BC" w:rsidP="007F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BB5">
              <w:rPr>
                <w:rFonts w:ascii="Times New Roman" w:hAnsi="Times New Roman"/>
                <w:sz w:val="24"/>
                <w:szCs w:val="24"/>
              </w:rPr>
              <w:t>vynovenie zariadenia odborných učební a kmeňových tried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3776" w:rsidRDefault="00AA26BC" w:rsidP="007F5BB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zriadenie oddychovej zóny, resp. triedy pre žiakov,</w:t>
            </w:r>
          </w:p>
          <w:p w:rsidR="001051BA" w:rsidRDefault="00AA26BC" w:rsidP="007F5BB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zistiť spätnú väzbu zo strany rodičov v rámci hodnotenia kvality školy.</w:t>
            </w:r>
          </w:p>
          <w:p w:rsidR="00333117" w:rsidRPr="007B6C7D" w:rsidRDefault="00DE5E48" w:rsidP="000C660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AA26BC" w:rsidP="00B440DB">
      <w:pPr>
        <w:tabs>
          <w:tab w:val="left" w:pos="1114"/>
        </w:tabs>
      </w:pPr>
      <w:r>
        <w:tab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19"/>
        <w:gridCol w:w="5033"/>
      </w:tblGrid>
      <w:tr w:rsidR="00F305BB" w:rsidRPr="007B6C7D" w:rsidTr="007B6C7D">
        <w:tc>
          <w:tcPr>
            <w:tcW w:w="4077" w:type="dxa"/>
          </w:tcPr>
          <w:p w:rsidR="00F305BB" w:rsidRPr="007B6C7D" w:rsidRDefault="00AA26BC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1708B" w:rsidRDefault="00AA26BC" w:rsidP="000C66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1708B">
              <w:rPr>
                <w:rFonts w:ascii="Times New Roman" w:hAnsi="Times New Roman"/>
              </w:rPr>
              <w:t xml:space="preserve">Zuzana </w:t>
            </w:r>
            <w:proofErr w:type="spellStart"/>
            <w:r w:rsidRPr="00E1708B">
              <w:rPr>
                <w:rFonts w:ascii="Times New Roman" w:hAnsi="Times New Roman"/>
              </w:rPr>
              <w:t>Mikulíková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AA26BC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1708B" w:rsidRDefault="00AA26BC" w:rsidP="0078483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48676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11</w:t>
            </w:r>
            <w:r w:rsidRPr="0048676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AA26BC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1708B" w:rsidRDefault="00DE5E4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AA26BC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1708B" w:rsidRDefault="00AA26B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1708B">
              <w:rPr>
                <w:rFonts w:ascii="Times New Roman" w:hAnsi="Times New Roman"/>
              </w:rPr>
              <w:t>Ondrej Kapusta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AA26BC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1708B" w:rsidRDefault="00AA26BC" w:rsidP="0078483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48676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11</w:t>
            </w:r>
            <w:r w:rsidRPr="0048676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AA26BC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1708B" w:rsidRDefault="00DE5E4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AA26BC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AA26BC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AA26BC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AA26BC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DE5E48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AA26BC" w:rsidP="0034733D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lastRenderedPageBreak/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AA26BC" w:rsidP="00541786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AA26BC" w:rsidP="00446402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AA26BC" w:rsidP="00D0796E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AA26BC" w:rsidP="005361EC">
      <w:pPr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DE5E48" w:rsidP="0055263C">
      <w:pPr>
        <w:tabs>
          <w:tab w:val="left" w:pos="1114"/>
        </w:tabs>
        <w:rPr>
          <w:rFonts w:ascii="Times New Roman" w:hAnsi="Times New Roman"/>
        </w:rPr>
      </w:pPr>
    </w:p>
    <w:p w:rsidR="00C37EB9" w:rsidRDefault="00C37EB9" w:rsidP="0055263C">
      <w:pPr>
        <w:tabs>
          <w:tab w:val="left" w:pos="1114"/>
        </w:tabs>
        <w:rPr>
          <w:rFonts w:ascii="Times New Roman" w:hAnsi="Times New Roman"/>
        </w:rPr>
      </w:pPr>
    </w:p>
    <w:p w:rsidR="00C37EB9" w:rsidRDefault="00C37EB9" w:rsidP="0055263C">
      <w:pPr>
        <w:tabs>
          <w:tab w:val="left" w:pos="1114"/>
        </w:tabs>
        <w:rPr>
          <w:rFonts w:ascii="Times New Roman" w:hAnsi="Times New Roman"/>
        </w:rPr>
      </w:pPr>
    </w:p>
    <w:p w:rsidR="00C37EB9" w:rsidRDefault="00C37EB9" w:rsidP="0055263C">
      <w:pPr>
        <w:tabs>
          <w:tab w:val="left" w:pos="1114"/>
        </w:tabs>
        <w:rPr>
          <w:rFonts w:ascii="Times New Roman" w:hAnsi="Times New Roman"/>
        </w:rPr>
      </w:pPr>
    </w:p>
    <w:p w:rsidR="00C37EB9" w:rsidRDefault="00C37EB9" w:rsidP="0055263C">
      <w:pPr>
        <w:tabs>
          <w:tab w:val="left" w:pos="1114"/>
        </w:tabs>
        <w:rPr>
          <w:rFonts w:ascii="Times New Roman" w:hAnsi="Times New Roman"/>
        </w:rPr>
      </w:pPr>
    </w:p>
    <w:p w:rsidR="00C37EB9" w:rsidRDefault="00C37EB9" w:rsidP="0055263C">
      <w:pPr>
        <w:tabs>
          <w:tab w:val="left" w:pos="1114"/>
        </w:tabs>
        <w:rPr>
          <w:rFonts w:ascii="Times New Roman" w:hAnsi="Times New Roman"/>
        </w:rPr>
      </w:pPr>
    </w:p>
    <w:p w:rsidR="00C37EB9" w:rsidRDefault="00C37EB9" w:rsidP="0055263C">
      <w:pPr>
        <w:tabs>
          <w:tab w:val="left" w:pos="1114"/>
        </w:tabs>
        <w:rPr>
          <w:rFonts w:ascii="Times New Roman" w:hAnsi="Times New Roman"/>
        </w:rPr>
      </w:pPr>
    </w:p>
    <w:p w:rsidR="00C37EB9" w:rsidRDefault="00C37EB9" w:rsidP="0055263C">
      <w:pPr>
        <w:tabs>
          <w:tab w:val="left" w:pos="1114"/>
        </w:tabs>
        <w:rPr>
          <w:rFonts w:ascii="Times New Roman" w:hAnsi="Times New Roman"/>
        </w:rPr>
      </w:pPr>
    </w:p>
    <w:p w:rsidR="00C37EB9" w:rsidRDefault="00C37EB9" w:rsidP="0055263C">
      <w:pPr>
        <w:tabs>
          <w:tab w:val="left" w:pos="1114"/>
        </w:tabs>
        <w:rPr>
          <w:rFonts w:ascii="Times New Roman" w:hAnsi="Times New Roman"/>
        </w:rPr>
      </w:pPr>
    </w:p>
    <w:p w:rsidR="00C37EB9" w:rsidRDefault="00C37EB9" w:rsidP="0055263C">
      <w:pPr>
        <w:tabs>
          <w:tab w:val="left" w:pos="1114"/>
        </w:tabs>
        <w:rPr>
          <w:rFonts w:ascii="Times New Roman" w:hAnsi="Times New Roman"/>
        </w:rPr>
      </w:pPr>
    </w:p>
    <w:p w:rsidR="00F305BB" w:rsidRDefault="00AA26BC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</w:rPr>
        <w:t xml:space="preserve">                                                                               </w:t>
      </w:r>
    </w:p>
    <w:p w:rsidR="00F305BB" w:rsidRPr="000C6602" w:rsidRDefault="00707015" w:rsidP="00D0796E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266CB6AA" wp14:editId="33A86370">
            <wp:extent cx="5753100" cy="723900"/>
            <wp:effectExtent l="0" t="0" r="0" b="0"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0C6602" w:rsidTr="001745A4">
        <w:tc>
          <w:tcPr>
            <w:tcW w:w="3528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0C6602" w:rsidTr="001745A4">
        <w:tc>
          <w:tcPr>
            <w:tcW w:w="3528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0C6602" w:rsidTr="001745A4">
        <w:tc>
          <w:tcPr>
            <w:tcW w:w="3528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Spojená škola sv. Jána Pavla II.</w:t>
            </w:r>
          </w:p>
        </w:tc>
      </w:tr>
      <w:tr w:rsidR="00F305BB" w:rsidRPr="000C6602" w:rsidTr="001745A4">
        <w:tc>
          <w:tcPr>
            <w:tcW w:w="3528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Zvýšením gramotnosti k lepšej budúcnosti študentov Gymnázia sv. Jána Pavla II.</w:t>
            </w:r>
          </w:p>
        </w:tc>
      </w:tr>
      <w:tr w:rsidR="00F305BB" w:rsidRPr="000C6602" w:rsidTr="001745A4">
        <w:tc>
          <w:tcPr>
            <w:tcW w:w="3528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312011V646</w:t>
            </w:r>
          </w:p>
        </w:tc>
      </w:tr>
      <w:tr w:rsidR="00F305BB" w:rsidRPr="000C6602" w:rsidTr="001745A4">
        <w:tc>
          <w:tcPr>
            <w:tcW w:w="3528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0C6602" w:rsidRDefault="00AA26BC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INTEREDU klub</w:t>
            </w:r>
          </w:p>
        </w:tc>
      </w:tr>
    </w:tbl>
    <w:p w:rsidR="00C37EB9" w:rsidRDefault="00C37EB9" w:rsidP="00D07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5BB" w:rsidRPr="000C6602" w:rsidRDefault="00AA26BC" w:rsidP="00D07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602">
        <w:rPr>
          <w:rFonts w:ascii="Times New Roman" w:hAnsi="Times New Roman" w:cs="Times New Roman"/>
          <w:sz w:val="24"/>
          <w:szCs w:val="24"/>
        </w:rPr>
        <w:t>PREZENČNÁ LISTINA</w:t>
      </w:r>
    </w:p>
    <w:p w:rsidR="00F305BB" w:rsidRPr="000C6602" w:rsidRDefault="00DE5E48" w:rsidP="00D0796E">
      <w:pPr>
        <w:rPr>
          <w:rFonts w:ascii="Times New Roman" w:hAnsi="Times New Roman"/>
        </w:rPr>
      </w:pPr>
    </w:p>
    <w:p w:rsidR="0078483C" w:rsidRPr="000C6602" w:rsidRDefault="00AA26BC" w:rsidP="00D0796E">
      <w:pPr>
        <w:rPr>
          <w:rFonts w:ascii="Times New Roman" w:hAnsi="Times New Roman"/>
        </w:rPr>
      </w:pPr>
      <w:r w:rsidRPr="000C6602">
        <w:rPr>
          <w:rFonts w:ascii="Times New Roman" w:hAnsi="Times New Roman"/>
        </w:rPr>
        <w:t xml:space="preserve">Miesto konania stretnutia: </w:t>
      </w:r>
      <w:r w:rsidRPr="000C6602">
        <w:rPr>
          <w:rFonts w:ascii="Times New Roman" w:hAnsi="Times New Roman"/>
        </w:rPr>
        <w:tab/>
        <w:t>Spojená škola sv. Jána Pavla II.</w:t>
      </w:r>
    </w:p>
    <w:p w:rsidR="00F305BB" w:rsidRPr="000C6602" w:rsidRDefault="00AA26BC" w:rsidP="00D0796E">
      <w:pPr>
        <w:rPr>
          <w:rFonts w:ascii="Times New Roman" w:hAnsi="Times New Roman"/>
        </w:rPr>
      </w:pPr>
      <w:r w:rsidRPr="000C6602">
        <w:rPr>
          <w:rFonts w:ascii="Times New Roman" w:hAnsi="Times New Roman"/>
        </w:rPr>
        <w:t xml:space="preserve">Dátum konania stretnutia: </w:t>
      </w:r>
      <w:r w:rsidRPr="000C6602">
        <w:rPr>
          <w:rFonts w:ascii="Times New Roman" w:hAnsi="Times New Roman"/>
        </w:rPr>
        <w:tab/>
      </w:r>
      <w:r>
        <w:rPr>
          <w:rFonts w:ascii="Times New Roman" w:hAnsi="Times New Roman"/>
        </w:rPr>
        <w:t>09</w:t>
      </w:r>
      <w:r w:rsidRPr="0048676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</w:t>
      </w:r>
      <w:r w:rsidRPr="0048676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2021</w:t>
      </w:r>
    </w:p>
    <w:p w:rsidR="00F305BB" w:rsidRPr="000C6602" w:rsidRDefault="00AA26BC" w:rsidP="00D0796E">
      <w:pPr>
        <w:rPr>
          <w:rFonts w:ascii="Times New Roman" w:hAnsi="Times New Roman"/>
        </w:rPr>
      </w:pPr>
      <w:r w:rsidRPr="000C6602">
        <w:rPr>
          <w:rFonts w:ascii="Times New Roman" w:hAnsi="Times New Roman"/>
        </w:rPr>
        <w:t xml:space="preserve">Trvanie stretnutia: </w:t>
      </w:r>
      <w:r w:rsidRPr="000C6602">
        <w:rPr>
          <w:rFonts w:ascii="Times New Roman" w:hAnsi="Times New Roman"/>
        </w:rPr>
        <w:tab/>
      </w:r>
      <w:r w:rsidRPr="000C6602">
        <w:rPr>
          <w:rFonts w:ascii="Times New Roman" w:hAnsi="Times New Roman"/>
        </w:rPr>
        <w:tab/>
        <w:t>od 14:</w:t>
      </w:r>
      <w:r>
        <w:rPr>
          <w:rFonts w:ascii="Times New Roman" w:hAnsi="Times New Roman"/>
        </w:rPr>
        <w:t>2</w:t>
      </w:r>
      <w:r w:rsidRPr="000C6602">
        <w:rPr>
          <w:rFonts w:ascii="Times New Roman" w:hAnsi="Times New Roman"/>
        </w:rPr>
        <w:t>5 hod. do 16:</w:t>
      </w:r>
      <w:r>
        <w:rPr>
          <w:rFonts w:ascii="Times New Roman" w:hAnsi="Times New Roman"/>
        </w:rPr>
        <w:t>2</w:t>
      </w:r>
      <w:r w:rsidRPr="000C6602">
        <w:rPr>
          <w:rFonts w:ascii="Times New Roman" w:hAnsi="Times New Roman"/>
        </w:rPr>
        <w:t>5 hod.</w:t>
      </w:r>
      <w:r w:rsidRPr="000C6602">
        <w:rPr>
          <w:rFonts w:ascii="Times New Roman" w:hAnsi="Times New Roman"/>
        </w:rPr>
        <w:tab/>
      </w:r>
    </w:p>
    <w:p w:rsidR="00F305BB" w:rsidRPr="000C6602" w:rsidRDefault="00DE5E48" w:rsidP="00D0796E">
      <w:pPr>
        <w:rPr>
          <w:rFonts w:ascii="Times New Roman" w:hAnsi="Times New Roman"/>
        </w:rPr>
      </w:pPr>
    </w:p>
    <w:p w:rsidR="00F305BB" w:rsidRPr="000C6602" w:rsidRDefault="00AA26BC" w:rsidP="00D0796E">
      <w:pPr>
        <w:rPr>
          <w:rFonts w:ascii="Times New Roman" w:hAnsi="Times New Roman"/>
        </w:rPr>
      </w:pPr>
      <w:r w:rsidRPr="000C6602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1683"/>
        <w:gridCol w:w="3050"/>
      </w:tblGrid>
      <w:tr w:rsidR="0000510A" w:rsidRPr="000C6602" w:rsidTr="00C37EB9">
        <w:trPr>
          <w:trHeight w:val="337"/>
        </w:trPr>
        <w:tc>
          <w:tcPr>
            <w:tcW w:w="544" w:type="dxa"/>
          </w:tcPr>
          <w:p w:rsidR="0000510A" w:rsidRPr="000C6602" w:rsidRDefault="00AA26BC" w:rsidP="001745A4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0C6602" w:rsidRDefault="00AA26BC" w:rsidP="001745A4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683" w:type="dxa"/>
          </w:tcPr>
          <w:p w:rsidR="0000510A" w:rsidRPr="000C6602" w:rsidRDefault="00AA26BC" w:rsidP="001745A4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Podpis</w:t>
            </w:r>
          </w:p>
        </w:tc>
        <w:tc>
          <w:tcPr>
            <w:tcW w:w="3050" w:type="dxa"/>
          </w:tcPr>
          <w:p w:rsidR="0000510A" w:rsidRPr="000C6602" w:rsidRDefault="00AA26BC" w:rsidP="001745A4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Inštitúcia</w:t>
            </w:r>
          </w:p>
        </w:tc>
      </w:tr>
      <w:tr w:rsidR="0000510A" w:rsidRPr="000C6602" w:rsidTr="00C37EB9">
        <w:trPr>
          <w:trHeight w:val="337"/>
        </w:trPr>
        <w:tc>
          <w:tcPr>
            <w:tcW w:w="544" w:type="dxa"/>
            <w:vAlign w:val="center"/>
          </w:tcPr>
          <w:p w:rsidR="0000510A" w:rsidRPr="000C6602" w:rsidRDefault="00AA26BC" w:rsidP="0078483C">
            <w:pPr>
              <w:jc w:val="center"/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0C6602" w:rsidRDefault="00AA26BC" w:rsidP="00C37EB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Adela </w:t>
            </w:r>
            <w:proofErr w:type="spellStart"/>
            <w:r>
              <w:rPr>
                <w:rFonts w:ascii="Times New Roman" w:hAnsi="Times New Roman"/>
              </w:rPr>
              <w:t>Trusková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Phd</w:t>
            </w:r>
            <w:proofErr w:type="spellEnd"/>
          </w:p>
        </w:tc>
        <w:tc>
          <w:tcPr>
            <w:tcW w:w="1683" w:type="dxa"/>
          </w:tcPr>
          <w:p w:rsidR="0000510A" w:rsidRPr="000C6602" w:rsidRDefault="00DE5E48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00510A" w:rsidRPr="000C6602" w:rsidRDefault="00AA26BC" w:rsidP="001745A4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Spojená škola sv. Jána Pavla II.</w:t>
            </w:r>
          </w:p>
        </w:tc>
      </w:tr>
      <w:tr w:rsidR="0078483C" w:rsidRPr="000C6602" w:rsidTr="00C37EB9">
        <w:trPr>
          <w:trHeight w:val="337"/>
        </w:trPr>
        <w:tc>
          <w:tcPr>
            <w:tcW w:w="544" w:type="dxa"/>
            <w:vAlign w:val="center"/>
          </w:tcPr>
          <w:p w:rsidR="0078483C" w:rsidRPr="000C6602" w:rsidRDefault="00AA26BC" w:rsidP="0078483C">
            <w:pPr>
              <w:jc w:val="center"/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78483C" w:rsidRPr="000C6602" w:rsidRDefault="00AA26BC" w:rsidP="00C37EB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</w:t>
            </w:r>
            <w:r w:rsidRPr="000C6602">
              <w:rPr>
                <w:rFonts w:ascii="Times New Roman" w:hAnsi="Times New Roman"/>
              </w:rPr>
              <w:t xml:space="preserve">. Zuzana </w:t>
            </w:r>
            <w:proofErr w:type="spellStart"/>
            <w:r w:rsidRPr="000C6602">
              <w:rPr>
                <w:rFonts w:ascii="Times New Roman" w:hAnsi="Times New Roman"/>
              </w:rPr>
              <w:t>Čerkalová</w:t>
            </w:r>
            <w:proofErr w:type="spellEnd"/>
          </w:p>
        </w:tc>
        <w:tc>
          <w:tcPr>
            <w:tcW w:w="1683" w:type="dxa"/>
          </w:tcPr>
          <w:p w:rsidR="0078483C" w:rsidRPr="000C6602" w:rsidRDefault="00DE5E48" w:rsidP="0078483C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78483C" w:rsidRPr="000C6602" w:rsidRDefault="00AA26BC" w:rsidP="0078483C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Spojená škola sv. Jána Pavla II.</w:t>
            </w:r>
          </w:p>
        </w:tc>
      </w:tr>
      <w:tr w:rsidR="0078483C" w:rsidRPr="000C6602" w:rsidTr="00C37EB9">
        <w:trPr>
          <w:trHeight w:val="337"/>
        </w:trPr>
        <w:tc>
          <w:tcPr>
            <w:tcW w:w="544" w:type="dxa"/>
            <w:vAlign w:val="center"/>
          </w:tcPr>
          <w:p w:rsidR="0078483C" w:rsidRPr="000C6602" w:rsidRDefault="00AA26BC" w:rsidP="0078483C">
            <w:pPr>
              <w:jc w:val="center"/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78483C" w:rsidRPr="000C6602" w:rsidRDefault="00AA26BC" w:rsidP="00C37EB9">
            <w:pPr>
              <w:spacing w:line="240" w:lineRule="auto"/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 xml:space="preserve">Ing. Mgr. Zuzana </w:t>
            </w:r>
            <w:proofErr w:type="spellStart"/>
            <w:r w:rsidRPr="000C6602">
              <w:rPr>
                <w:rFonts w:ascii="Times New Roman" w:hAnsi="Times New Roman"/>
              </w:rPr>
              <w:t>Mikulíková</w:t>
            </w:r>
            <w:proofErr w:type="spellEnd"/>
          </w:p>
        </w:tc>
        <w:tc>
          <w:tcPr>
            <w:tcW w:w="1683" w:type="dxa"/>
          </w:tcPr>
          <w:p w:rsidR="0078483C" w:rsidRPr="000C6602" w:rsidRDefault="00DE5E48" w:rsidP="0078483C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78483C" w:rsidRPr="000C6602" w:rsidRDefault="00AA26BC" w:rsidP="0078483C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Spojená škola sv. Jána Pavla II.</w:t>
            </w:r>
          </w:p>
        </w:tc>
      </w:tr>
      <w:tr w:rsidR="0078483C" w:rsidRPr="000C6602" w:rsidTr="00C37EB9">
        <w:trPr>
          <w:trHeight w:val="337"/>
        </w:trPr>
        <w:tc>
          <w:tcPr>
            <w:tcW w:w="544" w:type="dxa"/>
            <w:vAlign w:val="center"/>
          </w:tcPr>
          <w:p w:rsidR="0078483C" w:rsidRPr="000C6602" w:rsidRDefault="00AA26BC" w:rsidP="0078483C">
            <w:pPr>
              <w:jc w:val="center"/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78483C" w:rsidRPr="000C6602" w:rsidRDefault="00AA26BC" w:rsidP="00C37EB9">
            <w:pPr>
              <w:spacing w:line="240" w:lineRule="auto"/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N</w:t>
            </w:r>
            <w:r w:rsidRPr="000C6602">
              <w:rPr>
                <w:rFonts w:ascii="Times New Roman" w:hAnsi="Times New Roman"/>
              </w:rPr>
              <w:t>Dr. Ondrej Kapusta</w:t>
            </w:r>
            <w:r>
              <w:rPr>
                <w:rFonts w:ascii="Times New Roman" w:hAnsi="Times New Roman"/>
              </w:rPr>
              <w:t>, PhD.</w:t>
            </w:r>
          </w:p>
        </w:tc>
        <w:tc>
          <w:tcPr>
            <w:tcW w:w="1683" w:type="dxa"/>
          </w:tcPr>
          <w:p w:rsidR="0078483C" w:rsidRPr="000C6602" w:rsidRDefault="00DE5E48" w:rsidP="0078483C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78483C" w:rsidRPr="000C6602" w:rsidRDefault="00AA26BC" w:rsidP="0078483C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Spojená škola sv. Jána Pavla II.</w:t>
            </w:r>
          </w:p>
        </w:tc>
      </w:tr>
    </w:tbl>
    <w:p w:rsidR="00E1708B" w:rsidRDefault="00DE5E48" w:rsidP="00E36C97">
      <w:pPr>
        <w:jc w:val="both"/>
        <w:rPr>
          <w:rFonts w:ascii="Times New Roman" w:hAnsi="Times New Roman"/>
        </w:rPr>
      </w:pPr>
    </w:p>
    <w:p w:rsidR="00F305BB" w:rsidRPr="000C6602" w:rsidRDefault="00AA26BC" w:rsidP="00E36C97">
      <w:pPr>
        <w:jc w:val="both"/>
        <w:rPr>
          <w:rFonts w:ascii="Times New Roman" w:hAnsi="Times New Roman"/>
        </w:rPr>
      </w:pPr>
      <w:r w:rsidRPr="000C6602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0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3657"/>
        <w:gridCol w:w="1634"/>
        <w:gridCol w:w="2709"/>
      </w:tblGrid>
      <w:tr w:rsidR="0000510A" w:rsidRPr="000C6602" w:rsidTr="00C37EB9">
        <w:trPr>
          <w:trHeight w:val="337"/>
        </w:trPr>
        <w:tc>
          <w:tcPr>
            <w:tcW w:w="610" w:type="dxa"/>
          </w:tcPr>
          <w:p w:rsidR="0000510A" w:rsidRPr="000C6602" w:rsidRDefault="00AA26BC" w:rsidP="00195BD6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ab/>
              <w:t>č.</w:t>
            </w:r>
          </w:p>
        </w:tc>
        <w:tc>
          <w:tcPr>
            <w:tcW w:w="3851" w:type="dxa"/>
          </w:tcPr>
          <w:p w:rsidR="0000510A" w:rsidRPr="000C6602" w:rsidRDefault="00AA26BC" w:rsidP="00195BD6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01" w:type="dxa"/>
          </w:tcPr>
          <w:p w:rsidR="0000510A" w:rsidRPr="000C6602" w:rsidRDefault="00AA26BC" w:rsidP="00195BD6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Podpis</w:t>
            </w:r>
          </w:p>
        </w:tc>
        <w:tc>
          <w:tcPr>
            <w:tcW w:w="2839" w:type="dxa"/>
          </w:tcPr>
          <w:p w:rsidR="0000510A" w:rsidRPr="000C6602" w:rsidRDefault="00AA26BC" w:rsidP="00195BD6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Inštitúcia</w:t>
            </w:r>
          </w:p>
        </w:tc>
      </w:tr>
      <w:tr w:rsidR="0000510A" w:rsidRPr="000C6602" w:rsidTr="00C37EB9">
        <w:trPr>
          <w:trHeight w:val="337"/>
        </w:trPr>
        <w:tc>
          <w:tcPr>
            <w:tcW w:w="610" w:type="dxa"/>
          </w:tcPr>
          <w:p w:rsidR="0000510A" w:rsidRPr="000C6602" w:rsidRDefault="00DE5E48" w:rsidP="00195BD6">
            <w:pPr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00510A" w:rsidRPr="000C6602" w:rsidRDefault="00DE5E48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510A" w:rsidRPr="000C6602" w:rsidRDefault="00DE5E48" w:rsidP="00195BD6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00510A" w:rsidRPr="000C6602" w:rsidRDefault="00DE5E48" w:rsidP="00195BD6">
            <w:pPr>
              <w:rPr>
                <w:rFonts w:ascii="Times New Roman" w:hAnsi="Times New Roman"/>
              </w:rPr>
            </w:pPr>
          </w:p>
        </w:tc>
      </w:tr>
      <w:tr w:rsidR="0000510A" w:rsidRPr="000C6602" w:rsidTr="00C37EB9">
        <w:trPr>
          <w:trHeight w:val="337"/>
        </w:trPr>
        <w:tc>
          <w:tcPr>
            <w:tcW w:w="610" w:type="dxa"/>
          </w:tcPr>
          <w:p w:rsidR="0000510A" w:rsidRPr="000C6602" w:rsidRDefault="00DE5E48" w:rsidP="00195BD6">
            <w:pPr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00510A" w:rsidRPr="000C6602" w:rsidRDefault="00DE5E48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510A" w:rsidRPr="000C6602" w:rsidRDefault="00DE5E48" w:rsidP="00195BD6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00510A" w:rsidRPr="000C6602" w:rsidRDefault="00DE5E48" w:rsidP="00195BD6">
            <w:pPr>
              <w:rPr>
                <w:rFonts w:ascii="Times New Roman" w:hAnsi="Times New Roman"/>
              </w:rPr>
            </w:pPr>
          </w:p>
        </w:tc>
      </w:tr>
      <w:tr w:rsidR="0000510A" w:rsidRPr="000C6602" w:rsidTr="00C37EB9">
        <w:trPr>
          <w:trHeight w:val="355"/>
        </w:trPr>
        <w:tc>
          <w:tcPr>
            <w:tcW w:w="610" w:type="dxa"/>
          </w:tcPr>
          <w:p w:rsidR="0000510A" w:rsidRPr="000C6602" w:rsidRDefault="00DE5E48" w:rsidP="00195BD6">
            <w:pPr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00510A" w:rsidRPr="000C6602" w:rsidRDefault="00DE5E48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510A" w:rsidRPr="000C6602" w:rsidRDefault="00DE5E48" w:rsidP="00195BD6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00510A" w:rsidRPr="000C6602" w:rsidRDefault="00DE5E48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0C6602" w:rsidRDefault="00DE5E48" w:rsidP="00C37EB9">
      <w:pPr>
        <w:tabs>
          <w:tab w:val="left" w:pos="1114"/>
        </w:tabs>
        <w:rPr>
          <w:rFonts w:ascii="Times New Roman" w:hAnsi="Times New Roman"/>
        </w:rPr>
      </w:pPr>
    </w:p>
    <w:sectPr w:rsidR="00F305BB" w:rsidRPr="000C660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E1C"/>
    <w:multiLevelType w:val="multilevel"/>
    <w:tmpl w:val="B9FA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0679EF"/>
    <w:multiLevelType w:val="hybridMultilevel"/>
    <w:tmpl w:val="AEFC9BEC"/>
    <w:lvl w:ilvl="0" w:tplc="08D670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BC"/>
    <w:rsid w:val="003947B3"/>
    <w:rsid w:val="00613771"/>
    <w:rsid w:val="00707015"/>
    <w:rsid w:val="00AA26BC"/>
    <w:rsid w:val="00C37EB9"/>
    <w:rsid w:val="00DE5E48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24A2"/>
  <w15:docId w15:val="{D0A9EF6F-0F9C-4A8D-BAD2-09EDAF36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37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37EB9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GYMN3</dc:creator>
  <cp:lastModifiedBy>GYMN3</cp:lastModifiedBy>
  <cp:revision>4</cp:revision>
  <dcterms:created xsi:type="dcterms:W3CDTF">2021-12-10T14:34:00Z</dcterms:created>
  <dcterms:modified xsi:type="dcterms:W3CDTF">2022-02-18T14:06:00Z</dcterms:modified>
</cp:coreProperties>
</file>