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88FE" w14:textId="545EEC3D" w:rsidR="00095584" w:rsidRPr="00D137AC" w:rsidRDefault="00EB729D" w:rsidP="00044AC8">
      <w:pPr>
        <w:pStyle w:val="Nagwek2"/>
        <w:jc w:val="center"/>
      </w:pPr>
      <w:r w:rsidRPr="00D137AC">
        <w:t xml:space="preserve">PROCEDURA REALIZACJ </w:t>
      </w:r>
      <w:r w:rsidR="00DA2B4D">
        <w:t xml:space="preserve">ZAJĘĆ </w:t>
      </w:r>
      <w:r w:rsidR="007926DE">
        <w:t>ŚWIETLICOWYCH</w:t>
      </w:r>
    </w:p>
    <w:p w14:paraId="3D447BD3" w14:textId="6B0995DC" w:rsidR="00CB11FA" w:rsidRPr="00044AC8" w:rsidRDefault="00CB11FA" w:rsidP="00044AC8">
      <w:pPr>
        <w:pStyle w:val="Nagwek3"/>
        <w:rPr>
          <w:b/>
          <w:bCs/>
        </w:rPr>
      </w:pPr>
      <w:r w:rsidRPr="00044AC8">
        <w:rPr>
          <w:b/>
          <w:bCs/>
        </w:rPr>
        <w:t>Podstawy prawne:</w:t>
      </w:r>
    </w:p>
    <w:p w14:paraId="2CE43B70" w14:textId="77777777" w:rsidR="00044AC8" w:rsidRDefault="00CB11FA" w:rsidP="00044AC8">
      <w:pPr>
        <w:pStyle w:val="Akapitzlist"/>
        <w:numPr>
          <w:ilvl w:val="0"/>
          <w:numId w:val="11"/>
        </w:numPr>
        <w:jc w:val="both"/>
        <w:rPr>
          <w:rFonts w:cstheme="minorHAnsi"/>
        </w:rPr>
      </w:pPr>
      <w:r w:rsidRPr="00044AC8">
        <w:rPr>
          <w:rFonts w:cstheme="minorHAnsi"/>
        </w:rPr>
        <w:t>Ustawa z dnia 14 grudnia 2016 r. Prawo oświatowe (Dz. U. z 2019 r. poz. 1148 ze. zm.),</w:t>
      </w:r>
    </w:p>
    <w:p w14:paraId="320884E2" w14:textId="77777777" w:rsidR="00044AC8" w:rsidRDefault="00CB11FA" w:rsidP="00044AC8">
      <w:pPr>
        <w:pStyle w:val="Akapitzlist"/>
        <w:numPr>
          <w:ilvl w:val="0"/>
          <w:numId w:val="11"/>
        </w:numPr>
        <w:jc w:val="both"/>
        <w:rPr>
          <w:rFonts w:cstheme="minorHAnsi"/>
        </w:rPr>
      </w:pPr>
      <w:r w:rsidRPr="00044AC8">
        <w:rPr>
          <w:rFonts w:cstheme="minorHAnsi"/>
        </w:rPr>
        <w:t>Ustawa z dnia 5 grudnia 2008 r. o zapobieganiu oraz zwalczaniu zakażeń i chorób zakaźnych u ludzi (Dz. U. z 2019 r. poz.1239 ze zm.),</w:t>
      </w:r>
    </w:p>
    <w:p w14:paraId="7CC45DF6" w14:textId="77777777" w:rsidR="00044AC8" w:rsidRDefault="00CB11FA" w:rsidP="00044AC8">
      <w:pPr>
        <w:pStyle w:val="Akapitzlist"/>
        <w:numPr>
          <w:ilvl w:val="0"/>
          <w:numId w:val="11"/>
        </w:numPr>
        <w:jc w:val="both"/>
        <w:rPr>
          <w:rFonts w:cstheme="minorHAnsi"/>
        </w:rPr>
      </w:pPr>
      <w:r w:rsidRPr="00044AC8">
        <w:rPr>
          <w:rFonts w:cstheme="minorHAnsi"/>
        </w:rPr>
        <w:t>Rozporządzenie Ministra Edukacji Narodowej i Sportu w sprawie bezpieczeństwa i higieny w publicznych i niepublicznych szkołach i placówkach (Dz. U. z 2003 r. Nr 6 poz. 69 ze zm.)</w:t>
      </w:r>
    </w:p>
    <w:p w14:paraId="4A596A31" w14:textId="298A9568" w:rsidR="00CB11FA" w:rsidRPr="007926DE" w:rsidRDefault="00CB11FA" w:rsidP="007926DE">
      <w:pPr>
        <w:pStyle w:val="Akapitzlist"/>
        <w:numPr>
          <w:ilvl w:val="0"/>
          <w:numId w:val="11"/>
        </w:numPr>
        <w:jc w:val="both"/>
        <w:rPr>
          <w:rFonts w:cstheme="minorHAnsi"/>
        </w:rPr>
      </w:pPr>
      <w:r w:rsidRPr="00044AC8">
        <w:rPr>
          <w:rFonts w:cstheme="minorHAnsi"/>
        </w:rPr>
        <w:t xml:space="preserve">Wytyczne GIS, MZ i MEN </w:t>
      </w:r>
      <w:r w:rsidR="00DA2B4D" w:rsidRPr="00DA2B4D">
        <w:rPr>
          <w:rFonts w:cstheme="minorHAnsi"/>
        </w:rPr>
        <w:t xml:space="preserve">dla szkół podstawowych i ponadpodstawowych </w:t>
      </w:r>
      <w:r w:rsidR="00DA2B4D" w:rsidRPr="007926DE">
        <w:rPr>
          <w:rFonts w:cstheme="minorHAnsi"/>
        </w:rPr>
        <w:t xml:space="preserve">– tryb pełny stacjonarny </w:t>
      </w:r>
      <w:r w:rsidRPr="007926DE">
        <w:rPr>
          <w:rFonts w:cstheme="minorHAnsi"/>
        </w:rPr>
        <w:t xml:space="preserve">z dnia </w:t>
      </w:r>
      <w:r w:rsidR="00DA2B4D" w:rsidRPr="007926DE">
        <w:rPr>
          <w:rFonts w:cstheme="minorHAnsi"/>
        </w:rPr>
        <w:t>02</w:t>
      </w:r>
      <w:r w:rsidRPr="007926DE">
        <w:rPr>
          <w:rFonts w:cstheme="minorHAnsi"/>
        </w:rPr>
        <w:t>.0</w:t>
      </w:r>
      <w:r w:rsidR="00DA2B4D" w:rsidRPr="007926DE">
        <w:rPr>
          <w:rFonts w:cstheme="minorHAnsi"/>
        </w:rPr>
        <w:t>8</w:t>
      </w:r>
      <w:r w:rsidRPr="007926DE">
        <w:rPr>
          <w:rFonts w:cstheme="minorHAnsi"/>
        </w:rPr>
        <w:t>.202</w:t>
      </w:r>
      <w:r w:rsidR="00DA2B4D" w:rsidRPr="007926DE">
        <w:rPr>
          <w:rFonts w:cstheme="minorHAnsi"/>
        </w:rPr>
        <w:t>1</w:t>
      </w:r>
      <w:r w:rsidRPr="007926DE">
        <w:rPr>
          <w:rFonts w:cstheme="minorHAnsi"/>
        </w:rPr>
        <w:t xml:space="preserve">r. </w:t>
      </w:r>
    </w:p>
    <w:p w14:paraId="761DC5CB" w14:textId="77777777" w:rsidR="00D63BC5" w:rsidRPr="00D63BC5" w:rsidRDefault="00095584" w:rsidP="00D63BC5">
      <w:pPr>
        <w:pStyle w:val="Nagwek3"/>
        <w:rPr>
          <w:b/>
          <w:bCs/>
        </w:rPr>
      </w:pPr>
      <w:r w:rsidRPr="00D63BC5">
        <w:rPr>
          <w:b/>
          <w:bCs/>
        </w:rPr>
        <w:t xml:space="preserve">Procedura ma na celu: </w:t>
      </w:r>
    </w:p>
    <w:p w14:paraId="06AE134E" w14:textId="797337C8" w:rsidR="00095584" w:rsidRPr="00D137AC" w:rsidRDefault="00095584" w:rsidP="00D63BC5">
      <w:pPr>
        <w:ind w:left="708"/>
        <w:jc w:val="both"/>
        <w:rPr>
          <w:rFonts w:cstheme="minorHAnsi"/>
        </w:rPr>
      </w:pPr>
      <w:r w:rsidRPr="00D137AC">
        <w:rPr>
          <w:rFonts w:cstheme="minorHAnsi"/>
        </w:rPr>
        <w:t xml:space="preserve">zapewnienie </w:t>
      </w:r>
      <w:r w:rsidR="00DA2B4D" w:rsidRPr="00DA2B4D">
        <w:rPr>
          <w:rFonts w:cstheme="minorHAnsi"/>
        </w:rPr>
        <w:t>bezpieczn</w:t>
      </w:r>
      <w:r w:rsidR="00DA2B4D">
        <w:rPr>
          <w:rFonts w:cstheme="minorHAnsi"/>
        </w:rPr>
        <w:t>ej</w:t>
      </w:r>
      <w:r w:rsidR="00DA2B4D" w:rsidRPr="00DA2B4D">
        <w:rPr>
          <w:rFonts w:cstheme="minorHAnsi"/>
        </w:rPr>
        <w:t xml:space="preserve"> oraz higieniczn</w:t>
      </w:r>
      <w:r w:rsidR="00DA2B4D">
        <w:rPr>
          <w:rFonts w:cstheme="minorHAnsi"/>
        </w:rPr>
        <w:t>ej</w:t>
      </w:r>
      <w:r w:rsidR="00DA2B4D" w:rsidRPr="00DA2B4D">
        <w:rPr>
          <w:rFonts w:cstheme="minorHAnsi"/>
        </w:rPr>
        <w:t xml:space="preserve"> organizacj</w:t>
      </w:r>
      <w:r w:rsidR="00DA2B4D">
        <w:rPr>
          <w:rFonts w:cstheme="minorHAnsi"/>
        </w:rPr>
        <w:t>i</w:t>
      </w:r>
      <w:r w:rsidR="00DA2B4D" w:rsidRPr="00DA2B4D">
        <w:rPr>
          <w:rFonts w:cstheme="minorHAnsi"/>
        </w:rPr>
        <w:t xml:space="preserve"> zajęć</w:t>
      </w:r>
      <w:r w:rsidR="00DA2B4D">
        <w:rPr>
          <w:rFonts w:cstheme="minorHAnsi"/>
        </w:rPr>
        <w:t xml:space="preserve"> </w:t>
      </w:r>
      <w:r w:rsidR="007926DE">
        <w:rPr>
          <w:rFonts w:cstheme="minorHAnsi"/>
        </w:rPr>
        <w:t>na świetlicy</w:t>
      </w:r>
      <w:r w:rsidR="00DA2B4D" w:rsidRPr="00DA2B4D">
        <w:rPr>
          <w:rFonts w:cstheme="minorHAnsi"/>
        </w:rPr>
        <w:t xml:space="preserve"> w warunkach epidemii w nowym roku szkolnym</w:t>
      </w:r>
      <w:r w:rsidR="00DA2B4D">
        <w:rPr>
          <w:rFonts w:cstheme="minorHAnsi"/>
        </w:rPr>
        <w:t xml:space="preserve"> 2021/2022</w:t>
      </w:r>
      <w:r w:rsidR="00EB729D" w:rsidRPr="00D137AC">
        <w:rPr>
          <w:rFonts w:cstheme="minorHAnsi"/>
        </w:rPr>
        <w:t>.</w:t>
      </w:r>
    </w:p>
    <w:p w14:paraId="1C98DFD3" w14:textId="77777777" w:rsidR="00D63BC5" w:rsidRPr="00D63BC5" w:rsidRDefault="00095584" w:rsidP="00D63BC5">
      <w:pPr>
        <w:pStyle w:val="Nagwek3"/>
        <w:rPr>
          <w:b/>
          <w:bCs/>
        </w:rPr>
      </w:pPr>
      <w:r w:rsidRPr="00D63BC5">
        <w:rPr>
          <w:b/>
          <w:bCs/>
        </w:rPr>
        <w:t xml:space="preserve">Do przestrzegania procedury zobowiązani są : </w:t>
      </w:r>
    </w:p>
    <w:p w14:paraId="5F2753E0" w14:textId="014E7D9A" w:rsidR="00095584" w:rsidRPr="00D137AC" w:rsidRDefault="00095584" w:rsidP="00D63BC5">
      <w:pPr>
        <w:ind w:firstLine="708"/>
        <w:rPr>
          <w:rFonts w:cstheme="minorHAnsi"/>
        </w:rPr>
      </w:pPr>
      <w:r w:rsidRPr="00D137AC">
        <w:rPr>
          <w:rFonts w:cstheme="minorHAnsi"/>
        </w:rPr>
        <w:t xml:space="preserve">wszyscy pracownicy </w:t>
      </w:r>
      <w:r w:rsidR="00CB11FA" w:rsidRPr="00D137AC">
        <w:rPr>
          <w:rFonts w:cstheme="minorHAnsi"/>
        </w:rPr>
        <w:t>szkoły</w:t>
      </w:r>
      <w:r w:rsidRPr="00D137AC">
        <w:rPr>
          <w:rFonts w:cstheme="minorHAnsi"/>
        </w:rPr>
        <w:t>, dyrektor oraz</w:t>
      </w:r>
      <w:r w:rsidR="00EB729D" w:rsidRPr="00D137AC">
        <w:rPr>
          <w:rFonts w:cstheme="minorHAnsi"/>
        </w:rPr>
        <w:t xml:space="preserve"> uczniowie</w:t>
      </w:r>
      <w:r w:rsidR="00DA2B4D">
        <w:rPr>
          <w:rFonts w:cstheme="minorHAnsi"/>
        </w:rPr>
        <w:t xml:space="preserve"> i rodzice/prawni opiekunowie</w:t>
      </w:r>
      <w:r w:rsidRPr="00D137AC">
        <w:rPr>
          <w:rFonts w:cstheme="minorHAnsi"/>
        </w:rPr>
        <w:t xml:space="preserve">. </w:t>
      </w:r>
    </w:p>
    <w:p w14:paraId="0FD4A297" w14:textId="4F8F1078" w:rsidR="00272F72" w:rsidRPr="00D63BC5" w:rsidRDefault="00272F72" w:rsidP="000862AB">
      <w:pPr>
        <w:pStyle w:val="Nagwek3"/>
        <w:rPr>
          <w:b/>
          <w:bCs/>
        </w:rPr>
      </w:pPr>
      <w:r w:rsidRPr="00D63BC5">
        <w:rPr>
          <w:b/>
          <w:bCs/>
        </w:rPr>
        <w:t xml:space="preserve">Przed uruchomieniem realizacji </w:t>
      </w:r>
      <w:r w:rsidR="000862AB" w:rsidRPr="000862AB">
        <w:rPr>
          <w:b/>
          <w:bCs/>
        </w:rPr>
        <w:t xml:space="preserve">organizacji zajęć </w:t>
      </w:r>
      <w:r w:rsidRPr="00D63BC5">
        <w:rPr>
          <w:b/>
          <w:bCs/>
        </w:rPr>
        <w:t>dyrektor wspólnie z nauczycielami:</w:t>
      </w:r>
    </w:p>
    <w:p w14:paraId="463EC7C5" w14:textId="7B8EF65A" w:rsidR="00272F72" w:rsidRPr="00D137AC" w:rsidRDefault="00272F72" w:rsidP="00D63BC5">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sidRPr="00D137AC">
        <w:rPr>
          <w:rFonts w:eastAsia="Times New Roman" w:cstheme="minorHAnsi"/>
          <w:color w:val="000000"/>
          <w:lang w:eastAsia="pl-PL"/>
        </w:rPr>
        <w:t xml:space="preserve">Ustala </w:t>
      </w:r>
      <w:r w:rsidR="000862AB">
        <w:rPr>
          <w:rFonts w:eastAsia="Times New Roman" w:cstheme="minorHAnsi"/>
          <w:color w:val="000000"/>
          <w:lang w:eastAsia="pl-PL"/>
        </w:rPr>
        <w:t>sposób realizacji poszczególnych zajęć (</w:t>
      </w:r>
      <w:r w:rsidR="00DA2B4D" w:rsidRPr="00DA2B4D">
        <w:rPr>
          <w:rFonts w:eastAsia="Times New Roman" w:cstheme="minorHAnsi"/>
          <w:color w:val="000000"/>
          <w:lang w:eastAsia="pl-PL"/>
        </w:rPr>
        <w:t>małych grupach lub w oddziałach klasowych, z zachowaniem ograniczeń, zakazów i nakazów przeciwepidemicznych</w:t>
      </w:r>
      <w:r w:rsidR="000862AB">
        <w:rPr>
          <w:rFonts w:eastAsia="Times New Roman" w:cstheme="minorHAnsi"/>
          <w:color w:val="000000"/>
          <w:lang w:eastAsia="pl-PL"/>
        </w:rPr>
        <w:t>)</w:t>
      </w:r>
      <w:r w:rsidRPr="00D137AC">
        <w:rPr>
          <w:rFonts w:eastAsia="Times New Roman" w:cstheme="minorHAnsi"/>
          <w:color w:val="000000"/>
          <w:lang w:eastAsia="pl-PL"/>
        </w:rPr>
        <w:t>,</w:t>
      </w:r>
    </w:p>
    <w:p w14:paraId="596714AC" w14:textId="0E03A8A0" w:rsidR="000862AB" w:rsidRDefault="000862AB" w:rsidP="00D63BC5">
      <w:pPr>
        <w:pStyle w:val="Akapitzlist"/>
        <w:numPr>
          <w:ilvl w:val="0"/>
          <w:numId w:val="9"/>
        </w:numPr>
        <w:shd w:val="clear" w:color="auto" w:fill="FFFFFF"/>
        <w:spacing w:before="100" w:beforeAutospacing="1" w:after="100" w:afterAutospacing="1" w:line="240" w:lineRule="auto"/>
        <w:jc w:val="both"/>
        <w:rPr>
          <w:rFonts w:eastAsia="Times New Roman" w:cstheme="minorHAnsi"/>
          <w:color w:val="000000"/>
          <w:lang w:eastAsia="pl-PL"/>
        </w:rPr>
      </w:pPr>
      <w:r>
        <w:rPr>
          <w:rFonts w:eastAsia="Times New Roman" w:cstheme="minorHAnsi"/>
          <w:color w:val="000000"/>
          <w:lang w:eastAsia="pl-PL"/>
        </w:rPr>
        <w:t xml:space="preserve">Ustala liczbę osób, które będą uczęszczały na </w:t>
      </w:r>
      <w:r w:rsidR="007926DE">
        <w:rPr>
          <w:rFonts w:eastAsia="Times New Roman" w:cstheme="minorHAnsi"/>
          <w:color w:val="000000"/>
          <w:lang w:eastAsia="pl-PL"/>
        </w:rPr>
        <w:t>zajęcia świetlicowe poprzez wypełnienie karty świetlicowej (załącznik nr 1)</w:t>
      </w:r>
      <w:r>
        <w:rPr>
          <w:rFonts w:eastAsia="Times New Roman" w:cstheme="minorHAnsi"/>
          <w:color w:val="000000"/>
          <w:lang w:eastAsia="pl-PL"/>
        </w:rPr>
        <w:t>.</w:t>
      </w:r>
    </w:p>
    <w:p w14:paraId="1F141410" w14:textId="7CABA8EF" w:rsidR="00D63BC5" w:rsidRDefault="00272F72" w:rsidP="000862AB">
      <w:pPr>
        <w:pStyle w:val="Akapitzlist"/>
        <w:numPr>
          <w:ilvl w:val="0"/>
          <w:numId w:val="9"/>
        </w:numPr>
        <w:rPr>
          <w:rFonts w:eastAsia="Times New Roman" w:cstheme="minorHAnsi"/>
          <w:color w:val="000000"/>
          <w:lang w:eastAsia="pl-PL"/>
        </w:rPr>
      </w:pPr>
      <w:r w:rsidRPr="000862AB">
        <w:rPr>
          <w:rFonts w:eastAsia="Times New Roman" w:cstheme="minorHAnsi"/>
          <w:color w:val="000000"/>
          <w:lang w:eastAsia="pl-PL"/>
        </w:rPr>
        <w:t xml:space="preserve">Dostosowuje </w:t>
      </w:r>
      <w:r w:rsidR="000862AB" w:rsidRPr="000862AB">
        <w:rPr>
          <w:rFonts w:eastAsia="Times New Roman" w:cstheme="minorHAnsi"/>
          <w:color w:val="000000"/>
          <w:lang w:eastAsia="pl-PL"/>
        </w:rPr>
        <w:t xml:space="preserve">wielkości </w:t>
      </w:r>
      <w:proofErr w:type="spellStart"/>
      <w:r w:rsidR="000862AB" w:rsidRPr="000862AB">
        <w:rPr>
          <w:rFonts w:eastAsia="Times New Roman" w:cstheme="minorHAnsi"/>
          <w:color w:val="000000"/>
          <w:lang w:eastAsia="pl-PL"/>
        </w:rPr>
        <w:t>sal</w:t>
      </w:r>
      <w:proofErr w:type="spellEnd"/>
      <w:r w:rsidR="000862AB" w:rsidRPr="000862AB">
        <w:rPr>
          <w:rFonts w:eastAsia="Times New Roman" w:cstheme="minorHAnsi"/>
          <w:color w:val="000000"/>
          <w:lang w:eastAsia="pl-PL"/>
        </w:rPr>
        <w:t xml:space="preserve"> do liczby uczestników zajęć. Zaleca się częste mycie rąk (wodą z mydłem) lub dezynfekować je preparatami na bazie alkoholu (min. 60%).</w:t>
      </w:r>
    </w:p>
    <w:p w14:paraId="607CD5CE" w14:textId="16A975A0" w:rsidR="00DA2B4D" w:rsidRDefault="00DA2B4D" w:rsidP="000862AB">
      <w:pPr>
        <w:pStyle w:val="Akapitzlist"/>
        <w:numPr>
          <w:ilvl w:val="0"/>
          <w:numId w:val="9"/>
        </w:numPr>
        <w:rPr>
          <w:rFonts w:eastAsia="Times New Roman" w:cstheme="minorHAnsi"/>
          <w:color w:val="000000"/>
          <w:lang w:eastAsia="pl-PL"/>
        </w:rPr>
      </w:pPr>
      <w:r>
        <w:rPr>
          <w:rFonts w:eastAsia="Times New Roman" w:cstheme="minorHAnsi"/>
          <w:color w:val="000000"/>
          <w:lang w:eastAsia="pl-PL"/>
        </w:rPr>
        <w:t xml:space="preserve">Wprowadza obowiązek </w:t>
      </w:r>
      <w:r w:rsidRPr="00DA2B4D">
        <w:rPr>
          <w:rFonts w:eastAsia="Times New Roman" w:cstheme="minorHAnsi"/>
          <w:color w:val="000000"/>
          <w:lang w:eastAsia="pl-PL"/>
        </w:rPr>
        <w:t>myci</w:t>
      </w:r>
      <w:r>
        <w:rPr>
          <w:rFonts w:eastAsia="Times New Roman" w:cstheme="minorHAnsi"/>
          <w:color w:val="000000"/>
          <w:lang w:eastAsia="pl-PL"/>
        </w:rPr>
        <w:t>a</w:t>
      </w:r>
      <w:r w:rsidRPr="00DA2B4D">
        <w:rPr>
          <w:rFonts w:eastAsia="Times New Roman" w:cstheme="minorHAnsi"/>
          <w:color w:val="000000"/>
          <w:lang w:eastAsia="pl-PL"/>
        </w:rPr>
        <w:t xml:space="preserve"> i dezynfekcj</w:t>
      </w:r>
      <w:r>
        <w:rPr>
          <w:rFonts w:eastAsia="Times New Roman" w:cstheme="minorHAnsi"/>
          <w:color w:val="000000"/>
          <w:lang w:eastAsia="pl-PL"/>
        </w:rPr>
        <w:t>i</w:t>
      </w:r>
      <w:r w:rsidRPr="00DA2B4D">
        <w:rPr>
          <w:rFonts w:eastAsia="Times New Roman" w:cstheme="minorHAnsi"/>
          <w:color w:val="000000"/>
          <w:lang w:eastAsia="pl-PL"/>
        </w:rPr>
        <w:t xml:space="preserve"> powierzchni dotykowych oraz dokładne wietrzenie Sal</w:t>
      </w:r>
      <w:r>
        <w:rPr>
          <w:rFonts w:eastAsia="Times New Roman" w:cstheme="minorHAnsi"/>
          <w:color w:val="000000"/>
          <w:lang w:eastAsia="pl-PL"/>
        </w:rPr>
        <w:t>i lekcyjnej, w której odbywały się zajęcia</w:t>
      </w:r>
      <w:r w:rsidRPr="00DA2B4D">
        <w:rPr>
          <w:rFonts w:eastAsia="Times New Roman" w:cstheme="minorHAnsi"/>
          <w:color w:val="000000"/>
          <w:lang w:eastAsia="pl-PL"/>
        </w:rPr>
        <w:t>.</w:t>
      </w:r>
      <w:r>
        <w:rPr>
          <w:rFonts w:eastAsia="Times New Roman" w:cstheme="minorHAnsi"/>
          <w:color w:val="000000"/>
          <w:lang w:eastAsia="pl-PL"/>
        </w:rPr>
        <w:t xml:space="preserve"> Czynności te wykonywane są p</w:t>
      </w:r>
      <w:r w:rsidRPr="00DA2B4D">
        <w:rPr>
          <w:rFonts w:eastAsia="Times New Roman" w:cstheme="minorHAnsi"/>
          <w:color w:val="000000"/>
          <w:lang w:eastAsia="pl-PL"/>
        </w:rPr>
        <w:t>rzed rozpoczęciem i po zakończeniu tych zajęć</w:t>
      </w:r>
      <w:r>
        <w:rPr>
          <w:rFonts w:eastAsia="Times New Roman" w:cstheme="minorHAnsi"/>
          <w:color w:val="000000"/>
          <w:lang w:eastAsia="pl-PL"/>
        </w:rPr>
        <w:t>.</w:t>
      </w:r>
    </w:p>
    <w:p w14:paraId="346FD448" w14:textId="77777777" w:rsidR="000862AB" w:rsidRPr="000862AB" w:rsidRDefault="000862AB" w:rsidP="000862AB">
      <w:pPr>
        <w:pStyle w:val="Akapitzlist"/>
        <w:rPr>
          <w:rFonts w:eastAsia="Times New Roman" w:cstheme="minorHAnsi"/>
          <w:color w:val="000000"/>
          <w:lang w:eastAsia="pl-PL"/>
        </w:rPr>
      </w:pPr>
    </w:p>
    <w:p w14:paraId="526D1615" w14:textId="5BDAE5EC" w:rsidR="00D63BC5" w:rsidRPr="00D80388" w:rsidRDefault="00D80388">
      <w:pPr>
        <w:rPr>
          <w:rFonts w:cstheme="minorHAnsi"/>
          <w:b/>
          <w:bCs/>
        </w:rPr>
      </w:pPr>
      <w:r w:rsidRPr="00D80388">
        <w:rPr>
          <w:rFonts w:cstheme="minorHAnsi"/>
          <w:b/>
          <w:bCs/>
        </w:rPr>
        <w:t>Niniejsza procedura jest uzupełnieniem zapisów regulaminu korzystania z zajęć świetlicowych i obowiązuje przez czas trwania epidemii.</w:t>
      </w:r>
    </w:p>
    <w:p w14:paraId="7939E6F2" w14:textId="7E12296D" w:rsidR="00D63BC5" w:rsidRDefault="00D63BC5">
      <w:pPr>
        <w:rPr>
          <w:rFonts w:cstheme="minorHAnsi"/>
        </w:rPr>
      </w:pPr>
    </w:p>
    <w:p w14:paraId="19CC448B" w14:textId="4C6E4B68" w:rsidR="00DA2B4D" w:rsidRDefault="00DA2B4D">
      <w:pPr>
        <w:rPr>
          <w:rFonts w:cstheme="minorHAnsi"/>
        </w:rPr>
      </w:pPr>
    </w:p>
    <w:p w14:paraId="3E4FB67D" w14:textId="1318ADDB" w:rsidR="00DA2B4D" w:rsidRDefault="00DA2B4D">
      <w:pPr>
        <w:rPr>
          <w:rFonts w:cstheme="minorHAnsi"/>
        </w:rPr>
      </w:pPr>
    </w:p>
    <w:p w14:paraId="34D2793C" w14:textId="0981C200" w:rsidR="00DA2B4D" w:rsidRDefault="00DA2B4D">
      <w:pPr>
        <w:rPr>
          <w:rFonts w:cstheme="minorHAnsi"/>
        </w:rPr>
      </w:pPr>
    </w:p>
    <w:p w14:paraId="51FC2D40" w14:textId="3D68BED1" w:rsidR="00DA2B4D" w:rsidRDefault="00DA2B4D">
      <w:pPr>
        <w:rPr>
          <w:rFonts w:cstheme="minorHAnsi"/>
        </w:rPr>
      </w:pPr>
    </w:p>
    <w:p w14:paraId="766D36B5" w14:textId="56D8B557" w:rsidR="007926DE" w:rsidRDefault="007926DE">
      <w:pPr>
        <w:rPr>
          <w:rFonts w:cstheme="minorHAnsi"/>
        </w:rPr>
      </w:pPr>
    </w:p>
    <w:p w14:paraId="52B1A08C" w14:textId="77777777" w:rsidR="007926DE" w:rsidRDefault="007926DE">
      <w:pPr>
        <w:rPr>
          <w:rFonts w:cstheme="minorHAnsi"/>
        </w:rPr>
      </w:pPr>
    </w:p>
    <w:p w14:paraId="679A15FD" w14:textId="77777777" w:rsidR="00DA2B4D" w:rsidRDefault="00DA2B4D">
      <w:pPr>
        <w:rPr>
          <w:rFonts w:cstheme="minorHAnsi"/>
        </w:rPr>
      </w:pPr>
    </w:p>
    <w:p w14:paraId="526F84C9" w14:textId="1B45FF12" w:rsidR="00D63BC5" w:rsidRDefault="00D63BC5">
      <w:pPr>
        <w:rPr>
          <w:rFonts w:cstheme="minorHAnsi"/>
        </w:rPr>
      </w:pPr>
    </w:p>
    <w:p w14:paraId="371B9194" w14:textId="7E6FF4D0" w:rsidR="006A5225" w:rsidRPr="00D137AC" w:rsidRDefault="000862AB" w:rsidP="00D63BC5">
      <w:pPr>
        <w:pStyle w:val="Nagwek2"/>
        <w:jc w:val="center"/>
        <w:rPr>
          <w:rFonts w:eastAsiaTheme="minorHAnsi"/>
        </w:rPr>
      </w:pPr>
      <w:r>
        <w:rPr>
          <w:rFonts w:eastAsiaTheme="minorHAnsi"/>
        </w:rPr>
        <w:lastRenderedPageBreak/>
        <w:t>Warunki sanitarne podczas organizacji zajęć:</w:t>
      </w:r>
    </w:p>
    <w:p w14:paraId="57A7ED03" w14:textId="13D0BC26" w:rsidR="00D80388" w:rsidRPr="00D80388" w:rsidRDefault="00D80388" w:rsidP="00DA2B4D">
      <w:pPr>
        <w:pStyle w:val="punkty"/>
        <w:rPr>
          <w:rFonts w:asciiTheme="minorHAnsi" w:hAnsiTheme="minorHAnsi" w:cstheme="minorHAnsi"/>
        </w:rPr>
      </w:pPr>
      <w:r w:rsidRPr="00D80388">
        <w:rPr>
          <w:rFonts w:asciiTheme="minorHAnsi" w:hAnsiTheme="minorHAnsi" w:cstheme="minorHAnsi"/>
        </w:rPr>
        <w:t>Zajęcia świetlicowe odbywają się w świetlicy szkolnej, w miarę możliwości w grupach uczniów z danej klasy oraz w razie potrzeby w innych salach dydaktycznych, które nie są wykorzystywane do bieżącej nauki.</w:t>
      </w:r>
    </w:p>
    <w:p w14:paraId="2B992EAB" w14:textId="3A047276" w:rsidR="00DA2B4D" w:rsidRPr="00DA2B4D" w:rsidRDefault="000862AB" w:rsidP="00DA2B4D">
      <w:pPr>
        <w:pStyle w:val="punkty"/>
        <w:rPr>
          <w:rFonts w:asciiTheme="minorHAnsi" w:hAnsiTheme="minorHAnsi" w:cstheme="minorHAnsi"/>
        </w:rPr>
      </w:pPr>
      <w:r>
        <w:t>Pracownicy z</w:t>
      </w:r>
      <w:r w:rsidRPr="000862AB">
        <w:t>apewni</w:t>
      </w:r>
      <w:r>
        <w:t xml:space="preserve">one mają </w:t>
      </w:r>
      <w:r w:rsidRPr="000862AB">
        <w:t>środk</w:t>
      </w:r>
      <w:r>
        <w:t>i</w:t>
      </w:r>
      <w:r w:rsidRPr="000862AB">
        <w:t xml:space="preserve"> ochrony indywidualnej (maski, rękawiczki</w:t>
      </w:r>
      <w:r w:rsidR="00DA2B4D">
        <w:t xml:space="preserve">), </w:t>
      </w:r>
      <w:r>
        <w:t>a na korytarzach wywieszone są</w:t>
      </w:r>
      <w:r w:rsidRPr="000862AB">
        <w:t xml:space="preserve"> instrukcj</w:t>
      </w:r>
      <w:r>
        <w:t>e</w:t>
      </w:r>
      <w:r w:rsidRPr="000862AB">
        <w:t xml:space="preserve"> prawidłowego ich stosowania.</w:t>
      </w:r>
    </w:p>
    <w:p w14:paraId="3ADD3396" w14:textId="13C3232D" w:rsidR="00DA2B4D" w:rsidRPr="00DA2B4D" w:rsidRDefault="00DA2B4D" w:rsidP="00DA2B4D">
      <w:pPr>
        <w:pStyle w:val="punkty"/>
        <w:numPr>
          <w:ilvl w:val="0"/>
          <w:numId w:val="0"/>
        </w:numPr>
        <w:ind w:left="360"/>
        <w:rPr>
          <w:rFonts w:asciiTheme="minorHAnsi" w:hAnsiTheme="minorHAnsi" w:cstheme="minorHAnsi"/>
          <w:b/>
          <w:bCs/>
        </w:rPr>
      </w:pPr>
      <w:r>
        <w:rPr>
          <w:rFonts w:asciiTheme="minorHAnsi" w:hAnsiTheme="minorHAnsi" w:cstheme="minorHAnsi"/>
          <w:b/>
          <w:bCs/>
        </w:rPr>
        <w:t xml:space="preserve">Instrukcja </w:t>
      </w:r>
      <w:r w:rsidRPr="00DA2B4D">
        <w:rPr>
          <w:rFonts w:asciiTheme="minorHAnsi" w:hAnsiTheme="minorHAnsi" w:cstheme="minorHAnsi"/>
          <w:b/>
          <w:bCs/>
        </w:rPr>
        <w:t>prawidłowego zdejmowania maseczki</w:t>
      </w:r>
    </w:p>
    <w:p w14:paraId="5310CDD8" w14:textId="7C2508FD" w:rsidR="00DA2B4D" w:rsidRPr="00DA2B4D" w:rsidRDefault="00A853A8" w:rsidP="00DA2B4D">
      <w:pPr>
        <w:pStyle w:val="punkty"/>
        <w:numPr>
          <w:ilvl w:val="0"/>
          <w:numId w:val="0"/>
        </w:numPr>
        <w:ind w:left="360"/>
        <w:rPr>
          <w:rFonts w:asciiTheme="minorHAnsi" w:hAnsiTheme="minorHAnsi" w:cstheme="minorHAnsi"/>
        </w:rPr>
      </w:pPr>
      <w:hyperlink r:id="rId7" w:history="1">
        <w:r w:rsidR="00DA2B4D" w:rsidRPr="00E13B41">
          <w:rPr>
            <w:rStyle w:val="Hipercze"/>
            <w:rFonts w:asciiTheme="minorHAnsi" w:hAnsiTheme="minorHAnsi" w:cstheme="minorHAnsi"/>
          </w:rPr>
          <w:t>https://gis.gov.pl/aktualnosci/jak-prawidlowo-nalozyc-i-zdjac-maseczke/</w:t>
        </w:r>
      </w:hyperlink>
      <w:r w:rsidR="00DA2B4D">
        <w:rPr>
          <w:rFonts w:asciiTheme="minorHAnsi" w:hAnsiTheme="minorHAnsi" w:cstheme="minorHAnsi"/>
        </w:rPr>
        <w:t xml:space="preserve"> </w:t>
      </w:r>
    </w:p>
    <w:p w14:paraId="46B5B4D4" w14:textId="781AB6F9" w:rsidR="00DA2B4D" w:rsidRPr="00DA2B4D" w:rsidRDefault="00DA2B4D" w:rsidP="00DA2B4D">
      <w:pPr>
        <w:pStyle w:val="punkty"/>
        <w:numPr>
          <w:ilvl w:val="0"/>
          <w:numId w:val="0"/>
        </w:numPr>
        <w:ind w:left="360"/>
        <w:rPr>
          <w:rFonts w:asciiTheme="minorHAnsi" w:hAnsiTheme="minorHAnsi" w:cstheme="minorHAnsi"/>
          <w:b/>
          <w:bCs/>
        </w:rPr>
      </w:pPr>
      <w:r>
        <w:rPr>
          <w:rFonts w:asciiTheme="minorHAnsi" w:hAnsiTheme="minorHAnsi" w:cstheme="minorHAnsi"/>
          <w:b/>
          <w:bCs/>
        </w:rPr>
        <w:t xml:space="preserve">Instrukcja </w:t>
      </w:r>
      <w:r w:rsidRPr="00DA2B4D">
        <w:rPr>
          <w:rFonts w:asciiTheme="minorHAnsi" w:hAnsiTheme="minorHAnsi" w:cstheme="minorHAnsi"/>
          <w:b/>
          <w:bCs/>
        </w:rPr>
        <w:t>prawidłowego zdejmowania rękawiczek</w:t>
      </w:r>
    </w:p>
    <w:p w14:paraId="5AB99D65" w14:textId="1A63123D" w:rsidR="000862AB" w:rsidRPr="00DA2B4D" w:rsidRDefault="00A853A8" w:rsidP="00DA2B4D">
      <w:pPr>
        <w:pStyle w:val="punkty"/>
        <w:numPr>
          <w:ilvl w:val="0"/>
          <w:numId w:val="0"/>
        </w:numPr>
        <w:ind w:left="360"/>
        <w:rPr>
          <w:rFonts w:asciiTheme="minorHAnsi" w:hAnsiTheme="minorHAnsi" w:cstheme="minorHAnsi"/>
        </w:rPr>
      </w:pPr>
      <w:hyperlink r:id="rId8" w:history="1">
        <w:r w:rsidR="00DA2B4D" w:rsidRPr="00E13B41">
          <w:rPr>
            <w:rStyle w:val="Hipercze"/>
            <w:rFonts w:asciiTheme="minorHAnsi" w:hAnsiTheme="minorHAnsi" w:cstheme="minorHAnsi"/>
          </w:rPr>
          <w:t>https://gis.gov.pl/aktualnosci/koronawirus-jak-prawidlowo-nalozyc-i-zdjac-rekawice/</w:t>
        </w:r>
      </w:hyperlink>
      <w:r w:rsidR="00DA2B4D">
        <w:rPr>
          <w:rFonts w:asciiTheme="minorHAnsi" w:hAnsiTheme="minorHAnsi" w:cstheme="minorHAnsi"/>
        </w:rPr>
        <w:t xml:space="preserve"> </w:t>
      </w:r>
    </w:p>
    <w:p w14:paraId="1A98C5A9" w14:textId="6DDF6FA0" w:rsidR="000862AB" w:rsidRDefault="000862AB" w:rsidP="000862AB">
      <w:pPr>
        <w:pStyle w:val="punkty"/>
        <w:rPr>
          <w:rFonts w:asciiTheme="minorHAnsi" w:hAnsiTheme="minorHAnsi" w:cstheme="minorHAnsi"/>
        </w:rPr>
      </w:pPr>
      <w:r>
        <w:rPr>
          <w:rFonts w:asciiTheme="minorHAnsi" w:hAnsiTheme="minorHAnsi" w:cstheme="minorHAnsi"/>
        </w:rPr>
        <w:t xml:space="preserve">Wymagana jest regularna </w:t>
      </w:r>
      <w:r w:rsidRPr="000862AB">
        <w:rPr>
          <w:rFonts w:asciiTheme="minorHAnsi" w:hAnsiTheme="minorHAnsi" w:cstheme="minorHAnsi"/>
        </w:rPr>
        <w:t>higien</w:t>
      </w:r>
      <w:r>
        <w:rPr>
          <w:rFonts w:asciiTheme="minorHAnsi" w:hAnsiTheme="minorHAnsi" w:cstheme="minorHAnsi"/>
        </w:rPr>
        <w:t>a</w:t>
      </w:r>
      <w:r w:rsidRPr="000862AB">
        <w:rPr>
          <w:rFonts w:asciiTheme="minorHAnsi" w:hAnsiTheme="minorHAnsi" w:cstheme="minorHAnsi"/>
        </w:rPr>
        <w:t xml:space="preserve"> rąk (mycie i dezynfekcja)</w:t>
      </w:r>
      <w:r>
        <w:rPr>
          <w:rFonts w:asciiTheme="minorHAnsi" w:hAnsiTheme="minorHAnsi" w:cstheme="minorHAnsi"/>
        </w:rPr>
        <w:t xml:space="preserve"> wszystkich pracowników i uczniów</w:t>
      </w:r>
      <w:r w:rsidRPr="000862AB">
        <w:rPr>
          <w:rFonts w:asciiTheme="minorHAnsi" w:hAnsiTheme="minorHAnsi" w:cstheme="minorHAnsi"/>
        </w:rPr>
        <w:t>,</w:t>
      </w:r>
      <w:r w:rsidR="00DA2B4D">
        <w:rPr>
          <w:rFonts w:asciiTheme="minorHAnsi" w:hAnsiTheme="minorHAnsi" w:cstheme="minorHAnsi"/>
        </w:rPr>
        <w:t xml:space="preserve"> w miejscach do tego wyznaczonych umieszczone są stosowne instrukcje.</w:t>
      </w:r>
    </w:p>
    <w:p w14:paraId="0AA92B57" w14:textId="71138012" w:rsidR="00DA2B4D" w:rsidRPr="00DA2B4D" w:rsidRDefault="00DA2B4D" w:rsidP="00DA2B4D">
      <w:pPr>
        <w:pStyle w:val="punkty"/>
        <w:numPr>
          <w:ilvl w:val="0"/>
          <w:numId w:val="0"/>
        </w:numPr>
        <w:ind w:left="360"/>
        <w:rPr>
          <w:rFonts w:asciiTheme="minorHAnsi" w:hAnsiTheme="minorHAnsi" w:cstheme="minorHAnsi"/>
          <w:b/>
          <w:bCs/>
        </w:rPr>
      </w:pPr>
      <w:r w:rsidRPr="00DA2B4D">
        <w:rPr>
          <w:rFonts w:asciiTheme="minorHAnsi" w:hAnsiTheme="minorHAnsi" w:cstheme="minorHAnsi"/>
          <w:b/>
          <w:bCs/>
        </w:rPr>
        <w:t xml:space="preserve">Instrukcja mycia rąk </w:t>
      </w:r>
    </w:p>
    <w:p w14:paraId="06D69BDB" w14:textId="3BD85FE1" w:rsidR="00644478" w:rsidRDefault="00A853A8" w:rsidP="00DA2B4D">
      <w:pPr>
        <w:pStyle w:val="punkty"/>
        <w:numPr>
          <w:ilvl w:val="0"/>
          <w:numId w:val="0"/>
        </w:numPr>
        <w:ind w:left="360"/>
      </w:pPr>
      <w:hyperlink r:id="rId9" w:history="1">
        <w:r w:rsidR="00644478" w:rsidRPr="00E13B41">
          <w:rPr>
            <w:rStyle w:val="Hipercze"/>
          </w:rPr>
          <w:t>https://www.gov.pl/web/gis/jak-myc-rece-instrukcja-mycia-rak</w:t>
        </w:r>
      </w:hyperlink>
      <w:r w:rsidR="00644478" w:rsidRPr="00644478">
        <w:t xml:space="preserve"> </w:t>
      </w:r>
    </w:p>
    <w:p w14:paraId="1DEF8478" w14:textId="7F51F951" w:rsidR="00DA2B4D" w:rsidRPr="00DA2B4D" w:rsidRDefault="00DA2B4D" w:rsidP="00DA2B4D">
      <w:pPr>
        <w:pStyle w:val="punkty"/>
        <w:numPr>
          <w:ilvl w:val="0"/>
          <w:numId w:val="0"/>
        </w:numPr>
        <w:ind w:left="360"/>
        <w:rPr>
          <w:rFonts w:asciiTheme="minorHAnsi" w:hAnsiTheme="minorHAnsi" w:cstheme="minorHAnsi"/>
          <w:b/>
          <w:bCs/>
        </w:rPr>
      </w:pPr>
      <w:r w:rsidRPr="00DA2B4D">
        <w:rPr>
          <w:rFonts w:asciiTheme="minorHAnsi" w:hAnsiTheme="minorHAnsi" w:cstheme="minorHAnsi"/>
          <w:b/>
          <w:bCs/>
        </w:rPr>
        <w:t>Instrukcja dezynfekcji rąk</w:t>
      </w:r>
    </w:p>
    <w:p w14:paraId="30279D6F" w14:textId="00376E4F" w:rsidR="00DA2B4D" w:rsidRPr="00DA2B4D" w:rsidRDefault="00A853A8" w:rsidP="00DA2B4D">
      <w:pPr>
        <w:pStyle w:val="punkty"/>
        <w:numPr>
          <w:ilvl w:val="0"/>
          <w:numId w:val="0"/>
        </w:numPr>
        <w:ind w:left="360"/>
        <w:rPr>
          <w:rFonts w:asciiTheme="minorHAnsi" w:hAnsiTheme="minorHAnsi" w:cstheme="minorHAnsi"/>
        </w:rPr>
      </w:pPr>
      <w:hyperlink r:id="rId10" w:history="1">
        <w:r w:rsidR="00DA2B4D" w:rsidRPr="00E13B41">
          <w:rPr>
            <w:rStyle w:val="Hipercze"/>
            <w:rFonts w:asciiTheme="minorHAnsi" w:hAnsiTheme="minorHAnsi" w:cstheme="minorHAnsi"/>
          </w:rPr>
          <w:t>https://gis.gov.pl/aktualnosci/jak-skutecznie-dezynfekowac-rece/</w:t>
        </w:r>
      </w:hyperlink>
      <w:r w:rsidR="00DA2B4D">
        <w:rPr>
          <w:rFonts w:asciiTheme="minorHAnsi" w:hAnsiTheme="minorHAnsi" w:cstheme="minorHAnsi"/>
        </w:rPr>
        <w:t xml:space="preserve"> </w:t>
      </w:r>
    </w:p>
    <w:p w14:paraId="71E3A43B" w14:textId="1742462F" w:rsidR="000862AB" w:rsidRPr="000862AB" w:rsidRDefault="000862AB" w:rsidP="000862AB">
      <w:pPr>
        <w:pStyle w:val="punkty"/>
        <w:rPr>
          <w:rFonts w:asciiTheme="minorHAnsi" w:hAnsiTheme="minorHAnsi" w:cstheme="minorHAnsi"/>
        </w:rPr>
      </w:pPr>
      <w:r>
        <w:rPr>
          <w:rFonts w:asciiTheme="minorHAnsi" w:hAnsiTheme="minorHAnsi" w:cstheme="minorHAnsi"/>
        </w:rPr>
        <w:t>P</w:t>
      </w:r>
      <w:r w:rsidRPr="000862AB">
        <w:rPr>
          <w:rFonts w:asciiTheme="minorHAnsi" w:hAnsiTheme="minorHAnsi" w:cstheme="minorHAnsi"/>
        </w:rPr>
        <w:t>odczas kaszlu i kichania należy zakryć usta i nos zgiętym łokciem lub chusteczką, a następnie jak najszybciej wyrzucić chusteczkę do zamkniętego kosza i umyć ręce</w:t>
      </w:r>
      <w:r w:rsidR="00DA2B4D">
        <w:rPr>
          <w:rFonts w:asciiTheme="minorHAnsi" w:hAnsiTheme="minorHAnsi" w:cstheme="minorHAnsi"/>
        </w:rPr>
        <w:t>. Nauczyciele prowadzący zajęcia pouczają uczniów o tym obowiązku i nadzorują jego przestrzeganie.</w:t>
      </w:r>
    </w:p>
    <w:p w14:paraId="2C4DBDE1" w14:textId="4C72154A" w:rsidR="000862AB" w:rsidRPr="000862AB" w:rsidRDefault="00D03C11" w:rsidP="000862AB">
      <w:pPr>
        <w:pStyle w:val="punkty"/>
        <w:rPr>
          <w:rFonts w:asciiTheme="minorHAnsi" w:hAnsiTheme="minorHAnsi" w:cstheme="minorHAnsi"/>
        </w:rPr>
      </w:pPr>
      <w:r>
        <w:rPr>
          <w:rFonts w:asciiTheme="minorHAnsi" w:hAnsiTheme="minorHAnsi" w:cstheme="minorHAnsi"/>
        </w:rPr>
        <w:t>P</w:t>
      </w:r>
      <w:r w:rsidR="000862AB" w:rsidRPr="000862AB">
        <w:rPr>
          <w:rFonts w:asciiTheme="minorHAnsi" w:hAnsiTheme="minorHAnsi" w:cstheme="minorHAnsi"/>
        </w:rPr>
        <w:t xml:space="preserve">rzy wejściu i w każdym pomieszczeniu wspólnego użytku </w:t>
      </w:r>
      <w:r>
        <w:rPr>
          <w:rFonts w:asciiTheme="minorHAnsi" w:hAnsiTheme="minorHAnsi" w:cstheme="minorHAnsi"/>
        </w:rPr>
        <w:t>dostępne są środki dezynfekujące do rąk, a w sanitariatach mydło w płynie, woda i ręczniki papierowe</w:t>
      </w:r>
      <w:r w:rsidR="00DA2B4D">
        <w:rPr>
          <w:rFonts w:asciiTheme="minorHAnsi" w:hAnsiTheme="minorHAnsi" w:cstheme="minorHAnsi"/>
        </w:rPr>
        <w:t>.</w:t>
      </w:r>
    </w:p>
    <w:p w14:paraId="3D7A2AFE" w14:textId="4FA786EE" w:rsidR="000862AB" w:rsidRPr="000862AB" w:rsidRDefault="00D03C11" w:rsidP="000862AB">
      <w:pPr>
        <w:pStyle w:val="punkty"/>
        <w:rPr>
          <w:rFonts w:asciiTheme="minorHAnsi" w:hAnsiTheme="minorHAnsi" w:cstheme="minorHAnsi"/>
        </w:rPr>
      </w:pPr>
      <w:r>
        <w:rPr>
          <w:rFonts w:asciiTheme="minorHAnsi" w:hAnsiTheme="minorHAnsi" w:cstheme="minorHAnsi"/>
        </w:rPr>
        <w:t>Pracownicy mają</w:t>
      </w:r>
      <w:r w:rsidR="000862AB" w:rsidRPr="000862AB">
        <w:rPr>
          <w:rFonts w:asciiTheme="minorHAnsi" w:hAnsiTheme="minorHAnsi" w:cstheme="minorHAnsi"/>
        </w:rPr>
        <w:t xml:space="preserve"> możliwoś</w:t>
      </w:r>
      <w:r>
        <w:rPr>
          <w:rFonts w:asciiTheme="minorHAnsi" w:hAnsiTheme="minorHAnsi" w:cstheme="minorHAnsi"/>
        </w:rPr>
        <w:t>ć</w:t>
      </w:r>
      <w:r w:rsidR="000862AB" w:rsidRPr="000862AB">
        <w:rPr>
          <w:rFonts w:asciiTheme="minorHAnsi" w:hAnsiTheme="minorHAnsi" w:cstheme="minorHAnsi"/>
        </w:rPr>
        <w:t xml:space="preserve"> używani</w:t>
      </w:r>
      <w:r>
        <w:rPr>
          <w:rFonts w:asciiTheme="minorHAnsi" w:hAnsiTheme="minorHAnsi" w:cstheme="minorHAnsi"/>
        </w:rPr>
        <w:t>a</w:t>
      </w:r>
      <w:r w:rsidR="000862AB" w:rsidRPr="000862AB">
        <w:rPr>
          <w:rFonts w:asciiTheme="minorHAnsi" w:hAnsiTheme="minorHAnsi" w:cstheme="minorHAnsi"/>
        </w:rPr>
        <w:t xml:space="preserve"> osłony ust i nosa </w:t>
      </w:r>
      <w:r>
        <w:rPr>
          <w:rFonts w:asciiTheme="minorHAnsi" w:hAnsiTheme="minorHAnsi" w:cstheme="minorHAnsi"/>
        </w:rPr>
        <w:t>podczas prowadzenia</w:t>
      </w:r>
      <w:r w:rsidR="000862AB" w:rsidRPr="000862AB">
        <w:rPr>
          <w:rFonts w:asciiTheme="minorHAnsi" w:hAnsiTheme="minorHAnsi" w:cstheme="minorHAnsi"/>
        </w:rPr>
        <w:t xml:space="preserve"> zaję</w:t>
      </w:r>
      <w:r>
        <w:rPr>
          <w:rFonts w:asciiTheme="minorHAnsi" w:hAnsiTheme="minorHAnsi" w:cstheme="minorHAnsi"/>
        </w:rPr>
        <w:t>ć</w:t>
      </w:r>
      <w:r w:rsidR="00DA2B4D">
        <w:rPr>
          <w:rFonts w:asciiTheme="minorHAnsi" w:hAnsiTheme="minorHAnsi" w:cstheme="minorHAnsi"/>
        </w:rPr>
        <w:t>.</w:t>
      </w:r>
    </w:p>
    <w:p w14:paraId="114ED652" w14:textId="00DD87AE" w:rsidR="000862AB" w:rsidRDefault="00D03C11" w:rsidP="000862AB">
      <w:pPr>
        <w:pStyle w:val="punkty"/>
        <w:rPr>
          <w:rFonts w:asciiTheme="minorHAnsi" w:hAnsiTheme="minorHAnsi" w:cstheme="minorHAnsi"/>
        </w:rPr>
      </w:pPr>
      <w:r>
        <w:rPr>
          <w:rFonts w:asciiTheme="minorHAnsi" w:hAnsiTheme="minorHAnsi" w:cstheme="minorHAnsi"/>
        </w:rPr>
        <w:t>Z</w:t>
      </w:r>
      <w:r w:rsidR="000862AB" w:rsidRPr="000862AB">
        <w:rPr>
          <w:rFonts w:asciiTheme="minorHAnsi" w:hAnsiTheme="minorHAnsi" w:cstheme="minorHAnsi"/>
        </w:rPr>
        <w:t>użyt</w:t>
      </w:r>
      <w:r>
        <w:rPr>
          <w:rFonts w:asciiTheme="minorHAnsi" w:hAnsiTheme="minorHAnsi" w:cstheme="minorHAnsi"/>
        </w:rPr>
        <w:t>e</w:t>
      </w:r>
      <w:r w:rsidR="000862AB" w:rsidRPr="000862AB">
        <w:rPr>
          <w:rFonts w:asciiTheme="minorHAnsi" w:hAnsiTheme="minorHAnsi" w:cstheme="minorHAnsi"/>
        </w:rPr>
        <w:t xml:space="preserve"> środ</w:t>
      </w:r>
      <w:r>
        <w:rPr>
          <w:rFonts w:asciiTheme="minorHAnsi" w:hAnsiTheme="minorHAnsi" w:cstheme="minorHAnsi"/>
        </w:rPr>
        <w:t>ki</w:t>
      </w:r>
      <w:r w:rsidR="000862AB" w:rsidRPr="000862AB">
        <w:rPr>
          <w:rFonts w:asciiTheme="minorHAnsi" w:hAnsiTheme="minorHAnsi" w:cstheme="minorHAnsi"/>
        </w:rPr>
        <w:t xml:space="preserve"> ochrony osobistej</w:t>
      </w:r>
      <w:r>
        <w:rPr>
          <w:rFonts w:asciiTheme="minorHAnsi" w:hAnsiTheme="minorHAnsi" w:cstheme="minorHAnsi"/>
        </w:rPr>
        <w:t xml:space="preserve"> wyrzucane są</w:t>
      </w:r>
      <w:r w:rsidR="000862AB" w:rsidRPr="000862AB">
        <w:rPr>
          <w:rFonts w:asciiTheme="minorHAnsi" w:hAnsiTheme="minorHAnsi" w:cstheme="minorHAnsi"/>
        </w:rPr>
        <w:t xml:space="preserve"> do zamykanych, wyłożonych workiem foliowym koszy znajdujących się w łazienkach.</w:t>
      </w:r>
    </w:p>
    <w:p w14:paraId="7868E0BE" w14:textId="4AC0B1E3" w:rsidR="00D03C11" w:rsidRPr="000862AB" w:rsidRDefault="00D03C11" w:rsidP="00D03C11">
      <w:pPr>
        <w:pStyle w:val="punkty"/>
        <w:rPr>
          <w:rFonts w:asciiTheme="minorHAnsi" w:hAnsiTheme="minorHAnsi" w:cstheme="minorHAnsi"/>
        </w:rPr>
      </w:pPr>
      <w:r>
        <w:rPr>
          <w:rFonts w:asciiTheme="minorHAnsi" w:hAnsiTheme="minorHAnsi" w:cstheme="minorHAnsi"/>
        </w:rPr>
        <w:t>Pomieszczenia są regularnie wietrzone min. Raz na godzinę oraz po każdych zajęciach, a w razie potrzeb także w trakcie ich trwania.</w:t>
      </w:r>
    </w:p>
    <w:p w14:paraId="6A82BF26" w14:textId="432413C2" w:rsidR="00D03C11" w:rsidRPr="000862AB" w:rsidRDefault="00D03C11" w:rsidP="00D03C11">
      <w:pPr>
        <w:pStyle w:val="punkty"/>
        <w:rPr>
          <w:rFonts w:asciiTheme="minorHAnsi" w:hAnsiTheme="minorHAnsi" w:cstheme="minorHAnsi"/>
        </w:rPr>
      </w:pPr>
      <w:r w:rsidRPr="000862AB">
        <w:rPr>
          <w:rFonts w:asciiTheme="minorHAnsi" w:hAnsiTheme="minorHAnsi" w:cstheme="minorHAnsi"/>
        </w:rPr>
        <w:t>Regularne dezynfekowan</w:t>
      </w:r>
      <w:r>
        <w:rPr>
          <w:rFonts w:asciiTheme="minorHAnsi" w:hAnsiTheme="minorHAnsi" w:cstheme="minorHAnsi"/>
        </w:rPr>
        <w:t>e</w:t>
      </w:r>
      <w:r w:rsidRPr="000862AB">
        <w:rPr>
          <w:rFonts w:asciiTheme="minorHAnsi" w:hAnsiTheme="minorHAnsi" w:cstheme="minorHAnsi"/>
        </w:rPr>
        <w:t xml:space="preserve"> </w:t>
      </w:r>
      <w:r>
        <w:rPr>
          <w:rFonts w:asciiTheme="minorHAnsi" w:hAnsiTheme="minorHAnsi" w:cstheme="minorHAnsi"/>
        </w:rPr>
        <w:t xml:space="preserve">są </w:t>
      </w:r>
      <w:r w:rsidRPr="000862AB">
        <w:rPr>
          <w:rFonts w:asciiTheme="minorHAnsi" w:hAnsiTheme="minorHAnsi" w:cstheme="minorHAnsi"/>
        </w:rPr>
        <w:t>często używan</w:t>
      </w:r>
      <w:r>
        <w:rPr>
          <w:rFonts w:asciiTheme="minorHAnsi" w:hAnsiTheme="minorHAnsi" w:cstheme="minorHAnsi"/>
        </w:rPr>
        <w:t>e</w:t>
      </w:r>
      <w:r w:rsidRPr="000862AB">
        <w:rPr>
          <w:rFonts w:asciiTheme="minorHAnsi" w:hAnsiTheme="minorHAnsi" w:cstheme="minorHAnsi"/>
        </w:rPr>
        <w:t xml:space="preserve"> powierzchni</w:t>
      </w:r>
      <w:r>
        <w:rPr>
          <w:rFonts w:asciiTheme="minorHAnsi" w:hAnsiTheme="minorHAnsi" w:cstheme="minorHAnsi"/>
        </w:rPr>
        <w:t>e</w:t>
      </w:r>
      <w:r w:rsidRPr="000862AB">
        <w:rPr>
          <w:rFonts w:asciiTheme="minorHAnsi" w:hAnsiTheme="minorHAnsi" w:cstheme="minorHAnsi"/>
        </w:rPr>
        <w:t xml:space="preserve"> użytkow</w:t>
      </w:r>
      <w:r>
        <w:rPr>
          <w:rFonts w:asciiTheme="minorHAnsi" w:hAnsiTheme="minorHAnsi" w:cstheme="minorHAnsi"/>
        </w:rPr>
        <w:t>e</w:t>
      </w:r>
      <w:r w:rsidRPr="000862AB">
        <w:rPr>
          <w:rFonts w:asciiTheme="minorHAnsi" w:hAnsiTheme="minorHAnsi" w:cstheme="minorHAnsi"/>
        </w:rPr>
        <w:t xml:space="preserve"> i wyposażenia wykorzystywane do zajęć. W szczególności:</w:t>
      </w:r>
    </w:p>
    <w:p w14:paraId="34EC04D3" w14:textId="77777777" w:rsidR="00D03C11" w:rsidRPr="000862AB" w:rsidRDefault="00D03C11" w:rsidP="00D03C11">
      <w:pPr>
        <w:pStyle w:val="punkty"/>
        <w:numPr>
          <w:ilvl w:val="1"/>
          <w:numId w:val="7"/>
        </w:numPr>
        <w:rPr>
          <w:rFonts w:asciiTheme="minorHAnsi" w:hAnsiTheme="minorHAnsi" w:cstheme="minorHAnsi"/>
        </w:rPr>
      </w:pPr>
      <w:r w:rsidRPr="000862AB">
        <w:rPr>
          <w:rFonts w:asciiTheme="minorHAnsi" w:hAnsiTheme="minorHAnsi" w:cstheme="minorHAnsi"/>
        </w:rPr>
        <w:t>regularne czyszczenie powierzchni wspólnych, np.: klamek drzwi wejściowych, poręczy, blatów, oparć krzeseł, sprzętu do rehabilitacji,</w:t>
      </w:r>
    </w:p>
    <w:p w14:paraId="5D81DB55" w14:textId="77777777" w:rsidR="00D03C11" w:rsidRPr="000862AB" w:rsidRDefault="00D03C11" w:rsidP="00D03C11">
      <w:pPr>
        <w:pStyle w:val="punkty"/>
        <w:numPr>
          <w:ilvl w:val="1"/>
          <w:numId w:val="7"/>
        </w:numPr>
        <w:rPr>
          <w:rFonts w:asciiTheme="minorHAnsi" w:hAnsiTheme="minorHAnsi" w:cstheme="minorHAnsi"/>
        </w:rPr>
      </w:pPr>
      <w:r w:rsidRPr="000862AB">
        <w:rPr>
          <w:rFonts w:asciiTheme="minorHAnsi" w:hAnsiTheme="minorHAnsi" w:cstheme="minorHAnsi"/>
        </w:rPr>
        <w:t>dezynfekowanie powierzchni dotykowych, np.: biurek i stolików/ławek, klawiatur i myszek, włączników świateł.</w:t>
      </w:r>
    </w:p>
    <w:p w14:paraId="59C82D0F" w14:textId="68F04A80" w:rsidR="00D03C11" w:rsidRPr="000862AB" w:rsidRDefault="00D03C11" w:rsidP="00D03C11">
      <w:pPr>
        <w:pStyle w:val="punkty"/>
        <w:rPr>
          <w:rFonts w:asciiTheme="minorHAnsi" w:hAnsiTheme="minorHAnsi" w:cstheme="minorHAnsi"/>
        </w:rPr>
      </w:pPr>
      <w:r>
        <w:rPr>
          <w:rFonts w:asciiTheme="minorHAnsi" w:hAnsiTheme="minorHAnsi" w:cstheme="minorHAnsi"/>
        </w:rPr>
        <w:t>Dezynfekowanie odbywa się po</w:t>
      </w:r>
      <w:r w:rsidRPr="000862AB">
        <w:rPr>
          <w:rFonts w:asciiTheme="minorHAnsi" w:hAnsiTheme="minorHAnsi" w:cstheme="minorHAnsi"/>
        </w:rPr>
        <w:t xml:space="preserve"> zakończeniu zajęć przez grupę uczestników i przed rozpoczęciem zajęć przez uczestnika lub drugą grupę uczestników.</w:t>
      </w:r>
    </w:p>
    <w:p w14:paraId="4D345B61" w14:textId="090E5DF9" w:rsidR="009D63B3" w:rsidRDefault="009D63B3" w:rsidP="00D03C11">
      <w:pPr>
        <w:pStyle w:val="Nagwek2"/>
        <w:jc w:val="center"/>
        <w:rPr>
          <w:rFonts w:eastAsiaTheme="minorHAnsi"/>
        </w:rPr>
      </w:pPr>
    </w:p>
    <w:p w14:paraId="0737C8BE" w14:textId="77777777" w:rsidR="009D63B3" w:rsidRDefault="009D63B3" w:rsidP="00D03C11">
      <w:pPr>
        <w:pStyle w:val="Nagwek2"/>
        <w:jc w:val="center"/>
        <w:rPr>
          <w:rFonts w:eastAsiaTheme="minorHAnsi"/>
        </w:rPr>
      </w:pPr>
    </w:p>
    <w:p w14:paraId="4DAAC0C1" w14:textId="465BDCD9" w:rsidR="00D03C11" w:rsidRPr="00D03C11" w:rsidRDefault="00D03C11" w:rsidP="00D03C11">
      <w:pPr>
        <w:pStyle w:val="Nagwek2"/>
        <w:jc w:val="center"/>
        <w:rPr>
          <w:rFonts w:eastAsiaTheme="minorHAnsi"/>
        </w:rPr>
      </w:pPr>
      <w:r>
        <w:rPr>
          <w:rFonts w:eastAsiaTheme="minorHAnsi"/>
        </w:rPr>
        <w:t>Podczas zajęć prowadzący zajęcia mają obowiązek:</w:t>
      </w:r>
    </w:p>
    <w:p w14:paraId="1E4E278B" w14:textId="4FE6D94C" w:rsidR="000862AB" w:rsidRDefault="000862AB" w:rsidP="000862AB">
      <w:pPr>
        <w:pStyle w:val="punkty"/>
        <w:rPr>
          <w:rFonts w:asciiTheme="minorHAnsi" w:hAnsiTheme="minorHAnsi" w:cstheme="minorHAnsi"/>
        </w:rPr>
      </w:pPr>
      <w:r w:rsidRPr="000862AB">
        <w:rPr>
          <w:rFonts w:asciiTheme="minorHAnsi" w:hAnsiTheme="minorHAnsi" w:cstheme="minorHAnsi"/>
        </w:rPr>
        <w:t>Informowani</w:t>
      </w:r>
      <w:r w:rsidR="00D03C11">
        <w:rPr>
          <w:rFonts w:asciiTheme="minorHAnsi" w:hAnsiTheme="minorHAnsi" w:cstheme="minorHAnsi"/>
        </w:rPr>
        <w:t>a</w:t>
      </w:r>
      <w:r w:rsidRPr="000862AB">
        <w:rPr>
          <w:rFonts w:asciiTheme="minorHAnsi" w:hAnsiTheme="minorHAnsi" w:cstheme="minorHAnsi"/>
        </w:rPr>
        <w:t xml:space="preserve"> dzieci i młodzieży, w sposób dostosowany do ich możliwości psychofizycznych, oraz kadry o ryzyku, jakie niesie ze sobą nieprzestrzeganie zasad higieny oraz przekazywanie wskazówek Głównego Inspektora Sanitarnego w powyższym zakresie.</w:t>
      </w:r>
    </w:p>
    <w:p w14:paraId="24DABDA7" w14:textId="48AC5CEE" w:rsidR="009D63B3" w:rsidRDefault="009D63B3" w:rsidP="000862AB">
      <w:pPr>
        <w:pStyle w:val="punkty"/>
        <w:rPr>
          <w:rFonts w:asciiTheme="minorHAnsi" w:hAnsiTheme="minorHAnsi" w:cstheme="minorHAnsi"/>
        </w:rPr>
      </w:pPr>
      <w:r>
        <w:rPr>
          <w:rFonts w:asciiTheme="minorHAnsi" w:hAnsiTheme="minorHAnsi" w:cstheme="minorHAnsi"/>
        </w:rPr>
        <w:t>Zmierzyć temperaturę ciała uczestnikowi, którego rodzic wyraził pisemną zgodę.</w:t>
      </w:r>
    </w:p>
    <w:p w14:paraId="252E4D83" w14:textId="46C4C4E7" w:rsidR="009D63B3" w:rsidRDefault="009D63B3" w:rsidP="009D63B3">
      <w:pPr>
        <w:pStyle w:val="punkty"/>
      </w:pPr>
      <w:r>
        <w:t>D</w:t>
      </w:r>
      <w:r w:rsidRPr="008758E7">
        <w:t>ba</w:t>
      </w:r>
      <w:r>
        <w:t>ć</w:t>
      </w:r>
      <w:r w:rsidRPr="008758E7">
        <w:t xml:space="preserve"> o zachowanie odpowiedniego dystansu społecznego, przy uwzględnieniu potrzeb dzieci i młodzieży.</w:t>
      </w:r>
    </w:p>
    <w:p w14:paraId="05C2B44D" w14:textId="504AF94E" w:rsidR="00F07B2C" w:rsidRPr="008758E7" w:rsidRDefault="00F07B2C" w:rsidP="009D63B3">
      <w:pPr>
        <w:pStyle w:val="punkty"/>
      </w:pPr>
      <w:r>
        <w:t>Poinformować dyrektora lub osobę przez niego wyznaczoną, jeżeli którykolwiek z uczniów ma oznaki infekcji lub objawy podwyższonej temperatury.</w:t>
      </w:r>
    </w:p>
    <w:p w14:paraId="177601C3" w14:textId="77777777" w:rsidR="009D63B3" w:rsidRDefault="009D63B3" w:rsidP="009D63B3">
      <w:pPr>
        <w:pStyle w:val="punkty"/>
        <w:numPr>
          <w:ilvl w:val="0"/>
          <w:numId w:val="0"/>
        </w:numPr>
        <w:ind w:left="360"/>
        <w:rPr>
          <w:rFonts w:asciiTheme="minorHAnsi" w:hAnsiTheme="minorHAnsi" w:cstheme="minorHAnsi"/>
        </w:rPr>
      </w:pPr>
    </w:p>
    <w:p w14:paraId="61D28808" w14:textId="64B98D9F" w:rsidR="009D63B3" w:rsidRDefault="009D63B3" w:rsidP="009D63B3">
      <w:pPr>
        <w:pStyle w:val="punkty"/>
        <w:numPr>
          <w:ilvl w:val="0"/>
          <w:numId w:val="0"/>
        </w:numPr>
        <w:rPr>
          <w:rFonts w:asciiTheme="minorHAnsi" w:hAnsiTheme="minorHAnsi" w:cstheme="minorHAnsi"/>
        </w:rPr>
      </w:pPr>
    </w:p>
    <w:p w14:paraId="2F748D8A" w14:textId="43B4E2C5" w:rsidR="009D63B3" w:rsidRPr="008A45E6" w:rsidRDefault="009D63B3" w:rsidP="009D63B3">
      <w:pPr>
        <w:pStyle w:val="punkty"/>
        <w:numPr>
          <w:ilvl w:val="0"/>
          <w:numId w:val="0"/>
        </w:numPr>
        <w:ind w:left="360" w:hanging="36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Z zajęć nie mogą korzystać</w:t>
      </w:r>
      <w:r w:rsidRPr="008A45E6">
        <w:rPr>
          <w:rFonts w:ascii="Times New Roman" w:eastAsiaTheme="minorHAnsi" w:hAnsi="Times New Roman" w:cs="Times New Roman"/>
          <w:b/>
          <w:bCs/>
          <w:sz w:val="32"/>
          <w:szCs w:val="32"/>
        </w:rPr>
        <w:t>:</w:t>
      </w:r>
    </w:p>
    <w:p w14:paraId="488FB8E9" w14:textId="77777777" w:rsidR="009D63B3" w:rsidRDefault="009D63B3" w:rsidP="009D63B3">
      <w:pPr>
        <w:pStyle w:val="punkty"/>
        <w:rPr>
          <w:rFonts w:asciiTheme="minorHAnsi" w:hAnsiTheme="minorHAnsi" w:cstheme="minorHAnsi"/>
        </w:rPr>
      </w:pPr>
      <w:r w:rsidRPr="000862AB">
        <w:rPr>
          <w:rFonts w:asciiTheme="minorHAnsi" w:hAnsiTheme="minorHAnsi" w:cstheme="minorHAnsi"/>
        </w:rPr>
        <w:t xml:space="preserve">dzieci i młodzież oraz kadra pedagogiczna, którzy są objęci kwarantanną lub izolacją albo mają objawy choroby zakaźnej. </w:t>
      </w:r>
    </w:p>
    <w:p w14:paraId="3D7AEA1F" w14:textId="1D292CE0" w:rsidR="009D63B3" w:rsidRPr="009D63B3" w:rsidRDefault="009D63B3" w:rsidP="009D63B3">
      <w:pPr>
        <w:pStyle w:val="punkty"/>
        <w:rPr>
          <w:rFonts w:asciiTheme="minorHAnsi" w:hAnsiTheme="minorHAnsi" w:cstheme="minorHAnsi"/>
        </w:rPr>
      </w:pPr>
      <w:r w:rsidRPr="00FD2EF1">
        <w:t xml:space="preserve">osoby, które w ciągu ostatnich 14 dni miały kontakt z osobą chorą z powodu infekcji wywołanej </w:t>
      </w:r>
      <w:proofErr w:type="spellStart"/>
      <w:r w:rsidRPr="00FD2EF1">
        <w:t>koronawirusem</w:t>
      </w:r>
      <w:proofErr w:type="spellEnd"/>
      <w:r w:rsidRPr="00FD2EF1">
        <w:t xml:space="preserve"> lub podejrzaną o zakażenie.</w:t>
      </w:r>
    </w:p>
    <w:p w14:paraId="4FAB3C6E" w14:textId="43B9284D" w:rsidR="009D63B3" w:rsidRPr="009D63B3" w:rsidRDefault="009D63B3" w:rsidP="009D63B3">
      <w:pPr>
        <w:pStyle w:val="punkty"/>
        <w:rPr>
          <w:rFonts w:asciiTheme="minorHAnsi" w:hAnsiTheme="minorHAnsi" w:cstheme="minorHAnsi"/>
        </w:rPr>
      </w:pPr>
      <w:r>
        <w:t>Osoby z objawami zakażenia, wysoką gorączką lub skarżące się na złe samopoczucie.</w:t>
      </w:r>
    </w:p>
    <w:p w14:paraId="314BECA3" w14:textId="48C1FAD0" w:rsidR="009D63B3" w:rsidRDefault="009D63B3" w:rsidP="009D63B3">
      <w:pPr>
        <w:pStyle w:val="punkty"/>
        <w:numPr>
          <w:ilvl w:val="0"/>
          <w:numId w:val="0"/>
        </w:numPr>
        <w:ind w:left="360" w:hanging="360"/>
      </w:pPr>
    </w:p>
    <w:p w14:paraId="38CA5142" w14:textId="23A689EF" w:rsidR="009D63B3" w:rsidRPr="008A45E6" w:rsidRDefault="009D63B3" w:rsidP="009D63B3">
      <w:pPr>
        <w:pStyle w:val="punkty"/>
        <w:numPr>
          <w:ilvl w:val="0"/>
          <w:numId w:val="0"/>
        </w:numPr>
        <w:ind w:left="360" w:hanging="36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Na teren placówki nie mogą wchodzić</w:t>
      </w:r>
      <w:r w:rsidRPr="008A45E6">
        <w:rPr>
          <w:rFonts w:ascii="Times New Roman" w:eastAsiaTheme="minorHAnsi" w:hAnsi="Times New Roman" w:cs="Times New Roman"/>
          <w:b/>
          <w:bCs/>
          <w:sz w:val="32"/>
          <w:szCs w:val="32"/>
        </w:rPr>
        <w:t>:</w:t>
      </w:r>
    </w:p>
    <w:p w14:paraId="5A438F7F" w14:textId="6BDFF030" w:rsidR="009D63B3" w:rsidRDefault="009D63B3" w:rsidP="009D63B3">
      <w:pPr>
        <w:pStyle w:val="punkty"/>
        <w:rPr>
          <w:rFonts w:asciiTheme="minorHAnsi" w:hAnsiTheme="minorHAnsi" w:cstheme="minorHAnsi"/>
        </w:rPr>
      </w:pPr>
      <w:r>
        <w:rPr>
          <w:rFonts w:asciiTheme="minorHAnsi" w:hAnsiTheme="minorHAnsi" w:cstheme="minorHAnsi"/>
        </w:rPr>
        <w:t>Osoby, które nie mogą korzystać z zajęć i ani uczestniczyć w pracy.</w:t>
      </w:r>
    </w:p>
    <w:p w14:paraId="08C4786A" w14:textId="253E8E25" w:rsidR="009D63B3" w:rsidRDefault="009D63B3" w:rsidP="009D63B3">
      <w:pPr>
        <w:pStyle w:val="punkty"/>
        <w:rPr>
          <w:rFonts w:asciiTheme="minorHAnsi" w:hAnsiTheme="minorHAnsi" w:cstheme="minorHAnsi"/>
        </w:rPr>
      </w:pPr>
      <w:r>
        <w:rPr>
          <w:rFonts w:asciiTheme="minorHAnsi" w:hAnsiTheme="minorHAnsi" w:cstheme="minorHAnsi"/>
        </w:rPr>
        <w:t>Rodzina uczestników, której obecność nie jest niezbędna do realizacji zajęć.</w:t>
      </w:r>
    </w:p>
    <w:p w14:paraId="449C239F" w14:textId="36995BC4" w:rsidR="009D63B3" w:rsidRDefault="009D63B3" w:rsidP="009D63B3">
      <w:pPr>
        <w:pStyle w:val="punkty"/>
        <w:rPr>
          <w:rFonts w:asciiTheme="minorHAnsi" w:hAnsiTheme="minorHAnsi" w:cstheme="minorHAnsi"/>
        </w:rPr>
      </w:pPr>
      <w:r>
        <w:rPr>
          <w:rFonts w:asciiTheme="minorHAnsi" w:hAnsiTheme="minorHAnsi" w:cstheme="minorHAnsi"/>
        </w:rPr>
        <w:t>Osoby trzecie, które nie posiadają zgody dyrektora na przebywanie na terenie placówki.</w:t>
      </w:r>
      <w:r w:rsidRPr="000862AB">
        <w:rPr>
          <w:rFonts w:asciiTheme="minorHAnsi" w:hAnsiTheme="minorHAnsi" w:cstheme="minorHAnsi"/>
        </w:rPr>
        <w:t xml:space="preserve"> </w:t>
      </w:r>
    </w:p>
    <w:p w14:paraId="3462456C" w14:textId="390E0432" w:rsidR="009D63B3" w:rsidRDefault="009D63B3" w:rsidP="009D63B3">
      <w:pPr>
        <w:pStyle w:val="punkty"/>
        <w:numPr>
          <w:ilvl w:val="0"/>
          <w:numId w:val="0"/>
        </w:numPr>
        <w:ind w:left="360" w:hanging="360"/>
        <w:rPr>
          <w:rFonts w:asciiTheme="minorHAnsi" w:hAnsiTheme="minorHAnsi" w:cstheme="minorHAnsi"/>
        </w:rPr>
      </w:pPr>
    </w:p>
    <w:p w14:paraId="69C3C256" w14:textId="160344B9" w:rsidR="009D63B3" w:rsidRDefault="009D63B3" w:rsidP="009D63B3">
      <w:pPr>
        <w:pStyle w:val="punkty"/>
        <w:numPr>
          <w:ilvl w:val="0"/>
          <w:numId w:val="0"/>
        </w:numPr>
        <w:ind w:left="360" w:hanging="360"/>
        <w:rPr>
          <w:rFonts w:asciiTheme="minorHAnsi" w:hAnsiTheme="minorHAnsi" w:cstheme="minorHAnsi"/>
        </w:rPr>
      </w:pPr>
    </w:p>
    <w:p w14:paraId="16701AC4" w14:textId="01D5BBEB" w:rsidR="009D63B3" w:rsidRDefault="009D63B3" w:rsidP="009D63B3">
      <w:pPr>
        <w:pStyle w:val="punkty"/>
        <w:numPr>
          <w:ilvl w:val="0"/>
          <w:numId w:val="0"/>
        </w:numPr>
        <w:ind w:left="360" w:hanging="360"/>
        <w:rPr>
          <w:rFonts w:asciiTheme="minorHAnsi" w:hAnsiTheme="minorHAnsi" w:cstheme="minorHAnsi"/>
        </w:rPr>
      </w:pPr>
    </w:p>
    <w:p w14:paraId="7F96D6FF" w14:textId="58C2F06B" w:rsidR="009D63B3" w:rsidRDefault="009D63B3" w:rsidP="009D63B3">
      <w:pPr>
        <w:pStyle w:val="punkty"/>
        <w:numPr>
          <w:ilvl w:val="0"/>
          <w:numId w:val="0"/>
        </w:numPr>
        <w:ind w:left="360" w:hanging="360"/>
        <w:rPr>
          <w:rFonts w:asciiTheme="minorHAnsi" w:hAnsiTheme="minorHAnsi" w:cstheme="minorHAnsi"/>
        </w:rPr>
      </w:pPr>
    </w:p>
    <w:p w14:paraId="498E2C7C" w14:textId="6E4D754C" w:rsidR="009D63B3" w:rsidRDefault="009D63B3" w:rsidP="009D63B3">
      <w:pPr>
        <w:pStyle w:val="punkty"/>
        <w:numPr>
          <w:ilvl w:val="0"/>
          <w:numId w:val="0"/>
        </w:numPr>
        <w:ind w:left="360" w:hanging="360"/>
        <w:rPr>
          <w:rFonts w:asciiTheme="minorHAnsi" w:hAnsiTheme="minorHAnsi" w:cstheme="minorHAnsi"/>
        </w:rPr>
      </w:pPr>
    </w:p>
    <w:p w14:paraId="2C99E629" w14:textId="271F8EFC" w:rsidR="009D63B3" w:rsidRDefault="009D63B3" w:rsidP="009D63B3">
      <w:pPr>
        <w:pStyle w:val="punkty"/>
        <w:numPr>
          <w:ilvl w:val="0"/>
          <w:numId w:val="0"/>
        </w:numPr>
        <w:ind w:left="360" w:hanging="360"/>
        <w:rPr>
          <w:rFonts w:asciiTheme="minorHAnsi" w:hAnsiTheme="minorHAnsi" w:cstheme="minorHAnsi"/>
        </w:rPr>
      </w:pPr>
    </w:p>
    <w:p w14:paraId="00BD1618" w14:textId="71054133" w:rsidR="009D63B3" w:rsidRDefault="009D63B3" w:rsidP="009D63B3">
      <w:pPr>
        <w:pStyle w:val="punkty"/>
        <w:numPr>
          <w:ilvl w:val="0"/>
          <w:numId w:val="0"/>
        </w:numPr>
        <w:ind w:left="360" w:hanging="360"/>
        <w:rPr>
          <w:rFonts w:asciiTheme="minorHAnsi" w:hAnsiTheme="minorHAnsi" w:cstheme="minorHAnsi"/>
        </w:rPr>
      </w:pPr>
    </w:p>
    <w:p w14:paraId="71A3415A" w14:textId="1F0F20CB" w:rsidR="009D63B3" w:rsidRDefault="009D63B3" w:rsidP="009D63B3">
      <w:pPr>
        <w:pStyle w:val="punkty"/>
        <w:numPr>
          <w:ilvl w:val="0"/>
          <w:numId w:val="0"/>
        </w:numPr>
        <w:ind w:left="360" w:hanging="360"/>
        <w:rPr>
          <w:rFonts w:asciiTheme="minorHAnsi" w:hAnsiTheme="minorHAnsi" w:cstheme="minorHAnsi"/>
        </w:rPr>
      </w:pPr>
    </w:p>
    <w:p w14:paraId="2269D268" w14:textId="50B99E45" w:rsidR="009D63B3" w:rsidRDefault="009D63B3" w:rsidP="009D63B3">
      <w:pPr>
        <w:pStyle w:val="punkty"/>
        <w:numPr>
          <w:ilvl w:val="0"/>
          <w:numId w:val="0"/>
        </w:numPr>
        <w:ind w:left="360" w:hanging="360"/>
        <w:rPr>
          <w:rFonts w:asciiTheme="minorHAnsi" w:hAnsiTheme="minorHAnsi" w:cstheme="minorHAnsi"/>
        </w:rPr>
      </w:pPr>
    </w:p>
    <w:p w14:paraId="7BF9A9A2" w14:textId="33EDB39F" w:rsidR="009D63B3" w:rsidRDefault="009D63B3" w:rsidP="009D63B3">
      <w:pPr>
        <w:pStyle w:val="punkty"/>
        <w:numPr>
          <w:ilvl w:val="0"/>
          <w:numId w:val="0"/>
        </w:numPr>
        <w:ind w:left="360" w:hanging="360"/>
        <w:rPr>
          <w:rFonts w:asciiTheme="minorHAnsi" w:hAnsiTheme="minorHAnsi" w:cstheme="minorHAnsi"/>
        </w:rPr>
      </w:pPr>
    </w:p>
    <w:p w14:paraId="243C5A0C" w14:textId="744A0536" w:rsidR="009D63B3" w:rsidRDefault="009D63B3" w:rsidP="009D63B3">
      <w:pPr>
        <w:rPr>
          <w:rStyle w:val="Pogrubienie"/>
          <w:sz w:val="36"/>
          <w:szCs w:val="36"/>
        </w:rPr>
      </w:pPr>
      <w:r>
        <w:rPr>
          <w:rStyle w:val="Pogrubienie"/>
          <w:sz w:val="36"/>
          <w:szCs w:val="36"/>
        </w:rPr>
        <w:lastRenderedPageBreak/>
        <w:br/>
        <w:t>Procedura postępowania w sytuacji podejrzenia zakażeniem COVID-19:</w:t>
      </w:r>
    </w:p>
    <w:p w14:paraId="3A5739B4" w14:textId="77777777" w:rsidR="009D63B3" w:rsidRDefault="009D63B3" w:rsidP="009D63B3">
      <w:pPr>
        <w:jc w:val="both"/>
        <w:rPr>
          <w:rFonts w:cstheme="minorHAnsi"/>
          <w:sz w:val="24"/>
          <w:szCs w:val="24"/>
        </w:rPr>
      </w:pPr>
    </w:p>
    <w:p w14:paraId="1BA11A6B" w14:textId="77777777" w:rsidR="009D63B3" w:rsidRDefault="009D63B3" w:rsidP="009D63B3">
      <w:pPr>
        <w:jc w:val="both"/>
        <w:rPr>
          <w:rFonts w:cstheme="minorHAnsi"/>
          <w:b/>
          <w:bCs/>
          <w:sz w:val="24"/>
          <w:szCs w:val="24"/>
        </w:rPr>
      </w:pPr>
      <w:r>
        <w:rPr>
          <w:rFonts w:cstheme="minorHAnsi"/>
          <w:b/>
          <w:bCs/>
          <w:sz w:val="24"/>
          <w:szCs w:val="24"/>
        </w:rPr>
        <w:t>Kryteria kliniczne:</w:t>
      </w:r>
    </w:p>
    <w:p w14:paraId="0E7F4A13" w14:textId="77777777" w:rsidR="009D63B3" w:rsidRDefault="009D63B3" w:rsidP="009D63B3">
      <w:pPr>
        <w:jc w:val="both"/>
        <w:rPr>
          <w:rFonts w:cstheme="minorHAnsi"/>
          <w:sz w:val="24"/>
          <w:szCs w:val="24"/>
        </w:rPr>
      </w:pPr>
      <w:r>
        <w:rPr>
          <w:rFonts w:cstheme="minorHAnsi"/>
          <w:sz w:val="24"/>
          <w:szCs w:val="24"/>
        </w:rPr>
        <w:t>Każda osoba u której wystąpił co najmniej jeden z wymienionych objawów ostrej infekcji układu oddechowego:</w:t>
      </w:r>
    </w:p>
    <w:p w14:paraId="44496E27"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gorączka,</w:t>
      </w:r>
    </w:p>
    <w:p w14:paraId="5013B14C"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kaszel,</w:t>
      </w:r>
    </w:p>
    <w:p w14:paraId="1E85965D" w14:textId="77777777" w:rsidR="009D63B3" w:rsidRDefault="009D63B3" w:rsidP="009D63B3">
      <w:pPr>
        <w:pStyle w:val="Akapitzlist"/>
        <w:numPr>
          <w:ilvl w:val="0"/>
          <w:numId w:val="13"/>
        </w:numPr>
        <w:spacing w:line="256" w:lineRule="auto"/>
        <w:jc w:val="both"/>
        <w:rPr>
          <w:rFonts w:cstheme="minorHAnsi"/>
          <w:sz w:val="24"/>
          <w:szCs w:val="24"/>
        </w:rPr>
      </w:pPr>
      <w:r>
        <w:rPr>
          <w:rFonts w:cstheme="minorHAnsi"/>
          <w:sz w:val="24"/>
          <w:szCs w:val="24"/>
        </w:rPr>
        <w:t>duszność.</w:t>
      </w:r>
    </w:p>
    <w:p w14:paraId="05E63AE4" w14:textId="77777777" w:rsidR="009D63B3" w:rsidRDefault="009D63B3" w:rsidP="009D63B3">
      <w:pPr>
        <w:jc w:val="both"/>
        <w:rPr>
          <w:rFonts w:cstheme="minorHAnsi"/>
          <w:b/>
          <w:bCs/>
          <w:sz w:val="24"/>
          <w:szCs w:val="24"/>
        </w:rPr>
      </w:pPr>
      <w:r>
        <w:rPr>
          <w:rFonts w:cstheme="minorHAnsi"/>
          <w:b/>
          <w:bCs/>
          <w:sz w:val="24"/>
          <w:szCs w:val="24"/>
        </w:rPr>
        <w:t>Kryteria epidemiologiczne:</w:t>
      </w:r>
    </w:p>
    <w:p w14:paraId="6C6DECC8" w14:textId="77777777" w:rsidR="009D63B3" w:rsidRDefault="009D63B3" w:rsidP="009D63B3">
      <w:pPr>
        <w:jc w:val="both"/>
        <w:rPr>
          <w:rFonts w:cstheme="minorHAnsi"/>
          <w:sz w:val="24"/>
          <w:szCs w:val="24"/>
        </w:rPr>
      </w:pPr>
      <w:r>
        <w:rPr>
          <w:rFonts w:cstheme="minorHAnsi"/>
          <w:sz w:val="24"/>
          <w:szCs w:val="24"/>
        </w:rPr>
        <w:t>Każda osoba, która w okresie 14 dni przed wystąpieniem objawów spełniała co najmniej jedno z następujących kryteriów:</w:t>
      </w:r>
    </w:p>
    <w:p w14:paraId="50219816"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 xml:space="preserve">podróżowała lub przebywała w regionie, w którym stwierdzono występowania </w:t>
      </w:r>
      <w:proofErr w:type="spellStart"/>
      <w:r>
        <w:rPr>
          <w:rFonts w:cstheme="minorHAnsi"/>
          <w:sz w:val="24"/>
          <w:szCs w:val="24"/>
        </w:rPr>
        <w:t>koronawirusa</w:t>
      </w:r>
      <w:proofErr w:type="spellEnd"/>
      <w:r>
        <w:rPr>
          <w:rFonts w:cstheme="minorHAnsi"/>
          <w:sz w:val="24"/>
          <w:szCs w:val="24"/>
        </w:rPr>
        <w:t xml:space="preserve"> SARS-CoV-2;</w:t>
      </w:r>
    </w:p>
    <w:p w14:paraId="33D45F55"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miała bliski kontakt z osobą, u której stwierdzono zakażenie SARS-CoV-2 (kontakt z przypadkiem potwierdzonym lub przypadkiem prawdopodobnym);</w:t>
      </w:r>
    </w:p>
    <w:p w14:paraId="755A0376" w14:textId="77777777" w:rsidR="009D63B3" w:rsidRDefault="009D63B3" w:rsidP="009D63B3">
      <w:pPr>
        <w:pStyle w:val="Akapitzlist"/>
        <w:numPr>
          <w:ilvl w:val="0"/>
          <w:numId w:val="14"/>
        </w:numPr>
        <w:spacing w:line="256" w:lineRule="auto"/>
        <w:jc w:val="both"/>
        <w:rPr>
          <w:rFonts w:cstheme="minorHAnsi"/>
          <w:sz w:val="24"/>
          <w:szCs w:val="24"/>
        </w:rPr>
      </w:pPr>
      <w:r>
        <w:rPr>
          <w:rFonts w:cstheme="minorHAnsi"/>
          <w:sz w:val="24"/>
          <w:szCs w:val="24"/>
        </w:rPr>
        <w:t xml:space="preserve">pracowała lub przebywała jako odwiedzający w jednostce opieki zdrowotnej,  w której leczono pacjentów zakażonych </w:t>
      </w:r>
      <w:proofErr w:type="spellStart"/>
      <w:r>
        <w:rPr>
          <w:rFonts w:cstheme="minorHAnsi"/>
          <w:sz w:val="24"/>
          <w:szCs w:val="24"/>
        </w:rPr>
        <w:t>koronawirusem</w:t>
      </w:r>
      <w:proofErr w:type="spellEnd"/>
      <w:r>
        <w:rPr>
          <w:rFonts w:cstheme="minorHAnsi"/>
          <w:sz w:val="24"/>
          <w:szCs w:val="24"/>
        </w:rPr>
        <w:t xml:space="preserve"> SARS-CoV-2.</w:t>
      </w:r>
    </w:p>
    <w:p w14:paraId="1943BFEE" w14:textId="77777777" w:rsidR="009D63B3" w:rsidRDefault="009D63B3" w:rsidP="009D63B3">
      <w:pPr>
        <w:jc w:val="both"/>
        <w:rPr>
          <w:rFonts w:cstheme="minorHAnsi"/>
          <w:sz w:val="24"/>
          <w:szCs w:val="24"/>
        </w:rPr>
      </w:pPr>
    </w:p>
    <w:p w14:paraId="5726BCE4" w14:textId="77777777" w:rsidR="009D63B3" w:rsidRDefault="009D63B3" w:rsidP="009D63B3">
      <w:pPr>
        <w:jc w:val="both"/>
        <w:rPr>
          <w:rFonts w:cstheme="minorHAnsi"/>
          <w:b/>
          <w:bCs/>
          <w:sz w:val="24"/>
          <w:szCs w:val="24"/>
        </w:rPr>
      </w:pPr>
      <w:r>
        <w:rPr>
          <w:rFonts w:cstheme="minorHAnsi"/>
          <w:b/>
          <w:bCs/>
          <w:sz w:val="24"/>
          <w:szCs w:val="24"/>
        </w:rPr>
        <w:t>Osoba spełniający kryteria kliniczne oraz kryteria epidemiologiczne powinien:</w:t>
      </w:r>
    </w:p>
    <w:p w14:paraId="04294FD9" w14:textId="77777777" w:rsidR="009D63B3" w:rsidRDefault="009D63B3" w:rsidP="009D63B3">
      <w:pPr>
        <w:pStyle w:val="Akapitzlist"/>
        <w:numPr>
          <w:ilvl w:val="0"/>
          <w:numId w:val="15"/>
        </w:numPr>
        <w:spacing w:line="256" w:lineRule="auto"/>
        <w:jc w:val="both"/>
        <w:rPr>
          <w:rFonts w:cstheme="minorHAnsi"/>
          <w:sz w:val="24"/>
          <w:szCs w:val="24"/>
        </w:rPr>
      </w:pPr>
      <w:r>
        <w:rPr>
          <w:rFonts w:cstheme="minorHAnsi"/>
          <w:sz w:val="24"/>
          <w:szCs w:val="24"/>
        </w:rPr>
        <w:t>bezzwłocznie, telefonicznie powiadomić stację sanitarno-epidemiologiczną,</w:t>
      </w:r>
    </w:p>
    <w:p w14:paraId="3FE8E337" w14:textId="77777777" w:rsidR="009D63B3" w:rsidRDefault="009D63B3" w:rsidP="009D63B3">
      <w:pPr>
        <w:pStyle w:val="Akapitzlist"/>
        <w:numPr>
          <w:ilvl w:val="0"/>
          <w:numId w:val="15"/>
        </w:numPr>
        <w:spacing w:line="256" w:lineRule="auto"/>
        <w:jc w:val="both"/>
        <w:rPr>
          <w:rFonts w:cstheme="minorHAnsi"/>
          <w:sz w:val="24"/>
          <w:szCs w:val="24"/>
        </w:rPr>
      </w:pPr>
      <w:r>
        <w:rPr>
          <w:rFonts w:cstheme="minorHAnsi"/>
          <w:sz w:val="24"/>
          <w:szCs w:val="24"/>
        </w:rPr>
        <w:t>i zgłosić się bezpośrednio do oddziału zakaźnego lub oddziału obserwacyjno-zakaźnego, gdzie określony zostanie dalszy tryb postępowania medycznego.</w:t>
      </w:r>
    </w:p>
    <w:p w14:paraId="64619556" w14:textId="77777777" w:rsidR="009D63B3" w:rsidRDefault="009D63B3" w:rsidP="009D63B3">
      <w:pPr>
        <w:jc w:val="both"/>
        <w:rPr>
          <w:rFonts w:cstheme="minorHAnsi"/>
          <w:sz w:val="24"/>
          <w:szCs w:val="24"/>
        </w:rPr>
      </w:pPr>
    </w:p>
    <w:p w14:paraId="0EAAF4B6" w14:textId="77777777" w:rsidR="009D63B3" w:rsidRDefault="009D63B3" w:rsidP="009D63B3">
      <w:pPr>
        <w:jc w:val="both"/>
        <w:rPr>
          <w:rFonts w:cstheme="minorHAnsi"/>
          <w:b/>
          <w:bCs/>
          <w:sz w:val="28"/>
          <w:szCs w:val="28"/>
        </w:rPr>
      </w:pPr>
      <w:r>
        <w:rPr>
          <w:rFonts w:cstheme="minorHAnsi"/>
          <w:b/>
          <w:bCs/>
          <w:sz w:val="28"/>
          <w:szCs w:val="28"/>
        </w:rPr>
        <w:t>Postępowanie wobec osób, którzy mieli bliski kontakt z osobą zakażoną</w:t>
      </w:r>
    </w:p>
    <w:p w14:paraId="4F7AB63E" w14:textId="77777777" w:rsidR="009D63B3" w:rsidRDefault="009D63B3" w:rsidP="009D63B3">
      <w:pPr>
        <w:jc w:val="both"/>
        <w:rPr>
          <w:rFonts w:cstheme="minorHAnsi"/>
          <w:b/>
          <w:bCs/>
          <w:sz w:val="24"/>
          <w:szCs w:val="24"/>
        </w:rPr>
      </w:pPr>
      <w:r>
        <w:rPr>
          <w:rFonts w:cstheme="minorHAnsi"/>
          <w:b/>
          <w:bCs/>
          <w:sz w:val="24"/>
          <w:szCs w:val="24"/>
        </w:rPr>
        <w:t xml:space="preserve">Co to znaczy, że ktoś miał kontakt z osobą zakażoną </w:t>
      </w:r>
      <w:proofErr w:type="spellStart"/>
      <w:r>
        <w:rPr>
          <w:rFonts w:cstheme="minorHAnsi"/>
          <w:b/>
          <w:bCs/>
          <w:sz w:val="24"/>
          <w:szCs w:val="24"/>
        </w:rPr>
        <w:t>koronawirusem</w:t>
      </w:r>
      <w:proofErr w:type="spellEnd"/>
      <w:r>
        <w:rPr>
          <w:rFonts w:cstheme="minorHAnsi"/>
          <w:b/>
          <w:bCs/>
          <w:sz w:val="24"/>
          <w:szCs w:val="24"/>
        </w:rPr>
        <w:t xml:space="preserve"> SARS-CoV-2?</w:t>
      </w:r>
    </w:p>
    <w:p w14:paraId="31AE5758"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pozostawał w bezpośrednim kontakcie z osobą chorą lub w kontakcie w odległości mniej niż 2 metrów przez ponad 15 minut;</w:t>
      </w:r>
    </w:p>
    <w:p w14:paraId="08599740"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prowadził rozmowę z osobą z objawami choroby twarzą w twarz przez dłuższy czas;</w:t>
      </w:r>
    </w:p>
    <w:p w14:paraId="700C2247"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osoba zakażona należy do grupy najbliższych przyjaciół lub kolegów;</w:t>
      </w:r>
    </w:p>
    <w:p w14:paraId="1C8BE832" w14:textId="77777777" w:rsidR="009D63B3" w:rsidRDefault="009D63B3" w:rsidP="009D63B3">
      <w:pPr>
        <w:pStyle w:val="Akapitzlist"/>
        <w:numPr>
          <w:ilvl w:val="0"/>
          <w:numId w:val="16"/>
        </w:numPr>
        <w:spacing w:line="256" w:lineRule="auto"/>
        <w:jc w:val="both"/>
        <w:rPr>
          <w:rFonts w:cstheme="minorHAnsi"/>
          <w:sz w:val="24"/>
          <w:szCs w:val="24"/>
        </w:rPr>
      </w:pPr>
      <w:r>
        <w:rPr>
          <w:rFonts w:cstheme="minorHAnsi"/>
          <w:sz w:val="24"/>
          <w:szCs w:val="24"/>
        </w:rPr>
        <w:t>osoba mieszkająca w tym samym gospodarstwie domowym, co osoba chora, lub w tym samym pokoju hotelowym.</w:t>
      </w:r>
    </w:p>
    <w:p w14:paraId="3E5776F1" w14:textId="77777777" w:rsidR="009D63B3" w:rsidRDefault="009D63B3" w:rsidP="009D63B3">
      <w:pPr>
        <w:jc w:val="both"/>
        <w:rPr>
          <w:rFonts w:cstheme="minorHAnsi"/>
          <w:sz w:val="24"/>
          <w:szCs w:val="24"/>
        </w:rPr>
      </w:pPr>
    </w:p>
    <w:p w14:paraId="3C7ADEE8" w14:textId="77777777" w:rsidR="009D63B3" w:rsidRDefault="009D63B3" w:rsidP="009D63B3">
      <w:pPr>
        <w:jc w:val="both"/>
        <w:rPr>
          <w:rFonts w:cstheme="minorHAnsi"/>
          <w:b/>
          <w:bCs/>
          <w:sz w:val="24"/>
          <w:szCs w:val="24"/>
        </w:rPr>
      </w:pPr>
      <w:r>
        <w:rPr>
          <w:rFonts w:cstheme="minorHAnsi"/>
          <w:b/>
          <w:bCs/>
          <w:sz w:val="24"/>
          <w:szCs w:val="24"/>
        </w:rPr>
        <w:lastRenderedPageBreak/>
        <w:t>Osoby z kontaktu NIE są uważane za zakażone i jeżeli czują się dobrze, i nie mają objawów choroby, nie rozprzestrzenią infekcji na inne osoby, jednak zaleca im się:</w:t>
      </w:r>
    </w:p>
    <w:p w14:paraId="50C63E93"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pozostanie w domu przez 14 dni od ostatniego kontaktu z osobą chorą i prowadzenie samoobserwacji - codzienny pomiar temperatury i świadome zwracanie uwagi na swój stan zdrowia,</w:t>
      </w:r>
    </w:p>
    <w:p w14:paraId="605B7481"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poddanie się monitoringowi pracownika stacji sanitarno-epidemiologicznej</w:t>
      </w:r>
    </w:p>
    <w:p w14:paraId="2F91504E"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w szczególności udostępnienie numeru telefonu w celu umożliwienia codziennego kontaktu i przeprowadzenia wywiadu odnośnie stanu zdrowia,</w:t>
      </w:r>
    </w:p>
    <w:p w14:paraId="74C29933" w14:textId="77777777" w:rsidR="009D63B3" w:rsidRDefault="009D63B3" w:rsidP="009D63B3">
      <w:pPr>
        <w:pStyle w:val="Akapitzlist"/>
        <w:numPr>
          <w:ilvl w:val="0"/>
          <w:numId w:val="17"/>
        </w:numPr>
        <w:spacing w:line="256" w:lineRule="auto"/>
        <w:jc w:val="both"/>
        <w:rPr>
          <w:rFonts w:cstheme="minorHAnsi"/>
          <w:sz w:val="24"/>
          <w:szCs w:val="24"/>
        </w:rPr>
      </w:pPr>
      <w:r>
        <w:rPr>
          <w:rFonts w:cstheme="minorHAnsi"/>
          <w:sz w:val="24"/>
          <w:szCs w:val="24"/>
        </w:rPr>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14:paraId="687C23B3" w14:textId="77777777" w:rsidR="009D63B3" w:rsidRDefault="009D63B3" w:rsidP="009D63B3">
      <w:pPr>
        <w:jc w:val="both"/>
        <w:rPr>
          <w:rFonts w:cstheme="minorHAnsi"/>
          <w:b/>
          <w:bCs/>
          <w:sz w:val="24"/>
          <w:szCs w:val="24"/>
        </w:rPr>
      </w:pPr>
      <w:r>
        <w:rPr>
          <w:rFonts w:cstheme="minorHAnsi"/>
          <w:b/>
          <w:bCs/>
          <w:sz w:val="24"/>
          <w:szCs w:val="24"/>
        </w:rPr>
        <w:t>Osoby, które nie miały bliskiego kontaktu:</w:t>
      </w:r>
    </w:p>
    <w:p w14:paraId="7D7272B3"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nie muszą podejmować żadnych środków ostrożności ani wprowadzać żadnych zmian we własnych aktywnościach, takich jak uczęszczanie do pracy, chyba, że źle się poczują.</w:t>
      </w:r>
    </w:p>
    <w:p w14:paraId="2AA733B7" w14:textId="77777777" w:rsidR="009D63B3" w:rsidRDefault="009D63B3" w:rsidP="009D63B3">
      <w:pPr>
        <w:pStyle w:val="punkty"/>
        <w:numPr>
          <w:ilvl w:val="0"/>
          <w:numId w:val="0"/>
        </w:numPr>
        <w:jc w:val="both"/>
        <w:rPr>
          <w:rFonts w:asciiTheme="minorHAnsi" w:hAnsiTheme="minorHAnsi" w:cstheme="minorHAnsi"/>
          <w:color w:val="000000"/>
          <w:lang w:bidi="pl-PL"/>
        </w:rPr>
      </w:pPr>
      <w:r>
        <w:rPr>
          <w:rFonts w:asciiTheme="minorHAnsi" w:hAnsiTheme="minorHAnsi" w:cstheme="minorHAnsi"/>
          <w:color w:val="000000"/>
          <w:lang w:bidi="pl-PL"/>
        </w:rPr>
        <w:t xml:space="preserve">Do pracy w szkole mogą przychodzić jedynie zdrowe osoby, bez jakichkolwiek objawów wskazujących na chorobę zakaźną. </w:t>
      </w:r>
      <w:r>
        <w:rPr>
          <w:rFonts w:asciiTheme="minorHAnsi" w:hAnsiTheme="minorHAnsi" w:cstheme="minorHAnsi"/>
          <w:lang w:bidi="pl-PL"/>
        </w:rPr>
        <w:t xml:space="preserve">Pracownicy szkoły zostali poinstruowani, że w przypadku </w:t>
      </w:r>
      <w:r>
        <w:rPr>
          <w:rFonts w:asciiTheme="minorHAnsi" w:hAnsiTheme="minorHAnsi" w:cstheme="minorHAnsi"/>
          <w:color w:val="000000"/>
          <w:lang w:bidi="pl-PL"/>
        </w:rPr>
        <w:t xml:space="preserve">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w:t>
      </w:r>
      <w:proofErr w:type="spellStart"/>
      <w:r>
        <w:rPr>
          <w:rFonts w:asciiTheme="minorHAnsi" w:hAnsiTheme="minorHAnsi" w:cstheme="minorHAnsi"/>
          <w:color w:val="000000"/>
          <w:lang w:bidi="pl-PL"/>
        </w:rPr>
        <w:t>koronawirusem</w:t>
      </w:r>
      <w:proofErr w:type="spellEnd"/>
      <w:r>
        <w:rPr>
          <w:rFonts w:asciiTheme="minorHAnsi" w:hAnsiTheme="minorHAnsi" w:cstheme="minorHAnsi"/>
          <w:color w:val="000000"/>
          <w:lang w:bidi="pl-PL"/>
        </w:rPr>
        <w:t>.</w:t>
      </w:r>
    </w:p>
    <w:p w14:paraId="6B77C287" w14:textId="77777777" w:rsidR="009D63B3" w:rsidRDefault="009D63B3" w:rsidP="009D63B3">
      <w:pPr>
        <w:jc w:val="both"/>
        <w:rPr>
          <w:rFonts w:cstheme="minorHAnsi"/>
          <w:sz w:val="24"/>
          <w:szCs w:val="24"/>
        </w:rPr>
      </w:pPr>
    </w:p>
    <w:p w14:paraId="6C6EA715" w14:textId="77777777" w:rsidR="009D63B3" w:rsidRDefault="009D63B3" w:rsidP="009D63B3">
      <w:pPr>
        <w:jc w:val="both"/>
        <w:rPr>
          <w:rFonts w:cstheme="minorHAnsi"/>
          <w:sz w:val="24"/>
          <w:szCs w:val="24"/>
        </w:rPr>
      </w:pPr>
      <w:r>
        <w:rPr>
          <w:rFonts w:cstheme="minorHAnsi"/>
          <w:sz w:val="24"/>
          <w:szCs w:val="24"/>
        </w:rPr>
        <w:t xml:space="preserve">W przypadku wystąpienia u pracownika będącego na stanowisku pracy niepokojących objawów sugerujących zakażenie </w:t>
      </w:r>
      <w:proofErr w:type="spellStart"/>
      <w:r>
        <w:rPr>
          <w:rFonts w:cstheme="minorHAnsi"/>
          <w:sz w:val="24"/>
          <w:szCs w:val="24"/>
        </w:rPr>
        <w:t>koronawirusem</w:t>
      </w:r>
      <w:proofErr w:type="spellEnd"/>
      <w:r>
        <w:rPr>
          <w:rFonts w:cstheme="minorHAnsi"/>
          <w:sz w:val="24"/>
          <w:szCs w:val="24"/>
        </w:rPr>
        <w:t xml:space="preserve"> należy niezwłocznie odsunąć go od pracy i odizolować od pracowników oraz podopiecznych. Należy wstrzymać przyjmowanie kolejnych grup dzieci, powiadomić stację sanitarno-epidemiologiczną (</w:t>
      </w:r>
      <w:r>
        <w:rPr>
          <w:rFonts w:cstheme="minorHAnsi"/>
          <w:b/>
          <w:bCs/>
          <w:sz w:val="24"/>
          <w:szCs w:val="24"/>
        </w:rPr>
        <w:t>numer telefonu</w:t>
      </w:r>
      <w:r>
        <w:rPr>
          <w:rFonts w:cstheme="minorHAnsi"/>
          <w:sz w:val="24"/>
          <w:szCs w:val="24"/>
        </w:rPr>
        <w:t>) i stosować się ściśle do wydawanych instrukcji i poleceń.</w:t>
      </w:r>
    </w:p>
    <w:p w14:paraId="6C0CBC26" w14:textId="77777777" w:rsidR="009D63B3" w:rsidRDefault="009D63B3" w:rsidP="009D63B3">
      <w:pPr>
        <w:jc w:val="both"/>
        <w:rPr>
          <w:rFonts w:cstheme="minorHAnsi"/>
          <w:sz w:val="24"/>
          <w:szCs w:val="24"/>
        </w:rPr>
      </w:pPr>
      <w:r>
        <w:rPr>
          <w:rFonts w:cstheme="minorHAnsi"/>
          <w:sz w:val="24"/>
          <w:szCs w:val="24"/>
        </w:rPr>
        <w:t xml:space="preserve">Obszar, w którym przebywał i poruszał się pracownik należy dokładnie posprzątać oraz zdezynfekować przy zapewnieniu odpowiedniego poziomu bezpieczeństwa. </w:t>
      </w:r>
    </w:p>
    <w:p w14:paraId="3F9AF0D2" w14:textId="77777777" w:rsidR="009D63B3" w:rsidRDefault="009D63B3" w:rsidP="009D63B3">
      <w:pPr>
        <w:jc w:val="both"/>
        <w:rPr>
          <w:rFonts w:cstheme="minorHAnsi"/>
          <w:sz w:val="24"/>
          <w:szCs w:val="24"/>
        </w:rPr>
      </w:pPr>
      <w:r>
        <w:rPr>
          <w:rFonts w:cstheme="minorHAnsi"/>
          <w:sz w:val="24"/>
          <w:szCs w:val="24"/>
        </w:rPr>
        <w:t>Jeżeli wystąpi zagrożenie życia lub stan pracownika znacząco się pogorszy należy powiadomić służby medyczne (</w:t>
      </w:r>
      <w:r>
        <w:rPr>
          <w:rFonts w:cstheme="minorHAnsi"/>
          <w:b/>
          <w:bCs/>
          <w:sz w:val="24"/>
          <w:szCs w:val="24"/>
        </w:rPr>
        <w:t>112 lub bezpośrednio do szpitala zakaźnego …….</w:t>
      </w:r>
      <w:r>
        <w:rPr>
          <w:rFonts w:cstheme="minorHAnsi"/>
          <w:sz w:val="24"/>
          <w:szCs w:val="24"/>
        </w:rPr>
        <w:t>).</w:t>
      </w:r>
    </w:p>
    <w:p w14:paraId="36157B3C" w14:textId="77777777" w:rsidR="009D63B3" w:rsidRDefault="009D63B3" w:rsidP="009D63B3">
      <w:pPr>
        <w:jc w:val="both"/>
        <w:rPr>
          <w:rFonts w:cstheme="minorHAnsi"/>
          <w:b/>
          <w:bCs/>
          <w:sz w:val="24"/>
          <w:szCs w:val="24"/>
        </w:rPr>
      </w:pPr>
      <w:r>
        <w:rPr>
          <w:rFonts w:cstheme="minorHAnsi"/>
          <w:b/>
          <w:bCs/>
          <w:sz w:val="24"/>
          <w:szCs w:val="24"/>
        </w:rPr>
        <w:t>Zalecenia dla personelu sprzątającego</w:t>
      </w:r>
    </w:p>
    <w:p w14:paraId="7125898E" w14:textId="77777777" w:rsidR="009D63B3" w:rsidRDefault="009D63B3" w:rsidP="009D63B3">
      <w:pPr>
        <w:jc w:val="both"/>
        <w:rPr>
          <w:rFonts w:cstheme="minorHAnsi"/>
          <w:sz w:val="24"/>
          <w:szCs w:val="24"/>
        </w:rPr>
      </w:pPr>
      <w:r>
        <w:rPr>
          <w:rFonts w:cstheme="minorHAnsi"/>
          <w:sz w:val="24"/>
          <w:szCs w:val="24"/>
        </w:rPr>
        <w:t xml:space="preserve">Personelowi sprzątającemu miejsca, gdzie przebywał pracownik zakażony </w:t>
      </w:r>
      <w:proofErr w:type="spellStart"/>
      <w:r>
        <w:rPr>
          <w:rFonts w:cstheme="minorHAnsi"/>
          <w:sz w:val="24"/>
          <w:szCs w:val="24"/>
        </w:rPr>
        <w:t>koronawriusem</w:t>
      </w:r>
      <w:proofErr w:type="spellEnd"/>
      <w:r>
        <w:rPr>
          <w:rFonts w:cstheme="minorHAnsi"/>
          <w:sz w:val="24"/>
          <w:szCs w:val="24"/>
        </w:rPr>
        <w:t xml:space="preserve"> zaleca się zachować dodatkowe środki ostrożności:</w:t>
      </w:r>
    </w:p>
    <w:p w14:paraId="481B07D8"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założenie rękawiczek jednorazowych i jednorazowej maseczki na nos i usta,</w:t>
      </w:r>
    </w:p>
    <w:p w14:paraId="5008BBAA"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umycie i dezynfekcje rąk po zakończeniu czynności i zdjęciu rękawiczek i maseczki,</w:t>
      </w:r>
    </w:p>
    <w:p w14:paraId="7A144C8F" w14:textId="77777777" w:rsidR="009D63B3" w:rsidRDefault="009D63B3" w:rsidP="009D63B3">
      <w:pPr>
        <w:pStyle w:val="Akapitzlist"/>
        <w:numPr>
          <w:ilvl w:val="0"/>
          <w:numId w:val="18"/>
        </w:numPr>
        <w:spacing w:line="256" w:lineRule="auto"/>
        <w:jc w:val="both"/>
        <w:rPr>
          <w:rFonts w:cstheme="minorHAnsi"/>
          <w:sz w:val="24"/>
          <w:szCs w:val="24"/>
        </w:rPr>
      </w:pPr>
      <w:r>
        <w:rPr>
          <w:rFonts w:cstheme="minorHAnsi"/>
          <w:sz w:val="24"/>
          <w:szCs w:val="24"/>
        </w:rPr>
        <w:t>usunięcie maseczki i rękawiczek bezpośrednio do worka z odpadami.</w:t>
      </w:r>
    </w:p>
    <w:p w14:paraId="77CA080D" w14:textId="77777777" w:rsidR="009D63B3" w:rsidRDefault="009D63B3" w:rsidP="009D63B3">
      <w:pPr>
        <w:jc w:val="both"/>
        <w:rPr>
          <w:rFonts w:cstheme="minorHAnsi"/>
          <w:sz w:val="24"/>
          <w:szCs w:val="24"/>
          <w:u w:val="single"/>
        </w:rPr>
      </w:pPr>
    </w:p>
    <w:p w14:paraId="1CA3CF8A" w14:textId="77777777" w:rsidR="009D63B3" w:rsidRDefault="009D63B3" w:rsidP="009D63B3">
      <w:pPr>
        <w:jc w:val="both"/>
        <w:rPr>
          <w:rFonts w:cstheme="minorHAnsi"/>
          <w:sz w:val="24"/>
          <w:szCs w:val="24"/>
          <w:u w:val="single"/>
        </w:rPr>
      </w:pPr>
      <w:r>
        <w:rPr>
          <w:rFonts w:cstheme="minorHAnsi"/>
          <w:sz w:val="24"/>
          <w:szCs w:val="24"/>
          <w:u w:val="single"/>
        </w:rPr>
        <w:lastRenderedPageBreak/>
        <w:t>Każda osoba w placówce może samodzielnie zmierzyć sobie temperaturę termometrem, który dostępny jest w oznaczonym pomieszczeniu.</w:t>
      </w:r>
    </w:p>
    <w:p w14:paraId="535D9B80" w14:textId="77777777" w:rsidR="009D63B3" w:rsidRDefault="009D63B3" w:rsidP="009D63B3">
      <w:pPr>
        <w:jc w:val="both"/>
        <w:rPr>
          <w:rStyle w:val="Pogrubienie"/>
          <w:color w:val="1B1B1B"/>
          <w:shd w:val="clear" w:color="auto" w:fill="FFFFFF"/>
        </w:rPr>
      </w:pPr>
    </w:p>
    <w:p w14:paraId="49236A72" w14:textId="77777777" w:rsidR="009D63B3" w:rsidRDefault="009D63B3" w:rsidP="009D63B3">
      <w:pPr>
        <w:jc w:val="both"/>
        <w:rPr>
          <w:lang w:bidi="pl-PL"/>
        </w:rPr>
      </w:pPr>
      <w:r>
        <w:rPr>
          <w:rStyle w:val="Pogrubienie"/>
          <w:rFonts w:cstheme="minorHAnsi"/>
          <w:color w:val="1B1B1B"/>
          <w:shd w:val="clear" w:color="auto" w:fill="FFFFFF"/>
        </w:rPr>
        <w:t xml:space="preserve">Informacje dotyczące postępowania w sytuacji podejrzenia zakażenia </w:t>
      </w:r>
      <w:proofErr w:type="spellStart"/>
      <w:r>
        <w:rPr>
          <w:rStyle w:val="Pogrubienie"/>
          <w:rFonts w:cstheme="minorHAnsi"/>
          <w:color w:val="1B1B1B"/>
          <w:shd w:val="clear" w:color="auto" w:fill="FFFFFF"/>
        </w:rPr>
        <w:t>koronawirusem</w:t>
      </w:r>
      <w:proofErr w:type="spellEnd"/>
      <w:r>
        <w:rPr>
          <w:rStyle w:val="Pogrubienie"/>
          <w:rFonts w:cstheme="minorHAnsi"/>
          <w:color w:val="1B1B1B"/>
          <w:shd w:val="clear" w:color="auto" w:fill="FFFFFF"/>
        </w:rPr>
        <w:t xml:space="preserve"> można uzyskać dzwoniąc na infolinię Narodowego Funduszu Zdrowia 800 190 590, aktualne wytyczne można również znaleźć na </w:t>
      </w:r>
      <w:hyperlink r:id="rId11" w:history="1">
        <w:r>
          <w:rPr>
            <w:rStyle w:val="Hipercze"/>
            <w:rFonts w:cstheme="minorHAnsi"/>
            <w:lang w:bidi="pl-PL"/>
          </w:rPr>
          <w:t>https://www.gov.pl/web/koronawirus/</w:t>
        </w:r>
      </w:hyperlink>
    </w:p>
    <w:p w14:paraId="6EB7754C" w14:textId="3DD2941F" w:rsidR="009D63B3" w:rsidRDefault="009D63B3" w:rsidP="009D63B3">
      <w:pPr>
        <w:pStyle w:val="punkty"/>
        <w:numPr>
          <w:ilvl w:val="0"/>
          <w:numId w:val="0"/>
        </w:numPr>
        <w:ind w:left="360" w:hanging="360"/>
        <w:jc w:val="both"/>
        <w:rPr>
          <w:rFonts w:asciiTheme="minorHAnsi" w:hAnsiTheme="minorHAnsi" w:cstheme="minorHAnsi"/>
          <w:color w:val="000000"/>
          <w:lang w:bidi="pl-PL"/>
        </w:rPr>
      </w:pPr>
      <w:r>
        <w:rPr>
          <w:rFonts w:asciiTheme="minorHAnsi" w:hAnsiTheme="minorHAnsi" w:cstheme="minorHAnsi"/>
          <w:color w:val="000000"/>
          <w:lang w:bidi="pl-PL"/>
        </w:rPr>
        <w:t>Zawsze w przypadku wątpliwości należy zwrócić się do właściwej powiatowej stacji sanitarno-epidemiologicznej w celu konsultacji lub uzyskania porady.</w:t>
      </w:r>
    </w:p>
    <w:p w14:paraId="528950BD" w14:textId="78EB4D94" w:rsidR="009D63B3" w:rsidRDefault="009D63B3" w:rsidP="009D63B3">
      <w:pPr>
        <w:pStyle w:val="punkty"/>
        <w:numPr>
          <w:ilvl w:val="0"/>
          <w:numId w:val="0"/>
        </w:numPr>
        <w:ind w:left="360" w:hanging="360"/>
        <w:jc w:val="both"/>
        <w:rPr>
          <w:rFonts w:asciiTheme="minorHAnsi" w:hAnsiTheme="minorHAnsi" w:cstheme="minorHAnsi"/>
          <w:color w:val="000000"/>
          <w:lang w:bidi="pl-PL"/>
        </w:rPr>
      </w:pPr>
    </w:p>
    <w:p w14:paraId="4C67DC98" w14:textId="77777777" w:rsidR="009D63B3" w:rsidRPr="00395792" w:rsidRDefault="009D63B3" w:rsidP="009D63B3">
      <w:pPr>
        <w:pStyle w:val="punkty"/>
        <w:numPr>
          <w:ilvl w:val="0"/>
          <w:numId w:val="0"/>
        </w:numPr>
        <w:rPr>
          <w:b/>
        </w:rPr>
      </w:pPr>
      <w:r w:rsidRPr="00395792">
        <w:rPr>
          <w:b/>
        </w:rPr>
        <w:t>Przydatne instrukcje:</w:t>
      </w:r>
    </w:p>
    <w:p w14:paraId="760C2EAF" w14:textId="77777777" w:rsidR="009D63B3" w:rsidRDefault="009D63B3" w:rsidP="009D63B3">
      <w:pPr>
        <w:pStyle w:val="punkty"/>
        <w:numPr>
          <w:ilvl w:val="0"/>
          <w:numId w:val="0"/>
        </w:numPr>
        <w:jc w:val="both"/>
        <w:rPr>
          <w:rFonts w:asciiTheme="minorHAnsi" w:hAnsiTheme="minorHAnsi" w:cstheme="minorHAnsi"/>
          <w:color w:val="000000"/>
          <w:lang w:bidi="pl-PL"/>
        </w:rPr>
      </w:pPr>
    </w:p>
    <w:p w14:paraId="496A0CC5"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 xml:space="preserve">mycia rąk </w:t>
      </w:r>
    </w:p>
    <w:p w14:paraId="0478B86A" w14:textId="77777777" w:rsidR="009D63B3" w:rsidRPr="008758E7" w:rsidRDefault="00A853A8" w:rsidP="009D63B3">
      <w:pPr>
        <w:pStyle w:val="punkty"/>
        <w:numPr>
          <w:ilvl w:val="0"/>
          <w:numId w:val="0"/>
        </w:numPr>
        <w:rPr>
          <w:rFonts w:eastAsiaTheme="minorHAnsi"/>
          <w:color w:val="1F497D"/>
        </w:rPr>
      </w:pPr>
      <w:hyperlink r:id="rId12" w:history="1">
        <w:r w:rsidR="009D63B3" w:rsidRPr="008758E7">
          <w:rPr>
            <w:rFonts w:eastAsiaTheme="minorHAnsi"/>
            <w:color w:val="0000FF"/>
            <w:u w:val="single"/>
          </w:rPr>
          <w:t>https://gis.gov.pl/zdrowie/zasady-prawidlowego-mycia-rak/</w:t>
        </w:r>
      </w:hyperlink>
    </w:p>
    <w:p w14:paraId="26475BA1"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dezynfekcji rąk</w:t>
      </w:r>
    </w:p>
    <w:p w14:paraId="1A92EDE8" w14:textId="77777777" w:rsidR="009D63B3" w:rsidRPr="008758E7" w:rsidRDefault="00A853A8" w:rsidP="009D63B3">
      <w:pPr>
        <w:pStyle w:val="punkty"/>
        <w:numPr>
          <w:ilvl w:val="0"/>
          <w:numId w:val="0"/>
        </w:numPr>
        <w:rPr>
          <w:rFonts w:eastAsiaTheme="minorHAnsi"/>
          <w:color w:val="1F497D"/>
        </w:rPr>
      </w:pPr>
      <w:hyperlink r:id="rId13" w:history="1">
        <w:r w:rsidR="009D63B3" w:rsidRPr="008758E7">
          <w:rPr>
            <w:rFonts w:eastAsiaTheme="minorHAnsi"/>
            <w:color w:val="0000FF"/>
            <w:u w:val="single"/>
          </w:rPr>
          <w:t>https://gis.gov.pl/aktualnosci/jak-skutecznie-dezynfekowac-rece/</w:t>
        </w:r>
      </w:hyperlink>
    </w:p>
    <w:p w14:paraId="11BD9C86"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prawidłowego zdejmowania maseczki</w:t>
      </w:r>
    </w:p>
    <w:p w14:paraId="322A7FD8" w14:textId="77777777" w:rsidR="009D63B3" w:rsidRPr="008758E7" w:rsidRDefault="00A853A8" w:rsidP="009D63B3">
      <w:pPr>
        <w:pStyle w:val="punkty"/>
        <w:numPr>
          <w:ilvl w:val="0"/>
          <w:numId w:val="0"/>
        </w:numPr>
        <w:rPr>
          <w:rFonts w:eastAsiaTheme="minorHAnsi"/>
          <w:color w:val="1F497D"/>
        </w:rPr>
      </w:pPr>
      <w:hyperlink r:id="rId14" w:history="1">
        <w:r w:rsidR="009D63B3" w:rsidRPr="008758E7">
          <w:rPr>
            <w:rFonts w:eastAsiaTheme="minorHAnsi"/>
            <w:color w:val="0000FF"/>
            <w:u w:val="single"/>
          </w:rPr>
          <w:t>https://gis.gov.pl/aktualnosci/jak-prawidlowo-nalozyc-i-zdjac-maseczke/</w:t>
        </w:r>
      </w:hyperlink>
    </w:p>
    <w:p w14:paraId="23776008" w14:textId="77777777" w:rsidR="009D63B3" w:rsidRPr="008758E7" w:rsidRDefault="009D63B3" w:rsidP="009D63B3">
      <w:pPr>
        <w:pStyle w:val="punkty"/>
        <w:numPr>
          <w:ilvl w:val="0"/>
          <w:numId w:val="19"/>
        </w:numPr>
        <w:ind w:left="360"/>
        <w:rPr>
          <w:rFonts w:eastAsiaTheme="minorHAnsi"/>
          <w:color w:val="000000" w:themeColor="text1"/>
        </w:rPr>
      </w:pPr>
      <w:r w:rsidRPr="008758E7">
        <w:rPr>
          <w:rFonts w:eastAsiaTheme="minorHAnsi"/>
          <w:color w:val="000000" w:themeColor="text1"/>
        </w:rPr>
        <w:t>prawidłowego zdejmowania rękawiczek</w:t>
      </w:r>
    </w:p>
    <w:p w14:paraId="03B6FAE3" w14:textId="6844F9A7" w:rsidR="00F07B2C" w:rsidRDefault="00A853A8" w:rsidP="009D63B3">
      <w:pPr>
        <w:pStyle w:val="punkty"/>
        <w:numPr>
          <w:ilvl w:val="0"/>
          <w:numId w:val="0"/>
        </w:numPr>
        <w:rPr>
          <w:rFonts w:eastAsiaTheme="minorHAnsi"/>
          <w:color w:val="0000FF"/>
          <w:u w:val="single"/>
        </w:rPr>
      </w:pPr>
      <w:hyperlink r:id="rId15" w:history="1">
        <w:r w:rsidR="009D63B3" w:rsidRPr="008758E7">
          <w:rPr>
            <w:rFonts w:eastAsiaTheme="minorHAnsi"/>
            <w:color w:val="0000FF"/>
            <w:u w:val="single"/>
          </w:rPr>
          <w:t>https://gis.gov.pl/aktualnosci/koronawirus-jak-prawidlowo-nalozyc-i-zdjac-rekawice/</w:t>
        </w:r>
      </w:hyperlink>
    </w:p>
    <w:p w14:paraId="0A86E263" w14:textId="367D5893" w:rsidR="00F07B2C" w:rsidRPr="008758E7" w:rsidRDefault="00F07B2C" w:rsidP="00F07B2C">
      <w:pPr>
        <w:pStyle w:val="punkty"/>
        <w:numPr>
          <w:ilvl w:val="0"/>
          <w:numId w:val="19"/>
        </w:numPr>
        <w:ind w:left="360"/>
        <w:rPr>
          <w:rFonts w:eastAsiaTheme="minorHAnsi"/>
          <w:color w:val="000000" w:themeColor="text1"/>
        </w:rPr>
      </w:pPr>
      <w:r w:rsidRPr="00F07B2C">
        <w:rPr>
          <w:rFonts w:eastAsiaTheme="minorHAnsi"/>
          <w:color w:val="000000" w:themeColor="text1"/>
        </w:rPr>
        <w:t>wykaz produktów biobójczych</w:t>
      </w:r>
    </w:p>
    <w:p w14:paraId="1B84B3FD" w14:textId="3517F5CF" w:rsidR="00F07B2C" w:rsidRPr="00F07B2C" w:rsidRDefault="00A853A8" w:rsidP="00F07B2C">
      <w:pPr>
        <w:spacing w:before="120" w:after="0" w:line="276" w:lineRule="auto"/>
        <w:rPr>
          <w:rFonts w:ascii="Proxima Nova" w:eastAsia="Times New Roman" w:hAnsi="Proxima Nova" w:cs="Arial"/>
          <w:color w:val="0000FF"/>
          <w:sz w:val="24"/>
          <w:szCs w:val="24"/>
          <w:u w:val="single"/>
          <w:lang w:eastAsia="pl-PL"/>
        </w:rPr>
      </w:pPr>
      <w:hyperlink r:id="rId16" w:history="1">
        <w:r w:rsidR="00F07B2C" w:rsidRPr="00E13B41">
          <w:rPr>
            <w:rStyle w:val="Hipercze"/>
            <w:rFonts w:ascii="Proxima Nova" w:eastAsia="Times New Roman" w:hAnsi="Proxima Nova" w:cs="Arial"/>
            <w:sz w:val="24"/>
            <w:szCs w:val="24"/>
            <w:lang w:eastAsia="pl-PL"/>
          </w:rPr>
          <w:t>http://bip.urpl.gov.pl/pl/biuletyny-i-wykazy/produkty-biob%C3%B3jcze</w:t>
        </w:r>
      </w:hyperlink>
    </w:p>
    <w:p w14:paraId="6E3D1CAA" w14:textId="77777777" w:rsidR="00F07B2C" w:rsidRDefault="00F07B2C" w:rsidP="009D63B3">
      <w:pPr>
        <w:pStyle w:val="punkty"/>
        <w:numPr>
          <w:ilvl w:val="0"/>
          <w:numId w:val="0"/>
        </w:numPr>
        <w:rPr>
          <w:rFonts w:eastAsiaTheme="minorHAnsi"/>
          <w:color w:val="0000FF"/>
          <w:u w:val="single"/>
        </w:rPr>
      </w:pPr>
    </w:p>
    <w:p w14:paraId="6A9B87FE" w14:textId="77777777" w:rsidR="00F07B2C" w:rsidRPr="008758E7" w:rsidRDefault="00F07B2C" w:rsidP="009D63B3">
      <w:pPr>
        <w:pStyle w:val="punkty"/>
        <w:numPr>
          <w:ilvl w:val="0"/>
          <w:numId w:val="0"/>
        </w:numPr>
        <w:rPr>
          <w:rFonts w:eastAsiaTheme="minorHAnsi"/>
          <w:color w:val="1F497D"/>
        </w:rPr>
      </w:pPr>
    </w:p>
    <w:p w14:paraId="54BFCFFC" w14:textId="123D4447" w:rsidR="009D63B3" w:rsidRDefault="009D63B3" w:rsidP="009D63B3">
      <w:pPr>
        <w:pStyle w:val="punkty"/>
        <w:numPr>
          <w:ilvl w:val="0"/>
          <w:numId w:val="0"/>
        </w:numPr>
        <w:ind w:left="360" w:hanging="360"/>
        <w:rPr>
          <w:rFonts w:asciiTheme="minorHAnsi" w:hAnsiTheme="minorHAnsi" w:cstheme="minorHAnsi"/>
        </w:rPr>
      </w:pPr>
    </w:p>
    <w:p w14:paraId="53710FFD" w14:textId="337F3F98" w:rsidR="005E05F4" w:rsidRDefault="005E05F4" w:rsidP="009D63B3">
      <w:pPr>
        <w:pStyle w:val="punkty"/>
        <w:numPr>
          <w:ilvl w:val="0"/>
          <w:numId w:val="0"/>
        </w:numPr>
        <w:ind w:left="360" w:hanging="360"/>
        <w:rPr>
          <w:rFonts w:asciiTheme="minorHAnsi" w:hAnsiTheme="minorHAnsi" w:cstheme="minorHAnsi"/>
        </w:rPr>
      </w:pPr>
    </w:p>
    <w:p w14:paraId="33B7662A" w14:textId="1DD718B9" w:rsidR="005E05F4" w:rsidRDefault="005E05F4" w:rsidP="009D63B3">
      <w:pPr>
        <w:pStyle w:val="punkty"/>
        <w:numPr>
          <w:ilvl w:val="0"/>
          <w:numId w:val="0"/>
        </w:numPr>
        <w:ind w:left="360" w:hanging="360"/>
        <w:rPr>
          <w:rFonts w:asciiTheme="minorHAnsi" w:hAnsiTheme="minorHAnsi" w:cstheme="minorHAnsi"/>
        </w:rPr>
      </w:pPr>
    </w:p>
    <w:p w14:paraId="5FDC4546" w14:textId="205A86FE" w:rsidR="005E05F4" w:rsidRDefault="005E05F4" w:rsidP="009D63B3">
      <w:pPr>
        <w:pStyle w:val="punkty"/>
        <w:numPr>
          <w:ilvl w:val="0"/>
          <w:numId w:val="0"/>
        </w:numPr>
        <w:ind w:left="360" w:hanging="360"/>
        <w:rPr>
          <w:rFonts w:asciiTheme="minorHAnsi" w:hAnsiTheme="minorHAnsi" w:cstheme="minorHAnsi"/>
        </w:rPr>
      </w:pPr>
    </w:p>
    <w:p w14:paraId="4BF97BB7" w14:textId="3D0BF339" w:rsidR="005E05F4" w:rsidRDefault="005E05F4" w:rsidP="009D63B3">
      <w:pPr>
        <w:pStyle w:val="punkty"/>
        <w:numPr>
          <w:ilvl w:val="0"/>
          <w:numId w:val="0"/>
        </w:numPr>
        <w:ind w:left="360" w:hanging="360"/>
        <w:rPr>
          <w:rFonts w:asciiTheme="minorHAnsi" w:hAnsiTheme="minorHAnsi" w:cstheme="minorHAnsi"/>
        </w:rPr>
      </w:pPr>
    </w:p>
    <w:p w14:paraId="0E7EA016" w14:textId="2AD01F52" w:rsidR="005E05F4" w:rsidRDefault="005E05F4" w:rsidP="009D63B3">
      <w:pPr>
        <w:pStyle w:val="punkty"/>
        <w:numPr>
          <w:ilvl w:val="0"/>
          <w:numId w:val="0"/>
        </w:numPr>
        <w:ind w:left="360" w:hanging="360"/>
        <w:rPr>
          <w:rFonts w:asciiTheme="minorHAnsi" w:hAnsiTheme="minorHAnsi" w:cstheme="minorHAnsi"/>
        </w:rPr>
      </w:pPr>
    </w:p>
    <w:p w14:paraId="0D4E5087" w14:textId="10740651" w:rsidR="005E05F4" w:rsidRDefault="005E05F4" w:rsidP="009D63B3">
      <w:pPr>
        <w:pStyle w:val="punkty"/>
        <w:numPr>
          <w:ilvl w:val="0"/>
          <w:numId w:val="0"/>
        </w:numPr>
        <w:ind w:left="360" w:hanging="360"/>
        <w:rPr>
          <w:rFonts w:asciiTheme="minorHAnsi" w:hAnsiTheme="minorHAnsi" w:cstheme="minorHAnsi"/>
        </w:rPr>
      </w:pPr>
    </w:p>
    <w:p w14:paraId="4E22F88A" w14:textId="2EA598EE" w:rsidR="005E05F4" w:rsidRDefault="005E05F4" w:rsidP="009D63B3">
      <w:pPr>
        <w:pStyle w:val="punkty"/>
        <w:numPr>
          <w:ilvl w:val="0"/>
          <w:numId w:val="0"/>
        </w:numPr>
        <w:ind w:left="360" w:hanging="360"/>
        <w:rPr>
          <w:rFonts w:asciiTheme="minorHAnsi" w:hAnsiTheme="minorHAnsi" w:cstheme="minorHAnsi"/>
        </w:rPr>
      </w:pPr>
    </w:p>
    <w:p w14:paraId="21E8B14A" w14:textId="76E61AA7" w:rsidR="005E05F4" w:rsidRDefault="005E05F4" w:rsidP="009D63B3">
      <w:pPr>
        <w:pStyle w:val="punkty"/>
        <w:numPr>
          <w:ilvl w:val="0"/>
          <w:numId w:val="0"/>
        </w:numPr>
        <w:ind w:left="360" w:hanging="360"/>
        <w:rPr>
          <w:rFonts w:asciiTheme="minorHAnsi" w:hAnsiTheme="minorHAnsi" w:cstheme="minorHAnsi"/>
        </w:rPr>
      </w:pPr>
    </w:p>
    <w:p w14:paraId="74997067" w14:textId="3D7A0373" w:rsidR="005E05F4" w:rsidRDefault="005E05F4" w:rsidP="009D63B3">
      <w:pPr>
        <w:pStyle w:val="punkty"/>
        <w:numPr>
          <w:ilvl w:val="0"/>
          <w:numId w:val="0"/>
        </w:numPr>
        <w:ind w:left="360" w:hanging="360"/>
        <w:rPr>
          <w:rFonts w:asciiTheme="minorHAnsi" w:hAnsiTheme="minorHAnsi" w:cstheme="minorHAnsi"/>
        </w:rPr>
      </w:pPr>
    </w:p>
    <w:p w14:paraId="0CE31923" w14:textId="7F481CB1" w:rsidR="005E05F4" w:rsidRDefault="005E05F4" w:rsidP="009D63B3">
      <w:pPr>
        <w:pStyle w:val="punkty"/>
        <w:numPr>
          <w:ilvl w:val="0"/>
          <w:numId w:val="0"/>
        </w:numPr>
        <w:ind w:left="360" w:hanging="360"/>
        <w:rPr>
          <w:rFonts w:asciiTheme="minorHAnsi" w:hAnsiTheme="minorHAnsi" w:cstheme="minorHAnsi"/>
        </w:rPr>
      </w:pPr>
    </w:p>
    <w:p w14:paraId="0C81AF5C" w14:textId="6631160A" w:rsidR="005E05F4" w:rsidRDefault="005E05F4" w:rsidP="009D63B3">
      <w:pPr>
        <w:pStyle w:val="punkty"/>
        <w:numPr>
          <w:ilvl w:val="0"/>
          <w:numId w:val="0"/>
        </w:numPr>
        <w:ind w:left="360" w:hanging="360"/>
        <w:rPr>
          <w:rFonts w:asciiTheme="minorHAnsi" w:hAnsiTheme="minorHAnsi" w:cstheme="minorHAnsi"/>
        </w:rPr>
      </w:pPr>
    </w:p>
    <w:p w14:paraId="015933F7" w14:textId="77777777" w:rsidR="007926DE" w:rsidRPr="00AA153F" w:rsidRDefault="007926DE" w:rsidP="007926DE">
      <w:pPr>
        <w:jc w:val="center"/>
        <w:rPr>
          <w:rFonts w:cstheme="minorHAnsi"/>
          <w:b/>
          <w:bCs/>
          <w:sz w:val="28"/>
          <w:szCs w:val="28"/>
        </w:rPr>
      </w:pPr>
      <w:r w:rsidRPr="00AA153F">
        <w:rPr>
          <w:rFonts w:cstheme="minorHAnsi"/>
          <w:b/>
          <w:bCs/>
          <w:sz w:val="24"/>
          <w:szCs w:val="24"/>
        </w:rPr>
        <w:lastRenderedPageBreak/>
        <w:t>Oświadczenie o godzinach korzystania ucznia ze świetlicy szkolnej oraz dane kontaktowe</w:t>
      </w:r>
    </w:p>
    <w:p w14:paraId="562B4E51" w14:textId="77777777" w:rsidR="007926DE" w:rsidRPr="00AA153F" w:rsidRDefault="007926DE" w:rsidP="007926DE">
      <w:pPr>
        <w:rPr>
          <w:rFonts w:cstheme="minorHAnsi"/>
          <w:b/>
          <w:bCs/>
        </w:rPr>
      </w:pPr>
    </w:p>
    <w:p w14:paraId="56684D1F" w14:textId="77777777" w:rsidR="007926DE" w:rsidRPr="00AA153F" w:rsidRDefault="007926DE" w:rsidP="007926DE">
      <w:pPr>
        <w:rPr>
          <w:rFonts w:cstheme="minorHAnsi"/>
        </w:rPr>
      </w:pPr>
      <w:r w:rsidRPr="00AA153F">
        <w:rPr>
          <w:rFonts w:cstheme="minorHAnsi"/>
        </w:rPr>
        <w:t>Oświadczam, że moje dziecko …………………………………………………………………………………………………………</w:t>
      </w:r>
    </w:p>
    <w:p w14:paraId="7A637F71" w14:textId="77777777" w:rsidR="007926DE" w:rsidRPr="00AA153F" w:rsidRDefault="007926DE" w:rsidP="007926DE">
      <w:pPr>
        <w:rPr>
          <w:rFonts w:cstheme="minorHAnsi"/>
        </w:rPr>
      </w:pPr>
      <w:r w:rsidRPr="00AA153F">
        <w:rPr>
          <w:rFonts w:cstheme="minorHAnsi"/>
        </w:rPr>
        <w:t>będzie korzystać ze świetlicy szkolnej w godzinach …………………………………………………………………………</w:t>
      </w:r>
      <w:r w:rsidRPr="00AA153F">
        <w:rPr>
          <w:rFonts w:cstheme="minorHAnsi"/>
        </w:rPr>
        <w:br/>
      </w:r>
    </w:p>
    <w:p w14:paraId="561D0271" w14:textId="77777777" w:rsidR="007926DE" w:rsidRPr="00AA153F" w:rsidRDefault="007926DE" w:rsidP="007926DE">
      <w:pPr>
        <w:rPr>
          <w:rFonts w:cstheme="minorHAnsi"/>
        </w:rPr>
      </w:pPr>
      <w:r w:rsidRPr="00AA153F">
        <w:rPr>
          <w:rFonts w:cstheme="minorHAnsi"/>
        </w:rPr>
        <w:t>Aktualny numer telefonu matki ………………………………….……… ojca ……………………………………………………</w:t>
      </w:r>
    </w:p>
    <w:p w14:paraId="31F39493" w14:textId="77777777" w:rsidR="007926DE" w:rsidRPr="00AA153F" w:rsidRDefault="007926DE" w:rsidP="007926DE">
      <w:pPr>
        <w:jc w:val="right"/>
        <w:rPr>
          <w:rFonts w:cstheme="minorHAnsi"/>
          <w:b/>
          <w:bCs/>
        </w:rPr>
      </w:pPr>
      <w:r w:rsidRPr="00AA153F">
        <w:rPr>
          <w:rFonts w:cstheme="minorHAnsi"/>
        </w:rPr>
        <w:t>………………………………………………….</w:t>
      </w:r>
      <w:r w:rsidRPr="00AA153F">
        <w:rPr>
          <w:rFonts w:cstheme="minorHAnsi"/>
        </w:rPr>
        <w:br/>
        <w:t>Data i podpis rodzica</w:t>
      </w:r>
    </w:p>
    <w:p w14:paraId="689797FA" w14:textId="77777777" w:rsidR="007926DE" w:rsidRPr="00AA153F" w:rsidRDefault="007926DE" w:rsidP="007926DE">
      <w:pPr>
        <w:ind w:left="360"/>
        <w:rPr>
          <w:rFonts w:cstheme="minorHAnsi"/>
        </w:rPr>
      </w:pPr>
    </w:p>
    <w:p w14:paraId="1AAE4417" w14:textId="77777777" w:rsidR="007926DE" w:rsidRPr="00AA153F" w:rsidRDefault="007926DE" w:rsidP="007926DE">
      <w:pPr>
        <w:jc w:val="center"/>
        <w:rPr>
          <w:rFonts w:cstheme="minorHAnsi"/>
          <w:b/>
          <w:bCs/>
          <w:sz w:val="28"/>
          <w:szCs w:val="28"/>
        </w:rPr>
      </w:pPr>
      <w:r w:rsidRPr="00AA153F">
        <w:rPr>
          <w:rFonts w:cstheme="minorHAnsi"/>
          <w:b/>
          <w:bCs/>
          <w:sz w:val="24"/>
          <w:szCs w:val="24"/>
        </w:rPr>
        <w:t>Zgoda rodzica na wykonanie pomiaru temperatury ciała dziecka</w:t>
      </w:r>
    </w:p>
    <w:p w14:paraId="2A76D9E8" w14:textId="77777777" w:rsidR="007926DE" w:rsidRPr="00AA153F" w:rsidRDefault="007926DE" w:rsidP="007926DE">
      <w:pPr>
        <w:rPr>
          <w:rFonts w:cstheme="minorHAnsi"/>
          <w:b/>
          <w:bCs/>
        </w:rPr>
      </w:pPr>
    </w:p>
    <w:p w14:paraId="2C9271EC" w14:textId="77777777" w:rsidR="007926DE" w:rsidRPr="00AA153F" w:rsidRDefault="007926DE" w:rsidP="007926DE">
      <w:pPr>
        <w:rPr>
          <w:rFonts w:cstheme="minorHAnsi"/>
        </w:rPr>
      </w:pPr>
      <w:r w:rsidRPr="00AA153F">
        <w:rPr>
          <w:rFonts w:cstheme="minorHAnsi"/>
        </w:rPr>
        <w:t xml:space="preserve">Wyrażam zgodę na wykonanie pomiaru temperatury ciała mojego dziecka </w:t>
      </w:r>
      <w:r w:rsidRPr="00AA153F">
        <w:rPr>
          <w:rFonts w:cstheme="minorHAnsi"/>
        </w:rPr>
        <w:br/>
      </w:r>
      <w:r w:rsidRPr="00AA153F">
        <w:rPr>
          <w:rFonts w:cstheme="minorHAnsi"/>
        </w:rPr>
        <w:br/>
        <w:t>…………………………………………………………………………………………………………………………………………………</w:t>
      </w:r>
    </w:p>
    <w:p w14:paraId="09294002" w14:textId="77777777" w:rsidR="007926DE" w:rsidRPr="00AA153F" w:rsidRDefault="007926DE" w:rsidP="007926DE">
      <w:pPr>
        <w:rPr>
          <w:rFonts w:cstheme="minorHAnsi"/>
        </w:rPr>
      </w:pPr>
      <w:r w:rsidRPr="00AA153F">
        <w:rPr>
          <w:rFonts w:cstheme="minorHAnsi"/>
        </w:rPr>
        <w:t>W sytuacji, gdy będzie wykazywać niepokojące personel placówki objawy. Wyrażam zgodę dobrowolnie w celu zapewnienia bezpiecznego pobytu mojego dziecka oraz bezpieczeństwa innych dzieci i kadry placówki.</w:t>
      </w:r>
    </w:p>
    <w:p w14:paraId="0E8934F7" w14:textId="77777777" w:rsidR="007926DE" w:rsidRPr="00AA153F" w:rsidRDefault="007926DE" w:rsidP="007926DE">
      <w:pPr>
        <w:rPr>
          <w:rFonts w:cstheme="minorHAnsi"/>
        </w:rPr>
      </w:pPr>
      <w:r w:rsidRPr="00AA153F">
        <w:rPr>
          <w:rFonts w:cstheme="minorHAnsi"/>
        </w:rPr>
        <w:t xml:space="preserve">Administratorem zebranych danych jest </w:t>
      </w:r>
      <w:r w:rsidRPr="00AA153F">
        <w:rPr>
          <w:rFonts w:cstheme="minorHAnsi"/>
          <w:b/>
          <w:bCs/>
        </w:rPr>
        <w:t>(NAZWA PLACÓWKI)</w:t>
      </w:r>
      <w:r w:rsidRPr="00AA153F">
        <w:rPr>
          <w:rFonts w:cstheme="minorHAnsi"/>
        </w:rPr>
        <w:t xml:space="preserve">  Kontakt do inspektora ochrony danych </w:t>
      </w:r>
      <w:hyperlink r:id="rId17" w:history="1">
        <w:r w:rsidRPr="00AA153F">
          <w:rPr>
            <w:rStyle w:val="Hipercze"/>
            <w:rFonts w:cstheme="minorHAnsi"/>
          </w:rPr>
          <w:t>biuro@msvs.com.pl</w:t>
        </w:r>
      </w:hyperlink>
      <w:r w:rsidRPr="00AA153F">
        <w:rPr>
          <w:rFonts w:cstheme="minorHAnsi"/>
        </w:rPr>
        <w:t>. Podstawą jest zgoda, która może zostać wycofana w dowolnym momencie bez wpływu na zgodność z prawem przetwarzania przed jej wycofaniem, w sytuacji podwyższonej temperatury podstawą jest ochrona żywotnych interesów osób przebywających w placówce. Dane na temat czasu uczęszczania do świetlicy oraz dane kontaktowe przetwarzane są na podstawie zadania realizowanego w interesie publicznym jakim jest zapewnienie pracy świetlicy szkolnej 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14:paraId="40C1AFF6" w14:textId="77777777" w:rsidR="007926DE" w:rsidRPr="00AA153F" w:rsidRDefault="007926DE" w:rsidP="007926DE">
      <w:pPr>
        <w:rPr>
          <w:rFonts w:cstheme="minorHAnsi"/>
        </w:rPr>
      </w:pPr>
    </w:p>
    <w:p w14:paraId="61884E1A" w14:textId="77777777" w:rsidR="007926DE" w:rsidRPr="00AA153F" w:rsidRDefault="007926DE" w:rsidP="007926DE">
      <w:pPr>
        <w:rPr>
          <w:rFonts w:cstheme="minorHAnsi"/>
        </w:rPr>
      </w:pPr>
    </w:p>
    <w:p w14:paraId="45291E33" w14:textId="77777777" w:rsidR="007926DE" w:rsidRPr="00AA153F" w:rsidRDefault="007926DE" w:rsidP="007926DE">
      <w:pPr>
        <w:rPr>
          <w:rFonts w:cstheme="minorHAnsi"/>
        </w:rPr>
      </w:pPr>
      <w:r w:rsidRPr="00AA153F">
        <w:rPr>
          <w:rFonts w:cstheme="minorHAnsi"/>
        </w:rPr>
        <w:t>…………………………………………………………………………………………</w:t>
      </w:r>
      <w:r w:rsidRPr="00AA153F">
        <w:rPr>
          <w:rFonts w:cstheme="minorHAnsi"/>
        </w:rPr>
        <w:br/>
        <w:t xml:space="preserve">Data i podpis rodzica / opiekuna </w:t>
      </w:r>
    </w:p>
    <w:p w14:paraId="557873CD" w14:textId="77777777" w:rsidR="007926DE" w:rsidRDefault="007926DE" w:rsidP="007926DE"/>
    <w:p w14:paraId="7546C5AB" w14:textId="1432F121" w:rsidR="005E05F4" w:rsidRPr="008A45E6" w:rsidRDefault="005E05F4" w:rsidP="007926DE">
      <w:pPr>
        <w:pStyle w:val="punkty"/>
        <w:numPr>
          <w:ilvl w:val="0"/>
          <w:numId w:val="0"/>
        </w:numPr>
        <w:ind w:left="360" w:hanging="360"/>
        <w:rPr>
          <w:rFonts w:cstheme="minorHAnsi"/>
        </w:rPr>
      </w:pPr>
    </w:p>
    <w:sectPr w:rsidR="005E05F4" w:rsidRPr="008A4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6B8F" w14:textId="77777777" w:rsidR="00A853A8" w:rsidRDefault="00A853A8" w:rsidP="006A5225">
      <w:pPr>
        <w:spacing w:after="0" w:line="240" w:lineRule="auto"/>
      </w:pPr>
      <w:r>
        <w:separator/>
      </w:r>
    </w:p>
  </w:endnote>
  <w:endnote w:type="continuationSeparator" w:id="0">
    <w:p w14:paraId="1E2C9336" w14:textId="77777777" w:rsidR="00A853A8" w:rsidRDefault="00A853A8" w:rsidP="006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2C5F" w14:textId="77777777" w:rsidR="00A853A8" w:rsidRDefault="00A853A8" w:rsidP="006A5225">
      <w:pPr>
        <w:spacing w:after="0" w:line="240" w:lineRule="auto"/>
      </w:pPr>
      <w:r>
        <w:separator/>
      </w:r>
    </w:p>
  </w:footnote>
  <w:footnote w:type="continuationSeparator" w:id="0">
    <w:p w14:paraId="56A07D0A" w14:textId="77777777" w:rsidR="00A853A8" w:rsidRDefault="00A853A8" w:rsidP="006A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094"/>
    <w:multiLevelType w:val="hybridMultilevel"/>
    <w:tmpl w:val="A1BAF57C"/>
    <w:lvl w:ilvl="0" w:tplc="AA864B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1675CF"/>
    <w:multiLevelType w:val="hybridMultilevel"/>
    <w:tmpl w:val="DD6297C0"/>
    <w:lvl w:ilvl="0" w:tplc="4AB68FF6">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26A2"/>
    <w:multiLevelType w:val="hybridMultilevel"/>
    <w:tmpl w:val="8B9E97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BC2EB1"/>
    <w:multiLevelType w:val="multilevel"/>
    <w:tmpl w:val="D4F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10527"/>
    <w:multiLevelType w:val="hybridMultilevel"/>
    <w:tmpl w:val="C9FAFD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F84370"/>
    <w:multiLevelType w:val="hybridMultilevel"/>
    <w:tmpl w:val="AB62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796772"/>
    <w:multiLevelType w:val="hybridMultilevel"/>
    <w:tmpl w:val="B9D21B62"/>
    <w:lvl w:ilvl="0" w:tplc="C220BD1E">
      <w:start w:val="1"/>
      <w:numFmt w:val="lowerLetter"/>
      <w:lvlText w:val="%1)"/>
      <w:lvlJc w:val="left"/>
      <w:pPr>
        <w:ind w:left="360" w:hanging="360"/>
      </w:pPr>
      <w:rPr>
        <w:rFonts w:hint="default"/>
        <w:b w:val="0"/>
        <w:color w:val="4DAE46"/>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672B3956"/>
    <w:multiLevelType w:val="hybridMultilevel"/>
    <w:tmpl w:val="CF6038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723A608C"/>
    <w:multiLevelType w:val="hybridMultilevel"/>
    <w:tmpl w:val="C2B0806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76FB4445"/>
    <w:multiLevelType w:val="hybridMultilevel"/>
    <w:tmpl w:val="31F8532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B458B"/>
    <w:multiLevelType w:val="multilevel"/>
    <w:tmpl w:val="9A3ECF92"/>
    <w:lvl w:ilvl="0">
      <w:start w:val="1"/>
      <w:numFmt w:val="decimal"/>
      <w:lvlText w:val="%1."/>
      <w:lvlJc w:val="left"/>
      <w:pPr>
        <w:tabs>
          <w:tab w:val="num" w:pos="720"/>
        </w:tabs>
        <w:ind w:left="720" w:hanging="360"/>
      </w:pPr>
      <w:rPr>
        <w:rFonts w:ascii="Open Sans" w:eastAsia="Times New Roman" w:hAnsi="Open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74A60"/>
    <w:multiLevelType w:val="hybridMultilevel"/>
    <w:tmpl w:val="73B20FB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8"/>
  </w:num>
  <w:num w:numId="4">
    <w:abstractNumId w:val="5"/>
  </w:num>
  <w:num w:numId="5">
    <w:abstractNumId w:val="2"/>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0"/>
  </w:num>
  <w:num w:numId="12">
    <w:abstractNumId w:val="1"/>
  </w:num>
  <w:num w:numId="13">
    <w:abstractNumId w:val="8"/>
  </w:num>
  <w:num w:numId="14">
    <w:abstractNumId w:val="4"/>
  </w:num>
  <w:num w:numId="15">
    <w:abstractNumId w:val="17"/>
  </w:num>
  <w:num w:numId="16">
    <w:abstractNumId w:val="12"/>
  </w:num>
  <w:num w:numId="17">
    <w:abstractNumId w:val="14"/>
  </w:num>
  <w:num w:numId="18">
    <w:abstractNumId w:val="13"/>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84"/>
    <w:rsid w:val="00044AC8"/>
    <w:rsid w:val="000568F1"/>
    <w:rsid w:val="000862AB"/>
    <w:rsid w:val="00095584"/>
    <w:rsid w:val="00097C8D"/>
    <w:rsid w:val="001811AA"/>
    <w:rsid w:val="00186FD3"/>
    <w:rsid w:val="001E1BFA"/>
    <w:rsid w:val="00200FFE"/>
    <w:rsid w:val="00265CE1"/>
    <w:rsid w:val="00272F72"/>
    <w:rsid w:val="002E370F"/>
    <w:rsid w:val="003102A2"/>
    <w:rsid w:val="0037174C"/>
    <w:rsid w:val="00430FD1"/>
    <w:rsid w:val="00451875"/>
    <w:rsid w:val="00476C52"/>
    <w:rsid w:val="00524AAD"/>
    <w:rsid w:val="0056060C"/>
    <w:rsid w:val="00561B62"/>
    <w:rsid w:val="005E05F4"/>
    <w:rsid w:val="00614673"/>
    <w:rsid w:val="00644478"/>
    <w:rsid w:val="006A5225"/>
    <w:rsid w:val="006D0FE8"/>
    <w:rsid w:val="006E4190"/>
    <w:rsid w:val="007926DE"/>
    <w:rsid w:val="008A45E6"/>
    <w:rsid w:val="008F0F32"/>
    <w:rsid w:val="00915A79"/>
    <w:rsid w:val="009267AF"/>
    <w:rsid w:val="009D63B3"/>
    <w:rsid w:val="009F2C0B"/>
    <w:rsid w:val="00A37F63"/>
    <w:rsid w:val="00A853A8"/>
    <w:rsid w:val="00AA153F"/>
    <w:rsid w:val="00B22F3A"/>
    <w:rsid w:val="00B260A9"/>
    <w:rsid w:val="00C14F70"/>
    <w:rsid w:val="00CB11FA"/>
    <w:rsid w:val="00D03C11"/>
    <w:rsid w:val="00D137AC"/>
    <w:rsid w:val="00D34AA2"/>
    <w:rsid w:val="00D63BC5"/>
    <w:rsid w:val="00D80388"/>
    <w:rsid w:val="00DA2B4D"/>
    <w:rsid w:val="00EB729D"/>
    <w:rsid w:val="00F00E43"/>
    <w:rsid w:val="00F07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10F"/>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04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styleId="Nierozpoznanawzmianka">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Tekstdymka">
    <w:name w:val="Balloon Text"/>
    <w:basedOn w:val="Normalny"/>
    <w:link w:val="TekstdymkaZnak"/>
    <w:uiPriority w:val="99"/>
    <w:semiHidden/>
    <w:unhideWhenUsed/>
    <w:rsid w:val="00272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F72"/>
    <w:rPr>
      <w:rFonts w:ascii="Segoe UI" w:hAnsi="Segoe UI" w:cs="Segoe UI"/>
      <w:sz w:val="18"/>
      <w:szCs w:val="18"/>
    </w:rPr>
  </w:style>
  <w:style w:type="character" w:customStyle="1" w:styleId="Nagwek3Znak">
    <w:name w:val="Nagłówek 3 Znak"/>
    <w:basedOn w:val="Domylnaczcionkaakapitu"/>
    <w:link w:val="Nagwek3"/>
    <w:uiPriority w:val="9"/>
    <w:rsid w:val="00044A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053">
      <w:bodyDiv w:val="1"/>
      <w:marLeft w:val="0"/>
      <w:marRight w:val="0"/>
      <w:marTop w:val="0"/>
      <w:marBottom w:val="0"/>
      <w:divBdr>
        <w:top w:val="none" w:sz="0" w:space="0" w:color="auto"/>
        <w:left w:val="none" w:sz="0" w:space="0" w:color="auto"/>
        <w:bottom w:val="none" w:sz="0" w:space="0" w:color="auto"/>
        <w:right w:val="none" w:sz="0" w:space="0" w:color="auto"/>
      </w:divBdr>
    </w:div>
    <w:div w:id="712582619">
      <w:bodyDiv w:val="1"/>
      <w:marLeft w:val="0"/>
      <w:marRight w:val="0"/>
      <w:marTop w:val="0"/>
      <w:marBottom w:val="0"/>
      <w:divBdr>
        <w:top w:val="none" w:sz="0" w:space="0" w:color="auto"/>
        <w:left w:val="none" w:sz="0" w:space="0" w:color="auto"/>
        <w:bottom w:val="none" w:sz="0" w:space="0" w:color="auto"/>
        <w:right w:val="none" w:sz="0" w:space="0" w:color="auto"/>
      </w:divBdr>
      <w:divsChild>
        <w:div w:id="1877543433">
          <w:marLeft w:val="0"/>
          <w:marRight w:val="0"/>
          <w:marTop w:val="0"/>
          <w:marBottom w:val="0"/>
          <w:divBdr>
            <w:top w:val="none" w:sz="0" w:space="0" w:color="auto"/>
            <w:left w:val="none" w:sz="0" w:space="0" w:color="auto"/>
            <w:bottom w:val="none" w:sz="0" w:space="0" w:color="auto"/>
            <w:right w:val="none" w:sz="0" w:space="0" w:color="auto"/>
          </w:divBdr>
        </w:div>
        <w:div w:id="1444225127">
          <w:marLeft w:val="0"/>
          <w:marRight w:val="0"/>
          <w:marTop w:val="0"/>
          <w:marBottom w:val="0"/>
          <w:divBdr>
            <w:top w:val="none" w:sz="0" w:space="0" w:color="auto"/>
            <w:left w:val="none" w:sz="0" w:space="0" w:color="auto"/>
            <w:bottom w:val="none" w:sz="0" w:space="0" w:color="auto"/>
            <w:right w:val="none" w:sz="0" w:space="0" w:color="auto"/>
          </w:divBdr>
        </w:div>
        <w:div w:id="792484869">
          <w:marLeft w:val="0"/>
          <w:marRight w:val="0"/>
          <w:marTop w:val="0"/>
          <w:marBottom w:val="0"/>
          <w:divBdr>
            <w:top w:val="none" w:sz="0" w:space="0" w:color="auto"/>
            <w:left w:val="none" w:sz="0" w:space="0" w:color="auto"/>
            <w:bottom w:val="none" w:sz="0" w:space="0" w:color="auto"/>
            <w:right w:val="none" w:sz="0" w:space="0" w:color="auto"/>
          </w:divBdr>
        </w:div>
        <w:div w:id="377169475">
          <w:marLeft w:val="0"/>
          <w:marRight w:val="0"/>
          <w:marTop w:val="0"/>
          <w:marBottom w:val="0"/>
          <w:divBdr>
            <w:top w:val="none" w:sz="0" w:space="0" w:color="auto"/>
            <w:left w:val="none" w:sz="0" w:space="0" w:color="auto"/>
            <w:bottom w:val="none" w:sz="0" w:space="0" w:color="auto"/>
            <w:right w:val="none" w:sz="0" w:space="0" w:color="auto"/>
          </w:divBdr>
        </w:div>
        <w:div w:id="2064743466">
          <w:marLeft w:val="0"/>
          <w:marRight w:val="0"/>
          <w:marTop w:val="0"/>
          <w:marBottom w:val="0"/>
          <w:divBdr>
            <w:top w:val="none" w:sz="0" w:space="0" w:color="auto"/>
            <w:left w:val="none" w:sz="0" w:space="0" w:color="auto"/>
            <w:bottom w:val="none" w:sz="0" w:space="0" w:color="auto"/>
            <w:right w:val="none" w:sz="0" w:space="0" w:color="auto"/>
          </w:divBdr>
        </w:div>
        <w:div w:id="301348505">
          <w:marLeft w:val="0"/>
          <w:marRight w:val="0"/>
          <w:marTop w:val="0"/>
          <w:marBottom w:val="0"/>
          <w:divBdr>
            <w:top w:val="none" w:sz="0" w:space="0" w:color="auto"/>
            <w:left w:val="none" w:sz="0" w:space="0" w:color="auto"/>
            <w:bottom w:val="none" w:sz="0" w:space="0" w:color="auto"/>
            <w:right w:val="none" w:sz="0" w:space="0" w:color="auto"/>
          </w:divBdr>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13" Type="http://schemas.openxmlformats.org/officeDocument/2006/relationships/hyperlink" Target="https://gis.gov.pl/aktualnosci/jak-skutecznie-dezynfekowac-re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openxmlformats.org/officeDocument/2006/relationships/hyperlink" Target="https://gis.gov.pl/zdrowie/zasady-prawidlowego-mycia-rak/" TargetMode="External"/><Relationship Id="rId17" Type="http://schemas.openxmlformats.org/officeDocument/2006/relationships/hyperlink" Target="mailto:biuro@msvs.com.pl" TargetMode="External"/><Relationship Id="rId2" Type="http://schemas.openxmlformats.org/officeDocument/2006/relationships/styles" Target="styles.xml"/><Relationship Id="rId16" Type="http://schemas.openxmlformats.org/officeDocument/2006/relationships/hyperlink" Target="http://bip.urpl.gov.pl/pl/biuletyny-i-wykazy/produkty-biob%C3%B3jc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oronawirus/" TargetMode="External"/><Relationship Id="rId5" Type="http://schemas.openxmlformats.org/officeDocument/2006/relationships/footnotes" Target="footnotes.xml"/><Relationship Id="rId15" Type="http://schemas.openxmlformats.org/officeDocument/2006/relationships/hyperlink" Target="https://gis.gov.pl/aktualnosci/koronawirus-jak-prawidlowo-nalozyc-i-zdjac-rekawice/" TargetMode="External"/><Relationship Id="rId10" Type="http://schemas.openxmlformats.org/officeDocument/2006/relationships/hyperlink" Target="https://gis.gov.pl/aktualnosci/jak-skutecznie-dezynfekowac-re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gis/jak-myc-rece-instrukcja-mycia-rak" TargetMode="External"/><Relationship Id="rId14" Type="http://schemas.openxmlformats.org/officeDocument/2006/relationships/hyperlink" Target="https://gis.gov.pl/aktualnosci/jak-prawidlowo-nalozyc-i-zdjac-maseczk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1926</Words>
  <Characters>11559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Mariusz Stasiak vel Stasek</cp:lastModifiedBy>
  <cp:revision>7</cp:revision>
  <dcterms:created xsi:type="dcterms:W3CDTF">2020-05-19T11:33:00Z</dcterms:created>
  <dcterms:modified xsi:type="dcterms:W3CDTF">2021-08-09T09:23:00Z</dcterms:modified>
</cp:coreProperties>
</file>